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2"/>
          <w:szCs w:val="32"/>
        </w:rPr>
      </w:pPr>
      <w:bookmarkStart w:id="0" w:name="_GoBack"/>
      <w:r>
        <w:rPr>
          <w:rFonts w:hint="eastAsia" w:ascii="仿宋" w:hAnsi="仿宋" w:eastAsia="仿宋" w:cs="仿宋"/>
          <w:b/>
          <w:bCs/>
          <w:sz w:val="32"/>
          <w:szCs w:val="32"/>
        </w:rPr>
        <w:t>中华农业科教基金会何康农业教育科研基金管理办法</w:t>
      </w:r>
    </w:p>
    <w:bookmarkEnd w:id="0"/>
    <w:p>
      <w:pPr>
        <w:rPr>
          <w:rFonts w:hint="eastAsia" w:ascii="仿宋" w:hAnsi="仿宋" w:eastAsia="仿宋" w:cs="仿宋"/>
          <w:sz w:val="32"/>
          <w:szCs w:val="32"/>
        </w:rPr>
      </w:pPr>
      <w:r>
        <w:rPr>
          <w:rFonts w:hint="eastAsia" w:ascii="仿宋" w:hAnsi="仿宋" w:eastAsia="仿宋" w:cs="仿宋"/>
          <w:sz w:val="32"/>
          <w:szCs w:val="32"/>
        </w:rPr>
        <w:t xml:space="preserve">    根据《中华农业科教基金会章程》及《中华农业科教基金管理办法》的有关规定，为鼓励学生勤奋学习，激励学生学农、爱农、献身农业，特制定本办法。</w:t>
      </w:r>
    </w:p>
    <w:p>
      <w:pPr>
        <w:rPr>
          <w:rFonts w:hint="eastAsia" w:ascii="仿宋" w:hAnsi="仿宋" w:eastAsia="仿宋" w:cs="仿宋"/>
          <w:sz w:val="32"/>
          <w:szCs w:val="32"/>
        </w:rPr>
      </w:pPr>
      <w:r>
        <w:rPr>
          <w:rFonts w:hint="eastAsia" w:ascii="仿宋" w:hAnsi="仿宋" w:eastAsia="仿宋" w:cs="仿宋"/>
          <w:sz w:val="32"/>
          <w:szCs w:val="32"/>
        </w:rPr>
        <w:t xml:space="preserve">    第一条 何康奖学金是中华农业科教基金会设立的专项基金。根据农业部原部长何康同志的意愿，以何康同志1993年获得的世界粮食奖20万美元为本金，以本金产生的利息收入及基金会其他收入为奖学金来源。</w:t>
      </w:r>
    </w:p>
    <w:p>
      <w:pPr>
        <w:rPr>
          <w:rFonts w:hint="eastAsia" w:ascii="仿宋" w:hAnsi="仿宋" w:eastAsia="仿宋" w:cs="仿宋"/>
          <w:sz w:val="32"/>
          <w:szCs w:val="32"/>
        </w:rPr>
      </w:pPr>
      <w:r>
        <w:rPr>
          <w:rFonts w:hint="eastAsia" w:ascii="仿宋" w:hAnsi="仿宋" w:eastAsia="仿宋" w:cs="仿宋"/>
          <w:sz w:val="32"/>
          <w:szCs w:val="32"/>
        </w:rPr>
        <w:t xml:space="preserve">    第二条 奖励对象为受助院校在校涉农专业品学兼优的本科生、大专生。</w:t>
      </w:r>
    </w:p>
    <w:p>
      <w:pPr>
        <w:rPr>
          <w:rFonts w:hint="eastAsia" w:ascii="仿宋" w:hAnsi="仿宋" w:eastAsia="仿宋" w:cs="仿宋"/>
          <w:sz w:val="32"/>
          <w:szCs w:val="32"/>
        </w:rPr>
      </w:pPr>
      <w:r>
        <w:rPr>
          <w:rFonts w:hint="eastAsia" w:ascii="仿宋" w:hAnsi="仿宋" w:eastAsia="仿宋" w:cs="仿宋"/>
          <w:sz w:val="32"/>
          <w:szCs w:val="32"/>
        </w:rPr>
        <w:t xml:space="preserve">    第三条 何康奖学金评选条件：</w:t>
      </w:r>
    </w:p>
    <w:p>
      <w:pPr>
        <w:rPr>
          <w:rFonts w:hint="eastAsia" w:ascii="仿宋" w:hAnsi="仿宋" w:eastAsia="仿宋" w:cs="仿宋"/>
          <w:sz w:val="32"/>
          <w:szCs w:val="32"/>
        </w:rPr>
      </w:pPr>
      <w:r>
        <w:rPr>
          <w:rFonts w:hint="eastAsia" w:ascii="仿宋" w:hAnsi="仿宋" w:eastAsia="仿宋" w:cs="仿宋"/>
          <w:sz w:val="32"/>
          <w:szCs w:val="32"/>
        </w:rPr>
        <w:t xml:space="preserve">    1.拥护党的基本路线，学农、爱农，立志献身农业，愿意为社会主义农业现代化建设服务；</w:t>
      </w:r>
    </w:p>
    <w:p>
      <w:pPr>
        <w:rPr>
          <w:rFonts w:hint="eastAsia" w:ascii="仿宋" w:hAnsi="仿宋" w:eastAsia="仿宋" w:cs="仿宋"/>
          <w:sz w:val="32"/>
          <w:szCs w:val="32"/>
        </w:rPr>
      </w:pPr>
      <w:r>
        <w:rPr>
          <w:rFonts w:hint="eastAsia" w:ascii="仿宋" w:hAnsi="仿宋" w:eastAsia="仿宋" w:cs="仿宋"/>
          <w:sz w:val="32"/>
          <w:szCs w:val="32"/>
        </w:rPr>
        <w:t xml:space="preserve">    2.遵守国家法令及校规校纪，品行端正，无违纪行为；</w:t>
      </w:r>
    </w:p>
    <w:p>
      <w:pPr>
        <w:rPr>
          <w:rFonts w:hint="eastAsia" w:ascii="仿宋" w:hAnsi="仿宋" w:eastAsia="仿宋" w:cs="仿宋"/>
          <w:sz w:val="32"/>
          <w:szCs w:val="32"/>
        </w:rPr>
      </w:pPr>
      <w:r>
        <w:rPr>
          <w:rFonts w:hint="eastAsia" w:ascii="仿宋" w:hAnsi="仿宋" w:eastAsia="仿宋" w:cs="仿宋"/>
          <w:sz w:val="32"/>
          <w:szCs w:val="32"/>
        </w:rPr>
        <w:t xml:space="preserve">    3.学习刻苦勤奋，具有良好的学风，学习成绩优良；</w:t>
      </w:r>
    </w:p>
    <w:p>
      <w:pPr>
        <w:rPr>
          <w:rFonts w:hint="eastAsia" w:ascii="仿宋" w:hAnsi="仿宋" w:eastAsia="仿宋" w:cs="仿宋"/>
          <w:sz w:val="32"/>
          <w:szCs w:val="32"/>
        </w:rPr>
      </w:pPr>
      <w:r>
        <w:rPr>
          <w:rFonts w:hint="eastAsia" w:ascii="仿宋" w:hAnsi="仿宋" w:eastAsia="仿宋" w:cs="仿宋"/>
          <w:sz w:val="32"/>
          <w:szCs w:val="32"/>
        </w:rPr>
        <w:t xml:space="preserve">    4.模范履行公民义务，通过年度综合测评。</w:t>
      </w:r>
    </w:p>
    <w:p>
      <w:pPr>
        <w:rPr>
          <w:rFonts w:hint="eastAsia" w:ascii="仿宋" w:hAnsi="仿宋" w:eastAsia="仿宋" w:cs="仿宋"/>
          <w:sz w:val="32"/>
          <w:szCs w:val="32"/>
        </w:rPr>
      </w:pPr>
      <w:r>
        <w:rPr>
          <w:rFonts w:hint="eastAsia" w:ascii="仿宋" w:hAnsi="仿宋" w:eastAsia="仿宋" w:cs="仿宋"/>
          <w:sz w:val="32"/>
          <w:szCs w:val="32"/>
        </w:rPr>
        <w:t xml:space="preserve">    第四条 本年度有下列情况之一者不能获得该年度奖学金：</w:t>
      </w:r>
    </w:p>
    <w:p>
      <w:pPr>
        <w:rPr>
          <w:rFonts w:hint="eastAsia" w:ascii="仿宋" w:hAnsi="仿宋" w:eastAsia="仿宋" w:cs="仿宋"/>
          <w:sz w:val="32"/>
          <w:szCs w:val="32"/>
        </w:rPr>
      </w:pPr>
      <w:r>
        <w:rPr>
          <w:rFonts w:hint="eastAsia" w:ascii="仿宋" w:hAnsi="仿宋" w:eastAsia="仿宋" w:cs="仿宋"/>
          <w:sz w:val="32"/>
          <w:szCs w:val="32"/>
        </w:rPr>
        <w:t xml:space="preserve">    1.违反校纪受纪律处分者；</w:t>
      </w:r>
    </w:p>
    <w:p>
      <w:pPr>
        <w:rPr>
          <w:rFonts w:hint="eastAsia" w:ascii="仿宋" w:hAnsi="仿宋" w:eastAsia="仿宋" w:cs="仿宋"/>
          <w:sz w:val="32"/>
          <w:szCs w:val="32"/>
        </w:rPr>
      </w:pPr>
      <w:r>
        <w:rPr>
          <w:rFonts w:hint="eastAsia" w:ascii="仿宋" w:hAnsi="仿宋" w:eastAsia="仿宋" w:cs="仿宋"/>
          <w:sz w:val="32"/>
          <w:szCs w:val="32"/>
        </w:rPr>
        <w:t xml:space="preserve">    2.必修课有不及格者；</w:t>
      </w:r>
    </w:p>
    <w:p>
      <w:pPr>
        <w:rPr>
          <w:rFonts w:hint="eastAsia" w:ascii="仿宋" w:hAnsi="仿宋" w:eastAsia="仿宋" w:cs="仿宋"/>
          <w:sz w:val="32"/>
          <w:szCs w:val="32"/>
        </w:rPr>
      </w:pPr>
      <w:r>
        <w:rPr>
          <w:rFonts w:hint="eastAsia" w:ascii="仿宋" w:hAnsi="仿宋" w:eastAsia="仿宋" w:cs="仿宋"/>
          <w:sz w:val="32"/>
          <w:szCs w:val="32"/>
        </w:rPr>
        <w:t xml:space="preserve">    3.一学期缺课累计四周以上者。</w:t>
      </w:r>
    </w:p>
    <w:p>
      <w:pPr>
        <w:rPr>
          <w:rFonts w:hint="eastAsia" w:ascii="仿宋" w:hAnsi="仿宋" w:eastAsia="仿宋" w:cs="仿宋"/>
          <w:sz w:val="32"/>
          <w:szCs w:val="32"/>
        </w:rPr>
      </w:pPr>
      <w:r>
        <w:rPr>
          <w:rFonts w:hint="eastAsia" w:ascii="仿宋" w:hAnsi="仿宋" w:eastAsia="仿宋" w:cs="仿宋"/>
          <w:sz w:val="32"/>
          <w:szCs w:val="32"/>
        </w:rPr>
        <w:t xml:space="preserve">    第五条 奖学金评定工作的组织实施由中华农业科教基金会统一布置，相关院校学生处负责落实。各院校须结合本校实际情况，具体制定评定办法，并报送中华农业科教基金会备案。</w:t>
      </w:r>
    </w:p>
    <w:p>
      <w:pPr>
        <w:rPr>
          <w:rFonts w:hint="eastAsia" w:ascii="仿宋" w:hAnsi="仿宋" w:eastAsia="仿宋" w:cs="仿宋"/>
          <w:sz w:val="32"/>
          <w:szCs w:val="32"/>
        </w:rPr>
      </w:pPr>
      <w:r>
        <w:rPr>
          <w:rFonts w:hint="eastAsia" w:ascii="仿宋" w:hAnsi="仿宋" w:eastAsia="仿宋" w:cs="仿宋"/>
          <w:sz w:val="32"/>
          <w:szCs w:val="32"/>
        </w:rPr>
        <w:t xml:space="preserve">    第六条 奖学金评审坚持公开、公平、公正的原则，各院校奖学金初评结果应在本院校张榜公布，经广泛征求意见后方可上报。</w:t>
      </w:r>
    </w:p>
    <w:p>
      <w:pPr>
        <w:rPr>
          <w:rFonts w:hint="eastAsia" w:ascii="仿宋" w:hAnsi="仿宋" w:eastAsia="仿宋" w:cs="仿宋"/>
          <w:sz w:val="32"/>
          <w:szCs w:val="32"/>
        </w:rPr>
      </w:pPr>
      <w:r>
        <w:rPr>
          <w:rFonts w:hint="eastAsia" w:ascii="仿宋" w:hAnsi="仿宋" w:eastAsia="仿宋" w:cs="仿宋"/>
          <w:sz w:val="32"/>
          <w:szCs w:val="32"/>
        </w:rPr>
        <w:t xml:space="preserve">    第七条 有关院校需将申请材料于当年10月下旬以前，报送中华农业科教基金会。</w:t>
      </w:r>
    </w:p>
    <w:p>
      <w:pPr>
        <w:rPr>
          <w:rFonts w:hint="eastAsia" w:ascii="仿宋" w:hAnsi="仿宋" w:eastAsia="仿宋" w:cs="仿宋"/>
          <w:sz w:val="32"/>
          <w:szCs w:val="32"/>
        </w:rPr>
      </w:pPr>
      <w:r>
        <w:rPr>
          <w:rFonts w:hint="eastAsia" w:ascii="仿宋" w:hAnsi="仿宋" w:eastAsia="仿宋" w:cs="仿宋"/>
          <w:sz w:val="32"/>
          <w:szCs w:val="32"/>
        </w:rPr>
        <w:t xml:space="preserve">    第八条 中华农业科教基金会基金管理部负责奖学金的审核。审核结果由中华农业科教基金会秘书长办公会研究并按程序报会长批准。基金会为获奖者颁发奖学金和证书。</w:t>
      </w:r>
    </w:p>
    <w:p>
      <w:pPr>
        <w:rPr>
          <w:rFonts w:hint="eastAsia" w:ascii="仿宋" w:hAnsi="仿宋" w:eastAsia="仿宋" w:cs="仿宋"/>
          <w:sz w:val="32"/>
          <w:szCs w:val="32"/>
        </w:rPr>
      </w:pPr>
      <w:r>
        <w:rPr>
          <w:rFonts w:hint="eastAsia" w:ascii="仿宋" w:hAnsi="仿宋" w:eastAsia="仿宋" w:cs="仿宋"/>
          <w:sz w:val="32"/>
          <w:szCs w:val="32"/>
        </w:rPr>
        <w:t xml:space="preserve">    第九条 对各院校的奖励名额及奖励金额视本基金会收益情况酌定。</w:t>
      </w:r>
    </w:p>
    <w:p>
      <w:pPr>
        <w:rPr>
          <w:rFonts w:hint="eastAsia" w:ascii="仿宋" w:hAnsi="仿宋" w:eastAsia="仿宋" w:cs="仿宋"/>
          <w:sz w:val="32"/>
          <w:szCs w:val="32"/>
        </w:rPr>
      </w:pPr>
      <w:r>
        <w:rPr>
          <w:rFonts w:hint="eastAsia" w:ascii="仿宋" w:hAnsi="仿宋" w:eastAsia="仿宋" w:cs="仿宋"/>
          <w:sz w:val="32"/>
          <w:szCs w:val="32"/>
        </w:rPr>
        <w:t xml:space="preserve">    第十条 各院校对申请人要严格把关，如发现弄虚作假行为，基金会将取消该校申请资格。</w:t>
      </w:r>
    </w:p>
    <w:p>
      <w:pPr>
        <w:rPr>
          <w:rFonts w:hint="eastAsia" w:ascii="仿宋" w:hAnsi="仿宋" w:eastAsia="仿宋" w:cs="仿宋"/>
          <w:sz w:val="32"/>
          <w:szCs w:val="32"/>
        </w:rPr>
      </w:pPr>
      <w:r>
        <w:rPr>
          <w:rFonts w:hint="eastAsia" w:ascii="仿宋" w:hAnsi="仿宋" w:eastAsia="仿宋" w:cs="仿宋"/>
          <w:sz w:val="32"/>
          <w:szCs w:val="32"/>
        </w:rPr>
        <w:t xml:space="preserve">    第十一条 本办法由中华农业科教基金会负责解释。</w:t>
      </w:r>
    </w:p>
    <w:p>
      <w:pPr>
        <w:rPr>
          <w:rFonts w:hint="eastAsia" w:ascii="仿宋" w:hAnsi="仿宋" w:eastAsia="仿宋" w:cs="仿宋"/>
          <w:sz w:val="32"/>
          <w:szCs w:val="32"/>
        </w:rPr>
      </w:pP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4160B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2016-09-14T10:29:41Z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