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6"/>
          <w:szCs w:val="36"/>
        </w:rPr>
      </w:pPr>
      <w:bookmarkStart w:id="0" w:name="_GoBack"/>
      <w:r>
        <w:rPr>
          <w:rFonts w:hint="eastAsia" w:ascii="仿宋" w:hAnsi="仿宋" w:eastAsia="仿宋" w:cs="仿宋"/>
          <w:b/>
          <w:bCs/>
          <w:sz w:val="36"/>
          <w:szCs w:val="36"/>
        </w:rPr>
        <w:t>王同川励志奖学金评选办法</w:t>
      </w:r>
      <w:bookmarkEnd w:id="0"/>
    </w:p>
    <w:p>
      <w:pPr>
        <w:jc w:val="center"/>
        <w:rPr>
          <w:rFonts w:hint="eastAsia" w:ascii="仿宋" w:hAnsi="仿宋" w:eastAsia="仿宋" w:cs="仿宋"/>
          <w:b/>
          <w:bCs/>
          <w:sz w:val="36"/>
          <w:szCs w:val="36"/>
        </w:rPr>
      </w:pPr>
      <w:r>
        <w:rPr>
          <w:rFonts w:hint="eastAsia" w:ascii="仿宋" w:hAnsi="仿宋" w:eastAsia="仿宋" w:cs="仿宋"/>
          <w:b/>
          <w:bCs/>
          <w:sz w:val="36"/>
          <w:szCs w:val="36"/>
        </w:rPr>
        <w:t>（学生〔2016〕1号）</w:t>
      </w:r>
    </w:p>
    <w:p>
      <w:pPr>
        <w:rPr>
          <w:rFonts w:hint="eastAsia" w:ascii="仿宋" w:hAnsi="仿宋" w:eastAsia="仿宋" w:cs="仿宋"/>
          <w:sz w:val="32"/>
          <w:szCs w:val="32"/>
        </w:rPr>
      </w:pPr>
      <w:r>
        <w:rPr>
          <w:rFonts w:hint="eastAsia" w:ascii="仿宋" w:hAnsi="仿宋" w:eastAsia="仿宋" w:cs="仿宋"/>
          <w:sz w:val="32"/>
          <w:szCs w:val="32"/>
        </w:rPr>
        <w:t>　　第一条  为鼓励和帮助品学兼优的家庭经济困难学生顺利完成学业，上海川睿投资中心王同川先生在我校设立“西北农林科技大学王同川励志奖学金”。为做好奖学金评定及发放工作，结合学校实际，特制定本办法。</w:t>
      </w:r>
    </w:p>
    <w:p>
      <w:pPr>
        <w:rPr>
          <w:rFonts w:hint="eastAsia" w:ascii="仿宋" w:hAnsi="仿宋" w:eastAsia="仿宋" w:cs="仿宋"/>
          <w:sz w:val="32"/>
          <w:szCs w:val="32"/>
        </w:rPr>
      </w:pPr>
      <w:r>
        <w:rPr>
          <w:rFonts w:hint="eastAsia" w:ascii="仿宋" w:hAnsi="仿宋" w:eastAsia="仿宋" w:cs="仿宋"/>
          <w:sz w:val="32"/>
          <w:szCs w:val="32"/>
        </w:rPr>
        <w:t>　　第二条  新评选奖励对象为我校正式注册的全日制本科学生，全校每年奖励名额100名(每个年级每年奖励25名)，奖励金额每人每年10000元人民币。上年度获奖学生经考核符合评选条件的连续奖励。</w:t>
      </w:r>
    </w:p>
    <w:p>
      <w:pPr>
        <w:rPr>
          <w:rFonts w:hint="eastAsia" w:ascii="仿宋" w:hAnsi="仿宋" w:eastAsia="仿宋" w:cs="仿宋"/>
          <w:sz w:val="32"/>
          <w:szCs w:val="32"/>
        </w:rPr>
      </w:pPr>
      <w:r>
        <w:rPr>
          <w:rFonts w:hint="eastAsia" w:ascii="仿宋" w:hAnsi="仿宋" w:eastAsia="仿宋" w:cs="仿宋"/>
          <w:sz w:val="32"/>
          <w:szCs w:val="32"/>
        </w:rPr>
        <w:t>　　第三条  学生工作处负责王同川励志奖学金学生评定和相关材料报送工作；相关院系学生工作领导小组具体负责王同川励志奖学金评选推荐及相关工作。</w:t>
      </w:r>
    </w:p>
    <w:p>
      <w:pPr>
        <w:rPr>
          <w:rFonts w:hint="eastAsia" w:ascii="仿宋" w:hAnsi="仿宋" w:eastAsia="仿宋" w:cs="仿宋"/>
          <w:sz w:val="32"/>
          <w:szCs w:val="32"/>
        </w:rPr>
      </w:pPr>
      <w:r>
        <w:rPr>
          <w:rFonts w:hint="eastAsia" w:ascii="仿宋" w:hAnsi="仿宋" w:eastAsia="仿宋" w:cs="仿宋"/>
          <w:sz w:val="32"/>
          <w:szCs w:val="32"/>
        </w:rPr>
        <w:t>　　第四条  学生基本申请条件</w:t>
      </w:r>
    </w:p>
    <w:p>
      <w:pPr>
        <w:rPr>
          <w:rFonts w:hint="eastAsia" w:ascii="仿宋" w:hAnsi="仿宋" w:eastAsia="仿宋" w:cs="仿宋"/>
          <w:sz w:val="32"/>
          <w:szCs w:val="32"/>
        </w:rPr>
      </w:pPr>
      <w:r>
        <w:rPr>
          <w:rFonts w:hint="eastAsia" w:ascii="仿宋" w:hAnsi="仿宋" w:eastAsia="仿宋" w:cs="仿宋"/>
          <w:sz w:val="32"/>
          <w:szCs w:val="32"/>
        </w:rPr>
        <w:t>　　1.政治立场坚定，诚实守信，道德品质优良；</w:t>
      </w:r>
    </w:p>
    <w:p>
      <w:pPr>
        <w:rPr>
          <w:rFonts w:hint="eastAsia" w:ascii="仿宋" w:hAnsi="仿宋" w:eastAsia="仿宋" w:cs="仿宋"/>
          <w:sz w:val="32"/>
          <w:szCs w:val="32"/>
        </w:rPr>
      </w:pPr>
      <w:r>
        <w:rPr>
          <w:rFonts w:hint="eastAsia" w:ascii="仿宋" w:hAnsi="仿宋" w:eastAsia="仿宋" w:cs="仿宋"/>
          <w:sz w:val="32"/>
          <w:szCs w:val="32"/>
        </w:rPr>
        <w:t>　　2.遵纪守法，无不良嗜好；</w:t>
      </w:r>
    </w:p>
    <w:p>
      <w:pPr>
        <w:rPr>
          <w:rFonts w:hint="eastAsia" w:ascii="仿宋" w:hAnsi="仿宋" w:eastAsia="仿宋" w:cs="仿宋"/>
          <w:sz w:val="32"/>
          <w:szCs w:val="32"/>
        </w:rPr>
      </w:pPr>
      <w:r>
        <w:rPr>
          <w:rFonts w:hint="eastAsia" w:ascii="仿宋" w:hAnsi="仿宋" w:eastAsia="仿宋" w:cs="仿宋"/>
          <w:sz w:val="32"/>
          <w:szCs w:val="32"/>
        </w:rPr>
        <w:t>　　3.热爱所学专业，成绩优秀，学习成绩与综合测评成绩排名均在班级前20%（一年级学生第一学期学习成绩排名在班级前20%）；</w:t>
      </w:r>
    </w:p>
    <w:p>
      <w:pPr>
        <w:rPr>
          <w:rFonts w:hint="eastAsia" w:ascii="仿宋" w:hAnsi="仿宋" w:eastAsia="仿宋" w:cs="仿宋"/>
          <w:sz w:val="32"/>
          <w:szCs w:val="32"/>
        </w:rPr>
      </w:pPr>
      <w:r>
        <w:rPr>
          <w:rFonts w:hint="eastAsia" w:ascii="仿宋" w:hAnsi="仿宋" w:eastAsia="仿宋" w:cs="仿宋"/>
          <w:sz w:val="32"/>
          <w:szCs w:val="32"/>
        </w:rPr>
        <w:t>　　4.同等条件下，经学校认定的家庭经济困难学生优先考虑。</w:t>
      </w:r>
    </w:p>
    <w:p>
      <w:pPr>
        <w:rPr>
          <w:rFonts w:hint="eastAsia" w:ascii="仿宋" w:hAnsi="仿宋" w:eastAsia="仿宋" w:cs="仿宋"/>
          <w:sz w:val="32"/>
          <w:szCs w:val="32"/>
        </w:rPr>
      </w:pPr>
      <w:r>
        <w:rPr>
          <w:rFonts w:hint="eastAsia" w:ascii="仿宋" w:hAnsi="仿宋" w:eastAsia="仿宋" w:cs="仿宋"/>
          <w:sz w:val="32"/>
          <w:szCs w:val="32"/>
        </w:rPr>
        <w:t>　　第五条  相关院系可根据王同川励志奖学金的基本条件制定相应的实施细则。</w:t>
      </w:r>
    </w:p>
    <w:p>
      <w:pPr>
        <w:rPr>
          <w:rFonts w:hint="eastAsia" w:ascii="仿宋" w:hAnsi="仿宋" w:eastAsia="仿宋" w:cs="仿宋"/>
          <w:sz w:val="32"/>
          <w:szCs w:val="32"/>
        </w:rPr>
      </w:pPr>
      <w:r>
        <w:rPr>
          <w:rFonts w:hint="eastAsia" w:ascii="仿宋" w:hAnsi="仿宋" w:eastAsia="仿宋" w:cs="仿宋"/>
          <w:sz w:val="32"/>
          <w:szCs w:val="32"/>
        </w:rPr>
        <w:t>　　第六条  评审工作坚持公开、公平、公正原则。奖学金按学年度申请和评审，每年9月进行评审，实行等额评审。一年级学生评审在第二学期3月进行，其他年级学生评审及考核每年9月进行。</w:t>
      </w:r>
    </w:p>
    <w:p>
      <w:pPr>
        <w:rPr>
          <w:rFonts w:hint="eastAsia" w:ascii="仿宋" w:hAnsi="仿宋" w:eastAsia="仿宋" w:cs="仿宋"/>
          <w:sz w:val="32"/>
          <w:szCs w:val="32"/>
        </w:rPr>
      </w:pPr>
      <w:r>
        <w:rPr>
          <w:rFonts w:hint="eastAsia" w:ascii="仿宋" w:hAnsi="仿宋" w:eastAsia="仿宋" w:cs="仿宋"/>
          <w:sz w:val="32"/>
          <w:szCs w:val="32"/>
        </w:rPr>
        <w:t>　　第七条  评审程序：</w:t>
      </w:r>
    </w:p>
    <w:p>
      <w:pPr>
        <w:rPr>
          <w:rFonts w:hint="eastAsia" w:ascii="仿宋" w:hAnsi="仿宋" w:eastAsia="仿宋" w:cs="仿宋"/>
          <w:sz w:val="32"/>
          <w:szCs w:val="32"/>
        </w:rPr>
      </w:pPr>
      <w:r>
        <w:rPr>
          <w:rFonts w:hint="eastAsia" w:ascii="仿宋" w:hAnsi="仿宋" w:eastAsia="仿宋" w:cs="仿宋"/>
          <w:sz w:val="32"/>
          <w:szCs w:val="32"/>
        </w:rPr>
        <w:t>　　1.本人申请。由院系向全体学生公告王同川励志奖学金项目后，学生向院系提出申请并填写《王同川励志奖学金申请表》，提供有关证明材料；</w:t>
      </w:r>
    </w:p>
    <w:p>
      <w:pPr>
        <w:rPr>
          <w:rFonts w:hint="eastAsia" w:ascii="仿宋" w:hAnsi="仿宋" w:eastAsia="仿宋" w:cs="仿宋"/>
          <w:sz w:val="32"/>
          <w:szCs w:val="32"/>
        </w:rPr>
      </w:pPr>
      <w:r>
        <w:rPr>
          <w:rFonts w:hint="eastAsia" w:ascii="仿宋" w:hAnsi="仿宋" w:eastAsia="仿宋" w:cs="仿宋"/>
          <w:sz w:val="32"/>
          <w:szCs w:val="32"/>
        </w:rPr>
        <w:t>　　2.班级民主评议，确定推荐名单。班级民主评议参加人数不少于全班同学的4/5且参加评议的学生1/2以上表示同意方可推荐；</w:t>
      </w:r>
    </w:p>
    <w:p>
      <w:pPr>
        <w:rPr>
          <w:rFonts w:hint="eastAsia" w:ascii="仿宋" w:hAnsi="仿宋" w:eastAsia="仿宋" w:cs="仿宋"/>
          <w:sz w:val="32"/>
          <w:szCs w:val="32"/>
        </w:rPr>
      </w:pPr>
      <w:r>
        <w:rPr>
          <w:rFonts w:hint="eastAsia" w:ascii="仿宋" w:hAnsi="仿宋" w:eastAsia="仿宋" w:cs="仿宋"/>
          <w:sz w:val="32"/>
          <w:szCs w:val="32"/>
        </w:rPr>
        <w:t>　　3.院系初审。院系对班级推荐结果进行审查，经审查符合评选条件的，在院系范围内公示3个工作日，对公示期内被提出异议的学生，应予以重新审查；</w:t>
      </w:r>
    </w:p>
    <w:p>
      <w:pPr>
        <w:rPr>
          <w:rFonts w:hint="eastAsia" w:ascii="仿宋" w:hAnsi="仿宋" w:eastAsia="仿宋" w:cs="仿宋"/>
          <w:sz w:val="32"/>
          <w:szCs w:val="32"/>
        </w:rPr>
      </w:pPr>
      <w:r>
        <w:rPr>
          <w:rFonts w:hint="eastAsia" w:ascii="仿宋" w:hAnsi="仿宋" w:eastAsia="仿宋" w:cs="仿宋"/>
          <w:sz w:val="32"/>
          <w:szCs w:val="32"/>
        </w:rPr>
        <w:t>　　4.学校审定并公示。学校对院系报送的候选人相关材料汇总并审核，确定推荐名单，在全校范围内公示3个工作日，对公示期内被提出异议的学生，予以重新审查；</w:t>
      </w:r>
    </w:p>
    <w:p>
      <w:pPr>
        <w:rPr>
          <w:rFonts w:hint="eastAsia" w:ascii="仿宋" w:hAnsi="仿宋" w:eastAsia="仿宋" w:cs="仿宋"/>
          <w:sz w:val="32"/>
          <w:szCs w:val="32"/>
        </w:rPr>
      </w:pPr>
      <w:r>
        <w:rPr>
          <w:rFonts w:hint="eastAsia" w:ascii="仿宋" w:hAnsi="仿宋" w:eastAsia="仿宋" w:cs="仿宋"/>
          <w:sz w:val="32"/>
          <w:szCs w:val="32"/>
        </w:rPr>
        <w:t>　　5. 基金会审定发放。学校公示结束后，对公示无异议者报学校基金会审定后，直接将奖学金发放给学生。学生处与基金会共同组织发放仪式，邀请王同川先生参加奖学金发放仪式，颁发奖学金证书。</w:t>
      </w:r>
    </w:p>
    <w:p>
      <w:pPr>
        <w:rPr>
          <w:rFonts w:hint="eastAsia" w:ascii="仿宋" w:hAnsi="仿宋" w:eastAsia="仿宋" w:cs="仿宋"/>
          <w:sz w:val="32"/>
          <w:szCs w:val="32"/>
        </w:rPr>
      </w:pPr>
      <w:r>
        <w:rPr>
          <w:rFonts w:hint="eastAsia" w:ascii="仿宋" w:hAnsi="仿宋" w:eastAsia="仿宋" w:cs="仿宋"/>
          <w:sz w:val="32"/>
          <w:szCs w:val="32"/>
        </w:rPr>
        <w:t>　　第八条  相关院系要加强获奖学生在校期间助后教育，并与获奖毕业生保持经常性的沟通与联系。</w:t>
      </w:r>
    </w:p>
    <w:p>
      <w:pPr>
        <w:rPr>
          <w:rFonts w:hint="eastAsia" w:ascii="仿宋" w:hAnsi="仿宋" w:eastAsia="仿宋" w:cs="仿宋"/>
          <w:sz w:val="32"/>
          <w:szCs w:val="32"/>
        </w:rPr>
      </w:pPr>
      <w:r>
        <w:rPr>
          <w:rFonts w:hint="eastAsia" w:ascii="仿宋" w:hAnsi="仿宋" w:eastAsia="仿宋" w:cs="仿宋"/>
          <w:sz w:val="32"/>
          <w:szCs w:val="32"/>
        </w:rPr>
        <w:t>　　第九条 学生有下列行为之一者，取消该项奖学金评定资格。</w:t>
      </w:r>
    </w:p>
    <w:p>
      <w:pPr>
        <w:rPr>
          <w:rFonts w:hint="eastAsia" w:ascii="仿宋" w:hAnsi="仿宋" w:eastAsia="仿宋" w:cs="仿宋"/>
          <w:sz w:val="32"/>
          <w:szCs w:val="32"/>
        </w:rPr>
      </w:pPr>
      <w:r>
        <w:rPr>
          <w:rFonts w:hint="eastAsia" w:ascii="仿宋" w:hAnsi="仿宋" w:eastAsia="仿宋" w:cs="仿宋"/>
          <w:sz w:val="32"/>
          <w:szCs w:val="32"/>
        </w:rPr>
        <w:t>　　1.必修课考试不及格者；</w:t>
      </w:r>
    </w:p>
    <w:p>
      <w:pPr>
        <w:rPr>
          <w:rFonts w:hint="eastAsia" w:ascii="仿宋" w:hAnsi="仿宋" w:eastAsia="仿宋" w:cs="仿宋"/>
          <w:sz w:val="32"/>
          <w:szCs w:val="32"/>
        </w:rPr>
      </w:pPr>
      <w:r>
        <w:rPr>
          <w:rFonts w:hint="eastAsia" w:ascii="仿宋" w:hAnsi="仿宋" w:eastAsia="仿宋" w:cs="仿宋"/>
          <w:sz w:val="32"/>
          <w:szCs w:val="32"/>
        </w:rPr>
        <w:t>　　2.诚信意识较差者；</w:t>
      </w:r>
    </w:p>
    <w:p>
      <w:pPr>
        <w:rPr>
          <w:rFonts w:hint="eastAsia" w:ascii="仿宋" w:hAnsi="仿宋" w:eastAsia="仿宋" w:cs="仿宋"/>
          <w:sz w:val="32"/>
          <w:szCs w:val="32"/>
        </w:rPr>
      </w:pPr>
      <w:r>
        <w:rPr>
          <w:rFonts w:hint="eastAsia" w:ascii="仿宋" w:hAnsi="仿宋" w:eastAsia="仿宋" w:cs="仿宋"/>
          <w:sz w:val="32"/>
          <w:szCs w:val="32"/>
        </w:rPr>
        <w:t>　　3.课程考试作弊者；</w:t>
      </w:r>
    </w:p>
    <w:p>
      <w:pPr>
        <w:rPr>
          <w:rFonts w:hint="eastAsia" w:ascii="仿宋" w:hAnsi="仿宋" w:eastAsia="仿宋" w:cs="仿宋"/>
          <w:sz w:val="32"/>
          <w:szCs w:val="32"/>
        </w:rPr>
      </w:pPr>
      <w:r>
        <w:rPr>
          <w:rFonts w:hint="eastAsia" w:ascii="仿宋" w:hAnsi="仿宋" w:eastAsia="仿宋" w:cs="仿宋"/>
          <w:sz w:val="32"/>
          <w:szCs w:val="32"/>
        </w:rPr>
        <w:t>　　4.有其他违反学校纪律行为者；</w:t>
      </w:r>
    </w:p>
    <w:p>
      <w:pPr>
        <w:rPr>
          <w:rFonts w:hint="eastAsia" w:ascii="仿宋" w:hAnsi="仿宋" w:eastAsia="仿宋" w:cs="仿宋"/>
          <w:sz w:val="32"/>
          <w:szCs w:val="32"/>
        </w:rPr>
      </w:pPr>
      <w:r>
        <w:rPr>
          <w:rFonts w:hint="eastAsia" w:ascii="仿宋" w:hAnsi="仿宋" w:eastAsia="仿宋" w:cs="仿宋"/>
          <w:sz w:val="32"/>
          <w:szCs w:val="32"/>
        </w:rPr>
        <w:t>　　5.在申请该项奖学金过程中弄虚作假者。</w:t>
      </w:r>
    </w:p>
    <w:p>
      <w:pPr>
        <w:rPr>
          <w:rFonts w:hint="eastAsia" w:ascii="仿宋" w:hAnsi="仿宋" w:eastAsia="仿宋" w:cs="仿宋"/>
          <w:sz w:val="32"/>
          <w:szCs w:val="32"/>
        </w:rPr>
      </w:pPr>
      <w:r>
        <w:rPr>
          <w:rFonts w:hint="eastAsia" w:ascii="仿宋" w:hAnsi="仿宋" w:eastAsia="仿宋" w:cs="仿宋"/>
          <w:sz w:val="32"/>
          <w:szCs w:val="32"/>
        </w:rPr>
        <w:t>　　第十条  本办法由学生工作处与教育发展基金会秘书处负责解释。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54A2FC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2016-09-14T10:15:44Z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