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35D" w:rsidRDefault="00BB235D" w:rsidP="00BB235D">
      <w:pPr>
        <w:widowControl/>
        <w:jc w:val="left"/>
        <w:rPr>
          <w:rFonts w:ascii="汉仪仿宋简" w:eastAsia="汉仪仿宋简" w:hAnsi="宋体"/>
          <w:color w:val="000000"/>
          <w:kern w:val="0"/>
          <w:sz w:val="32"/>
          <w:szCs w:val="32"/>
        </w:rPr>
      </w:pPr>
      <w:r>
        <w:rPr>
          <w:rFonts w:ascii="宋体" w:hAnsi="宋体" w:cs="仿宋_GB2312" w:hint="eastAsia"/>
          <w:b/>
          <w:sz w:val="28"/>
          <w:szCs w:val="28"/>
        </w:rPr>
        <w:t xml:space="preserve">            </w:t>
      </w:r>
      <w:r>
        <w:rPr>
          <w:rFonts w:ascii="宋体" w:hAnsi="宋体" w:cs="仿宋_GB2312"/>
          <w:b/>
          <w:sz w:val="28"/>
          <w:szCs w:val="28"/>
        </w:rPr>
        <w:t xml:space="preserve">  </w:t>
      </w:r>
      <w:r w:rsidR="00E03AA3">
        <w:rPr>
          <w:rFonts w:ascii="宋体" w:hAnsi="宋体" w:cs="仿宋_GB2312"/>
          <w:b/>
          <w:sz w:val="28"/>
          <w:szCs w:val="28"/>
        </w:rPr>
        <w:t xml:space="preserve">    </w:t>
      </w:r>
      <w:r>
        <w:rPr>
          <w:rFonts w:ascii="宋体" w:hAnsi="宋体" w:cs="仿宋_GB2312" w:hint="eastAsia"/>
          <w:b/>
          <w:sz w:val="28"/>
          <w:szCs w:val="28"/>
        </w:rPr>
        <w:t>在线点播培训课程表</w:t>
      </w:r>
    </w:p>
    <w:p w:rsidR="00BB235D" w:rsidRDefault="00BB235D" w:rsidP="009F4FB5">
      <w:pPr>
        <w:widowControl/>
        <w:ind w:firstLineChars="200" w:firstLine="420"/>
        <w:jc w:val="center"/>
        <w:rPr>
          <w:rFonts w:ascii="宋体" w:hAnsi="宋体" w:cs="宋体"/>
          <w:kern w:val="0"/>
        </w:rPr>
      </w:pPr>
      <w:r>
        <w:rPr>
          <w:rFonts w:ascii="宋体" w:hAnsi="宋体" w:cs="仿宋_GB2312" w:hint="eastAsia"/>
        </w:rPr>
        <w:t>在线点播培训不受时间和地点限制，学员可通过网络进行自主学习及参加网络社区交流活动</w:t>
      </w:r>
      <w:r>
        <w:rPr>
          <w:rFonts w:ascii="宋体" w:hAnsi="宋体" w:cs="Arial" w:hint="eastAsia"/>
          <w:color w:val="0D0D0D"/>
        </w:rPr>
        <w:t>。在线点播培训课程分为高校教师教学能力及职业发展通用培训、新教师培训、学科教学类培训课程3大类。教学能力及职业发展培训</w:t>
      </w:r>
      <w:r>
        <w:rPr>
          <w:rFonts w:ascii="宋体" w:hAnsi="宋体" w:cs="宋体" w:hint="eastAsia"/>
          <w:kern w:val="0"/>
        </w:rPr>
        <w:t>突出教育教学理念与方法、信息技术在教学中的应用、教师专业发展及综合素养提升等内容；新教师培训是面向新入职及入职三年之内教师的专题培训；学科教学类培训是涵盖</w:t>
      </w:r>
      <w:r w:rsidR="005C1CA2">
        <w:rPr>
          <w:rFonts w:ascii="宋体" w:hAnsi="宋体" w:cs="宋体" w:hint="eastAsia"/>
          <w:kern w:val="0"/>
        </w:rPr>
        <w:t>各</w:t>
      </w:r>
      <w:r>
        <w:rPr>
          <w:rFonts w:ascii="宋体" w:hAnsi="宋体" w:cs="宋体" w:hint="eastAsia"/>
          <w:kern w:val="0"/>
        </w:rPr>
        <w:t>学科门类主要专业课程的教学培训。</w:t>
      </w:r>
      <w:r>
        <w:rPr>
          <w:rFonts w:ascii="宋体" w:hAnsi="宋体" w:cs="Arial" w:hint="eastAsia"/>
          <w:color w:val="0D0D0D"/>
        </w:rPr>
        <w:t>课程</w:t>
      </w:r>
      <w:r>
        <w:rPr>
          <w:rFonts w:ascii="宋体" w:hAnsi="宋体" w:hint="eastAsia"/>
        </w:rPr>
        <w:t>ID号为在线点播培训课程唯一代码，供学员和院校学习中心选课使用。</w:t>
      </w:r>
      <w:r>
        <w:rPr>
          <w:rFonts w:ascii="宋体" w:hAnsi="宋体" w:cs="宋体" w:hint="eastAsia"/>
          <w:kern w:val="0"/>
        </w:rPr>
        <w:t>课程按视频时长分为两类，ID号为10000以下（4位数以内）的为视频</w:t>
      </w:r>
      <w:r>
        <w:rPr>
          <w:rFonts w:ascii="宋体" w:hAnsi="宋体" w:cs="Arial" w:hint="eastAsia"/>
          <w:color w:val="0D0D0D"/>
        </w:rPr>
        <w:t>时长3小时以上（</w:t>
      </w:r>
      <w:r>
        <w:rPr>
          <w:rFonts w:ascii="宋体" w:hAnsi="宋体" w:cs="宋体" w:hint="eastAsia"/>
          <w:kern w:val="0"/>
        </w:rPr>
        <w:t>多数为8-10小时）的内容全面的在线课程，ID号为10000以上（5位数）的为视频</w:t>
      </w:r>
      <w:r>
        <w:rPr>
          <w:rFonts w:ascii="宋体" w:hAnsi="宋体" w:cs="Arial" w:hint="eastAsia"/>
          <w:color w:val="0D0D0D"/>
        </w:rPr>
        <w:t>时长3小时以内的短小灵活的专题课程。学员可从下表中按需选择单门课程或组课学习，学习方式详见</w:t>
      </w:r>
      <w:r>
        <w:rPr>
          <w:rFonts w:ascii="宋体" w:hAnsi="宋体" w:cs="宋体" w:hint="eastAsia"/>
          <w:bCs/>
        </w:rPr>
        <w:t>网培中心网站（</w:t>
      </w:r>
      <w:r>
        <w:rPr>
          <w:rFonts w:ascii="宋体" w:hAnsi="宋体" w:cs="仿宋_GB2312"/>
        </w:rPr>
        <w:t>http://www.enetedu.com</w:t>
      </w:r>
      <w:r>
        <w:rPr>
          <w:rFonts w:ascii="宋体" w:hAnsi="宋体" w:cs="宋体" w:hint="eastAsia"/>
          <w:bCs/>
        </w:rPr>
        <w:t>）相关</w:t>
      </w:r>
      <w:r>
        <w:rPr>
          <w:rFonts w:ascii="宋体" w:hAnsi="宋体" w:cs="Arial" w:hint="eastAsia"/>
          <w:color w:val="0D0D0D"/>
        </w:rPr>
        <w:t>说明。</w:t>
      </w:r>
      <w:r>
        <w:rPr>
          <w:rFonts w:ascii="宋体" w:hAnsi="宋体" w:hint="eastAsia"/>
        </w:rPr>
        <w:t>加</w:t>
      </w:r>
      <w:r w:rsidR="00637BC4">
        <w:rPr>
          <w:rFonts w:ascii="宋体" w:hAnsi="宋体" w:hint="eastAsia"/>
        </w:rPr>
        <w:t>#</w:t>
      </w:r>
      <w:r>
        <w:rPr>
          <w:rFonts w:ascii="宋体" w:hAnsi="宋体" w:hint="eastAsia"/>
        </w:rPr>
        <w:t>的课程为本期计划新增课程。</w:t>
      </w:r>
    </w:p>
    <w:p w:rsidR="00BB235D" w:rsidRDefault="00BB235D" w:rsidP="00BB235D">
      <w:pPr>
        <w:widowControl/>
        <w:jc w:val="center"/>
        <w:rPr>
          <w:rFonts w:ascii="宋体" w:hAnsi="宋体" w:cs="宋体"/>
          <w:bCs/>
          <w:sz w:val="28"/>
          <w:szCs w:val="28"/>
        </w:rPr>
      </w:pPr>
      <w:r>
        <w:rPr>
          <w:rFonts w:ascii="宋体" w:hAnsi="宋体" w:cs="宋体" w:hint="eastAsia"/>
          <w:bCs/>
          <w:sz w:val="28"/>
          <w:szCs w:val="28"/>
        </w:rPr>
        <w:t>表1</w:t>
      </w:r>
      <w:r>
        <w:rPr>
          <w:rFonts w:ascii="宋体" w:hAnsi="宋体" w:cs="宋体"/>
          <w:bCs/>
          <w:sz w:val="28"/>
          <w:szCs w:val="28"/>
        </w:rPr>
        <w:t xml:space="preserve">   </w:t>
      </w:r>
      <w:r>
        <w:rPr>
          <w:rFonts w:ascii="宋体" w:hAnsi="宋体" w:cs="宋体" w:hint="eastAsia"/>
          <w:bCs/>
          <w:sz w:val="28"/>
          <w:szCs w:val="28"/>
        </w:rPr>
        <w:t>高校教师教学能力及职业发展通用培训课程</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498"/>
        <w:gridCol w:w="760"/>
        <w:gridCol w:w="4323"/>
      </w:tblGrid>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3498" w:type="dxa"/>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60" w:type="dxa"/>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4323" w:type="dxa"/>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党的理论与教育政策精神解读</w:t>
            </w:r>
            <w:r w:rsidRPr="00640186">
              <w:rPr>
                <w:rFonts w:ascii="宋体" w:hAnsi="宋体" w:cs="宋体" w:hint="eastAsia"/>
                <w:b/>
                <w:bCs/>
                <w:color w:val="000000"/>
                <w:kern w:val="0"/>
              </w:rPr>
              <w:t>（1</w:t>
            </w:r>
            <w:r w:rsidR="00640186" w:rsidRPr="00640186">
              <w:rPr>
                <w:rFonts w:ascii="宋体" w:hAnsi="宋体" w:cs="宋体" w:hint="eastAsia"/>
                <w:b/>
                <w:bCs/>
                <w:color w:val="000000"/>
                <w:kern w:val="0"/>
              </w:rPr>
              <w:t>24</w:t>
            </w:r>
            <w:r w:rsidRPr="00640186">
              <w:rPr>
                <w:rFonts w:ascii="宋体" w:hAnsi="宋体" w:cs="宋体" w:hint="eastAsia"/>
                <w:b/>
                <w:bCs/>
                <w:color w:val="000000"/>
                <w:kern w:val="0"/>
              </w:rPr>
              <w:t>）</w:t>
            </w:r>
          </w:p>
          <w:p w:rsidR="00BB235D" w:rsidRDefault="00BB235D" w:rsidP="005C1CA2">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本部分内容主要包括党的十九届四中、五中全会精神解读，党史、“四史”学习教育，学习贯彻十九大精神及全国教育大会精神等相关专题</w:t>
            </w:r>
            <w:r>
              <w:rPr>
                <w:rFonts w:ascii="宋体" w:hAnsi="宋体" w:cs="宋体"/>
                <w:bCs/>
                <w:color w:val="000000"/>
                <w:kern w:val="0"/>
              </w:rPr>
              <w:t>。</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10491</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新时代文化自信与文化发展（孙熙国）</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10492</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做新时代合格教师（宋乃庆）</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10493</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续写中国特色社会主义新篇章的政治宣言和行动纲领——中共十九大报告解读（秦宣）</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11404</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新时代坚持和发展中国特色社会主义的基本方略——党的十九大精神解读（李志勇）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11405</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习近平新时代中国特色社会主义思想导学（周文彰）</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11406</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中国特色社会主义新时代新思想——学习党的十九大报告精神实质（许耀桐）</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11407</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坚定不移全面从严治党 不断提高党的执政能力和领导水平（刘春）</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11408</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提高保障和改善民生水平 加强和创新社会治理（李强）</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11409</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贯彻新发展理念 建立现代化经济体系（徐洪才）</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11410</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党的十九大关于在坚持和发展中国特色社会主义方面作出的新的伟大历史贡献（王刚）</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11411</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10641</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学习贯彻党的十九大精神 加快建设人才强国(吴江)</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贯彻新发展理念 建设现代化经济体系(徐洪才)</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10643</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 xml:space="preserve">以十九大精神为指导 健全人民当家作主制度体系 发展社会主义民主政治(张峰)   </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贯彻总体国家安全观 统筹富国强军(杨毅)</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10645</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学习领会贯彻新时代中国特色社会主义法治思想　加快建设社会主义法治国家(胡建淼)</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深化机构和行政体制改革(王满传)</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10647</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坚定文化自信 推动社会主义文化繁荣兴盛——学习党的十九大报告的体会(祁述裕)</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10648</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践行绿色发展理念 建设美丽中国(贾峰)</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10649</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坚持和平发展道路 推动构建人类命运共同体(刘建飞)</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10650</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牢记使命——党的十九大精神导学(周文彰)</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10651</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以十九大精神为指导  推进新时代健康中国战略(陈秋霖)</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10653</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习近平新时代中国特色社会主义思想(范文)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贯彻新发展理念，建设现代化经济体系(张占斌)</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10655</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全面准确学习领会党的十九大精神(马建堂)</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健全人民当家作主制度体系 发展社会主义民主政治(刘学军)</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10657</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党的十九大的主要精神和历史性贡献(袁曙宏)</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10624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求真务本，立德树人</w:t>
            </w:r>
            <w:r>
              <w:rPr>
                <w:rFonts w:ascii="Times New Roman" w:hAnsi="Times New Roman" w:cs="Times New Roman"/>
                <w:bCs/>
                <w:color w:val="000000"/>
                <w:kern w:val="0"/>
              </w:rPr>
              <w:t>——</w:t>
            </w:r>
            <w:r>
              <w:rPr>
                <w:rFonts w:ascii="宋体" w:hAnsi="宋体" w:cs="宋体" w:hint="eastAsia"/>
                <w:bCs/>
                <w:color w:val="000000"/>
                <w:kern w:val="0"/>
              </w:rPr>
              <w:t>学习贯彻全国教育大会精神，培养具有工匠精神的职业人才（赵开华）</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10675</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坚持社会主义办学方向 办好人民满意的教育</w:t>
            </w:r>
            <w:r>
              <w:rPr>
                <w:rFonts w:ascii="Times New Roman" w:hAnsi="Times New Roman" w:cs="Times New Roman"/>
                <w:bCs/>
                <w:color w:val="000000"/>
                <w:kern w:val="0"/>
              </w:rPr>
              <w:t>——</w:t>
            </w:r>
            <w:r>
              <w:rPr>
                <w:rFonts w:ascii="宋体" w:hAnsi="宋体" w:cs="宋体" w:hint="eastAsia"/>
                <w:bCs/>
                <w:color w:val="000000"/>
                <w:kern w:val="0"/>
              </w:rPr>
              <w:t>学习习近平总书记在全国教育大会上的重要讲话（刘书林）</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10727</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牢记使命”主题教育：延安精神及其当代价值（赵耀宏）</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10728</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牢记使命”主题教育：永不消逝的雷锋精神（徐平）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10729</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牢记使命”主题教育：加强思想建党 实现理论强党（祝彦）</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10730</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牢记使命”主题教育：守初心 担使命 找差距 抓落实（刘志伟）</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10731</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牢记使命”主题教育：追问信仰与共产党人的初心（董振华）</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10732</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牢记使命”主题教育：继承和弘扬党的优良传统与作风（张旭东）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10733</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牢记使命”主题教育：党的初心和使命</w:t>
            </w:r>
            <w:r>
              <w:rPr>
                <w:rFonts w:ascii="Times New Roman" w:hAnsi="Times New Roman" w:cs="Times New Roman"/>
                <w:bCs/>
                <w:color w:val="000000"/>
                <w:kern w:val="0"/>
              </w:rPr>
              <w:t>——</w:t>
            </w:r>
            <w:r>
              <w:rPr>
                <w:rFonts w:ascii="宋体" w:hAnsi="宋体" w:cs="宋体" w:hint="eastAsia"/>
                <w:bCs/>
                <w:color w:val="000000"/>
                <w:kern w:val="0"/>
              </w:rPr>
              <w:t>理论与实践（李志勇）</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10734</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牢记使命”主题教育：习近平生态文明思想（赵建军）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10735</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牢记使命”主题教育：习近平新时代中国特色社会主义外交思想（宫力）</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10736</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牢记使命”主题教育：习近平总书记关于社会建设的重要论述（王道勇）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10737</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牢记使命”主题教育：习近平总书记关于全面深化改革的重要论述（李鹏）</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10738</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牢记使命”主题教育：统筹富国强军 推动民族复兴</w:t>
            </w:r>
            <w:r>
              <w:rPr>
                <w:rFonts w:ascii="Times New Roman" w:hAnsi="Times New Roman" w:cs="Times New Roman"/>
                <w:bCs/>
                <w:color w:val="000000"/>
                <w:kern w:val="0"/>
              </w:rPr>
              <w:t>——</w:t>
            </w:r>
            <w:r>
              <w:rPr>
                <w:rFonts w:ascii="宋体" w:hAnsi="宋体" w:cs="宋体" w:hint="eastAsia"/>
                <w:bCs/>
                <w:color w:val="000000"/>
                <w:kern w:val="0"/>
              </w:rPr>
              <w:t>学习贯彻习近平强军思想（杨毅）</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10739</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牢记使命”主题教育：习近平总体国家安全观（罗建波）</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10740</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牢记使命”主题教育：习近平总书记关于政治建设的重要论述（刘学军）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10741</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牢记使命”主题教育：习近平总书记关于党的建设的重要论述（邓纯东）</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10742</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牢记使命”主题教育：习近平总书记关于文化建设的重要论述（张军）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10743</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牢记使命”主题教育：习近平新时代中国特色社会主义思想概论（倪德刚）</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10744</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牢记使命”主题教育：习近平总书记关于全面依法治国的重要论述（杨伟东）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10745</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 牢记使命”主题教育：习近平新时代中国特色社会主义经济思想（谢鲁江）</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10520</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坚定文化自信与弘扬社会主义核心价值观（曹润青）</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10522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习近平青年教育思想贯穿立德树人全过程的思考（冯培）</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10811</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党的十九届四中全会精神解读：以制度建设与制度创新为路径 推进国家治理体系和治理能力现代化（宋世明）</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10812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党的十九届四中全会精神解读：国家治理现代化的中国道路与探索（刘鹏）</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10813</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党的十九届四中全会精神解读：坚持和完善城乡统筹的民生保障制度（王道勇）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10814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党的十九届四中全会精神解读：坚持和完善共建共治共享的社会治理制度（王道勇）</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10815</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党的十九届四中全会精神解读：开创“中国之治”新境界的宣言书——党的十九届四中全会《决定》解读（许耀桐）</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10817</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党的十九届四中全会精神解读：关于国家治理现代化的几个问题</w:t>
            </w:r>
            <w:r>
              <w:rPr>
                <w:rFonts w:ascii="Times New Roman" w:hAnsi="Times New Roman" w:cs="Times New Roman"/>
                <w:bCs/>
                <w:color w:val="000000"/>
                <w:kern w:val="0"/>
              </w:rPr>
              <w:t>——</w:t>
            </w:r>
            <w:r>
              <w:rPr>
                <w:rFonts w:ascii="宋体" w:hAnsi="宋体" w:cs="宋体" w:hint="eastAsia"/>
                <w:bCs/>
                <w:color w:val="000000"/>
                <w:kern w:val="0"/>
              </w:rPr>
              <w:t>学习党的十九届四中全会精神（李志勇）</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11605</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党的十九届二中全会精神解读（杨伟东）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11604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深化党和国家机构改革</w:t>
            </w:r>
            <w:r>
              <w:rPr>
                <w:rFonts w:ascii="Times New Roman" w:hAnsi="Times New Roman" w:cs="Times New Roman"/>
                <w:bCs/>
                <w:color w:val="000000"/>
                <w:kern w:val="0"/>
              </w:rPr>
              <w:t>——</w:t>
            </w:r>
            <w:r>
              <w:rPr>
                <w:rFonts w:ascii="宋体" w:hAnsi="宋体" w:cs="宋体" w:hint="eastAsia"/>
                <w:bCs/>
                <w:color w:val="000000"/>
                <w:kern w:val="0"/>
              </w:rPr>
              <w:t>党的十九届三中全会精神解读（马宝成）</w:t>
            </w:r>
          </w:p>
        </w:tc>
        <w:tc>
          <w:tcPr>
            <w:tcW w:w="760"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11606</w:t>
            </w:r>
          </w:p>
        </w:tc>
        <w:tc>
          <w:tcPr>
            <w:tcW w:w="4323" w:type="dxa"/>
            <w:shd w:val="clear" w:color="000000" w:fill="FFFFFF"/>
            <w:vAlign w:val="center"/>
          </w:tcPr>
          <w:p w:rsidR="00BB235D" w:rsidRDefault="00BB235D" w:rsidP="005C1CA2">
            <w:pPr>
              <w:widowControl/>
              <w:jc w:val="left"/>
              <w:rPr>
                <w:rFonts w:ascii="宋体" w:hAnsi="宋体" w:cs="宋体"/>
                <w:bCs/>
                <w:color w:val="000000"/>
                <w:kern w:val="0"/>
              </w:rPr>
            </w:pPr>
            <w:r>
              <w:rPr>
                <w:rFonts w:ascii="宋体" w:hAnsi="宋体" w:cs="宋体" w:hint="eastAsia"/>
                <w:bCs/>
                <w:color w:val="000000"/>
                <w:kern w:val="0"/>
              </w:rPr>
              <w:t>党的十九届五中全会精神解读</w:t>
            </w:r>
            <w:r>
              <w:rPr>
                <w:rFonts w:ascii="Times New Roman" w:hAnsi="Times New Roman" w:cs="Times New Roman"/>
                <w:bCs/>
                <w:color w:val="000000"/>
                <w:kern w:val="0"/>
              </w:rPr>
              <w:t>——</w:t>
            </w:r>
            <w:r>
              <w:rPr>
                <w:rFonts w:ascii="宋体" w:hAnsi="宋体" w:cs="宋体" w:hint="eastAsia"/>
                <w:bCs/>
                <w:color w:val="000000"/>
                <w:kern w:val="0"/>
              </w:rPr>
              <w:t>开启全面建设社会主义现代化国家新征程（张占斌）</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11608</w:t>
            </w:r>
          </w:p>
        </w:tc>
        <w:tc>
          <w:tcPr>
            <w:tcW w:w="3498" w:type="dxa"/>
            <w:shd w:val="clear" w:color="000000" w:fill="FFFFFF"/>
            <w:vAlign w:val="center"/>
          </w:tcPr>
          <w:p w:rsidR="00BB235D" w:rsidRDefault="00BB235D" w:rsidP="005C1CA2">
            <w:pPr>
              <w:widowControl/>
              <w:jc w:val="left"/>
              <w:rPr>
                <w:color w:val="000000"/>
                <w:kern w:val="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坚持创新驱动发展</w:t>
            </w:r>
            <w:r>
              <w:rPr>
                <w:rFonts w:hint="eastAsia"/>
                <w:color w:val="000000"/>
                <w:szCs w:val="21"/>
              </w:rPr>
              <w:t xml:space="preserve"> </w:t>
            </w:r>
            <w:r>
              <w:rPr>
                <w:rFonts w:hint="eastAsia"/>
                <w:color w:val="000000"/>
                <w:szCs w:val="21"/>
              </w:rPr>
              <w:t>激发人才创新活力（吴江）</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11607</w:t>
            </w:r>
          </w:p>
        </w:tc>
        <w:tc>
          <w:tcPr>
            <w:tcW w:w="4323"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开启新征程 夺取新胜利</w:t>
            </w:r>
            <w:r>
              <w:rPr>
                <w:rFonts w:ascii="Times New Roman" w:hAnsi="Times New Roman" w:cs="Times New Roman"/>
                <w:bCs/>
                <w:color w:val="000000"/>
                <w:kern w:val="0"/>
              </w:rPr>
              <w:t>——</w:t>
            </w:r>
            <w:r>
              <w:rPr>
                <w:rFonts w:ascii="宋体" w:hAnsi="宋体" w:cs="宋体" w:hint="eastAsia"/>
                <w:bCs/>
                <w:color w:val="000000"/>
                <w:kern w:val="0"/>
              </w:rPr>
              <w:t>深入学习党的十九届五中全会精神（胡敏）</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11609</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“十四五”规划《建议》的重点和亮点（徐洪才）</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11610</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党的十九届五中全会精神解读（周文彰）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11611</w:t>
            </w:r>
          </w:p>
        </w:tc>
        <w:tc>
          <w:tcPr>
            <w:tcW w:w="3498" w:type="dxa"/>
            <w:shd w:val="clear" w:color="000000" w:fill="FFFFFF"/>
            <w:vAlign w:val="center"/>
          </w:tcPr>
          <w:p w:rsidR="00BB235D" w:rsidRDefault="00BB235D" w:rsidP="005C1CA2">
            <w:pPr>
              <w:widowControl/>
              <w:jc w:val="left"/>
              <w:rPr>
                <w:color w:val="000000"/>
                <w:szCs w:val="21"/>
              </w:rPr>
            </w:pPr>
            <w:r>
              <w:rPr>
                <w:rFonts w:hint="eastAsia"/>
                <w:color w:val="000000"/>
                <w:szCs w:val="21"/>
              </w:rPr>
              <w:t>夺取新民主主义革命在全国的胜利（党史）（张卫波）</w:t>
            </w:r>
          </w:p>
        </w:tc>
        <w:tc>
          <w:tcPr>
            <w:tcW w:w="760"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11613</w:t>
            </w:r>
          </w:p>
        </w:tc>
        <w:tc>
          <w:tcPr>
            <w:tcW w:w="4323" w:type="dxa"/>
            <w:shd w:val="clear" w:color="000000" w:fill="FFFFFF"/>
            <w:vAlign w:val="center"/>
          </w:tcPr>
          <w:p w:rsidR="00BB235D" w:rsidRDefault="00BB235D" w:rsidP="005C1CA2">
            <w:pPr>
              <w:widowControl/>
              <w:jc w:val="left"/>
              <w:rPr>
                <w:kern w:val="0"/>
                <w:szCs w:val="21"/>
              </w:rPr>
            </w:pPr>
            <w:r>
              <w:rPr>
                <w:rFonts w:hint="eastAsia"/>
                <w:szCs w:val="21"/>
              </w:rPr>
              <w:t>第一次国共合作与北伐战争</w:t>
            </w:r>
            <w:r>
              <w:rPr>
                <w:rFonts w:hint="eastAsia"/>
                <w:color w:val="000000"/>
                <w:szCs w:val="21"/>
              </w:rPr>
              <w:t>（党史）（任伟）</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11612</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中国社会主义制度的建立（党史）（张旭东）</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11614</w:t>
            </w:r>
          </w:p>
        </w:tc>
        <w:tc>
          <w:tcPr>
            <w:tcW w:w="4323" w:type="dxa"/>
            <w:shd w:val="clear" w:color="000000" w:fill="FFFFFF"/>
            <w:vAlign w:val="center"/>
          </w:tcPr>
          <w:p w:rsidR="00BB235D" w:rsidRDefault="00BB235D" w:rsidP="005C1CA2">
            <w:pPr>
              <w:rPr>
                <w:szCs w:val="21"/>
              </w:rPr>
            </w:pPr>
            <w:r>
              <w:rPr>
                <w:rFonts w:hint="eastAsia"/>
                <w:szCs w:val="21"/>
              </w:rPr>
              <w:t>学习老一代革命家的人格风范</w:t>
            </w:r>
            <w:r>
              <w:rPr>
                <w:rFonts w:hint="eastAsia"/>
                <w:color w:val="000000"/>
                <w:szCs w:val="21"/>
              </w:rPr>
              <w:t>（党史）（吴文珑）</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11615</w:t>
            </w:r>
          </w:p>
        </w:tc>
        <w:tc>
          <w:tcPr>
            <w:tcW w:w="3498" w:type="dxa"/>
            <w:shd w:val="clear" w:color="000000" w:fill="FFFFFF"/>
            <w:vAlign w:val="center"/>
          </w:tcPr>
          <w:p w:rsidR="00BB235D" w:rsidRDefault="00BB235D" w:rsidP="005C1CA2">
            <w:pPr>
              <w:widowControl/>
              <w:jc w:val="left"/>
              <w:rPr>
                <w:kern w:val="0"/>
                <w:szCs w:val="21"/>
              </w:rPr>
            </w:pPr>
            <w:r>
              <w:rPr>
                <w:rFonts w:hint="eastAsia"/>
                <w:szCs w:val="21"/>
              </w:rPr>
              <w:t>中国特色革命道路的开辟</w:t>
            </w:r>
            <w:r>
              <w:rPr>
                <w:rFonts w:hint="eastAsia"/>
                <w:color w:val="000000"/>
                <w:szCs w:val="21"/>
              </w:rPr>
              <w:t>（党史）（高中华）</w:t>
            </w:r>
          </w:p>
        </w:tc>
        <w:tc>
          <w:tcPr>
            <w:tcW w:w="760"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11617</w:t>
            </w:r>
          </w:p>
        </w:tc>
        <w:tc>
          <w:tcPr>
            <w:tcW w:w="4323" w:type="dxa"/>
            <w:shd w:val="clear" w:color="000000" w:fill="FFFFFF"/>
            <w:vAlign w:val="center"/>
          </w:tcPr>
          <w:p w:rsidR="00BB235D" w:rsidRDefault="00BB235D" w:rsidP="005C1CA2">
            <w:pPr>
              <w:widowControl/>
              <w:jc w:val="left"/>
              <w:rPr>
                <w:kern w:val="0"/>
                <w:szCs w:val="21"/>
              </w:rPr>
            </w:pPr>
            <w:r>
              <w:rPr>
                <w:rFonts w:hint="eastAsia"/>
                <w:szCs w:val="21"/>
              </w:rPr>
              <w:t>中国共产党在新民主主义革命时期的奋斗历程及启示</w:t>
            </w:r>
            <w:r>
              <w:rPr>
                <w:rFonts w:hint="eastAsia"/>
                <w:color w:val="000000"/>
                <w:szCs w:val="21"/>
              </w:rPr>
              <w:t>（党史）（张太原）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11616</w:t>
            </w:r>
          </w:p>
        </w:tc>
        <w:tc>
          <w:tcPr>
            <w:tcW w:w="3498" w:type="dxa"/>
            <w:shd w:val="clear" w:color="000000" w:fill="FFFFFF"/>
            <w:vAlign w:val="center"/>
          </w:tcPr>
          <w:p w:rsidR="00BB235D" w:rsidRDefault="00BB235D" w:rsidP="005C1CA2">
            <w:pPr>
              <w:rPr>
                <w:szCs w:val="21"/>
              </w:rPr>
            </w:pPr>
            <w:r>
              <w:rPr>
                <w:rFonts w:hint="eastAsia"/>
                <w:szCs w:val="21"/>
              </w:rPr>
              <w:t>延安整风与党的团结统一</w:t>
            </w:r>
            <w:r>
              <w:rPr>
                <w:rFonts w:hint="eastAsia"/>
                <w:color w:val="000000"/>
                <w:szCs w:val="21"/>
              </w:rPr>
              <w:t>（党史）（卢毅）</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11618</w:t>
            </w:r>
          </w:p>
        </w:tc>
        <w:tc>
          <w:tcPr>
            <w:tcW w:w="4323" w:type="dxa"/>
            <w:shd w:val="clear" w:color="000000" w:fill="FFFFFF"/>
            <w:vAlign w:val="center"/>
          </w:tcPr>
          <w:p w:rsidR="00BB235D" w:rsidRDefault="00BB235D" w:rsidP="005C1CA2">
            <w:pPr>
              <w:rPr>
                <w:szCs w:val="21"/>
              </w:rPr>
            </w:pPr>
            <w:r>
              <w:rPr>
                <w:rFonts w:hint="eastAsia"/>
                <w:szCs w:val="21"/>
              </w:rPr>
              <w:t>建立新中国的构想及实践</w:t>
            </w:r>
            <w:r>
              <w:rPr>
                <w:rFonts w:hint="eastAsia"/>
                <w:color w:val="000000"/>
                <w:szCs w:val="21"/>
              </w:rPr>
              <w:t>（党史）（李国芳）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11619</w:t>
            </w:r>
          </w:p>
        </w:tc>
        <w:tc>
          <w:tcPr>
            <w:tcW w:w="3498" w:type="dxa"/>
            <w:shd w:val="clear" w:color="000000" w:fill="FFFFFF"/>
            <w:vAlign w:val="center"/>
          </w:tcPr>
          <w:p w:rsidR="00BB235D" w:rsidRDefault="00BB235D" w:rsidP="005C1CA2">
            <w:pPr>
              <w:widowControl/>
              <w:jc w:val="left"/>
              <w:rPr>
                <w:kern w:val="0"/>
                <w:szCs w:val="21"/>
              </w:rPr>
            </w:pPr>
            <w:r>
              <w:rPr>
                <w:rFonts w:hint="eastAsia"/>
                <w:szCs w:val="21"/>
              </w:rPr>
              <w:t>中国共产党的创立</w:t>
            </w:r>
            <w:r>
              <w:rPr>
                <w:rFonts w:hint="eastAsia"/>
                <w:color w:val="000000"/>
                <w:szCs w:val="21"/>
              </w:rPr>
              <w:t>（党史）（祝彦）</w:t>
            </w:r>
          </w:p>
        </w:tc>
        <w:tc>
          <w:tcPr>
            <w:tcW w:w="760"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11621</w:t>
            </w:r>
          </w:p>
        </w:tc>
        <w:tc>
          <w:tcPr>
            <w:tcW w:w="4323" w:type="dxa"/>
            <w:shd w:val="clear" w:color="000000" w:fill="FFFFFF"/>
            <w:vAlign w:val="center"/>
          </w:tcPr>
          <w:p w:rsidR="00BB235D" w:rsidRDefault="00BB235D" w:rsidP="005C1CA2">
            <w:pPr>
              <w:widowControl/>
              <w:jc w:val="left"/>
              <w:rPr>
                <w:kern w:val="0"/>
                <w:szCs w:val="21"/>
              </w:rPr>
            </w:pPr>
            <w:r>
              <w:rPr>
                <w:rFonts w:hint="eastAsia"/>
                <w:szCs w:val="21"/>
              </w:rPr>
              <w:t>中国共产党的奋斗历程与优良传统</w:t>
            </w:r>
            <w:r>
              <w:rPr>
                <w:rFonts w:hint="eastAsia"/>
                <w:color w:val="000000"/>
                <w:szCs w:val="21"/>
              </w:rPr>
              <w:t>（党史）（吴文珑）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11620</w:t>
            </w:r>
          </w:p>
        </w:tc>
        <w:tc>
          <w:tcPr>
            <w:tcW w:w="3498" w:type="dxa"/>
            <w:shd w:val="clear" w:color="000000" w:fill="FFFFFF"/>
            <w:vAlign w:val="center"/>
          </w:tcPr>
          <w:p w:rsidR="00BB235D" w:rsidRDefault="00BB235D" w:rsidP="005C1CA2">
            <w:pPr>
              <w:rPr>
                <w:szCs w:val="21"/>
              </w:rPr>
            </w:pPr>
            <w:r>
              <w:rPr>
                <w:rFonts w:hint="eastAsia"/>
                <w:szCs w:val="21"/>
              </w:rPr>
              <w:t>中国共产党的光辉历程</w:t>
            </w:r>
            <w:r>
              <w:rPr>
                <w:rFonts w:hint="eastAsia"/>
                <w:color w:val="000000"/>
                <w:szCs w:val="21"/>
              </w:rPr>
              <w:t>（党史）（崔丽华）</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11622</w:t>
            </w:r>
          </w:p>
        </w:tc>
        <w:tc>
          <w:tcPr>
            <w:tcW w:w="4323" w:type="dxa"/>
            <w:shd w:val="clear" w:color="000000" w:fill="FFFFFF"/>
            <w:vAlign w:val="center"/>
          </w:tcPr>
          <w:p w:rsidR="00BB235D" w:rsidRDefault="00BB235D" w:rsidP="005C1CA2">
            <w:pPr>
              <w:rPr>
                <w:szCs w:val="21"/>
              </w:rPr>
            </w:pPr>
            <w:r>
              <w:rPr>
                <w:rFonts w:hint="eastAsia"/>
                <w:szCs w:val="21"/>
              </w:rPr>
              <w:t>告别乌托邦：“大跃进”和人民公社化运动的启示</w:t>
            </w:r>
            <w:r>
              <w:rPr>
                <w:rFonts w:hint="eastAsia"/>
                <w:color w:val="000000"/>
                <w:szCs w:val="21"/>
              </w:rPr>
              <w:t>（党史）（辛逸）</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Theme="minorEastAsia" w:hAnsiTheme="minorEastAsia"/>
                <w:color w:val="000000"/>
                <w:szCs w:val="21"/>
              </w:rPr>
            </w:pPr>
            <w:r>
              <w:rPr>
                <w:rFonts w:asciiTheme="minorEastAsia" w:hAnsiTheme="minorEastAsia" w:hint="eastAsia"/>
                <w:color w:val="000000"/>
                <w:szCs w:val="21"/>
              </w:rPr>
              <w:t>11623</w:t>
            </w:r>
          </w:p>
        </w:tc>
        <w:tc>
          <w:tcPr>
            <w:tcW w:w="3498" w:type="dxa"/>
            <w:shd w:val="clear" w:color="000000" w:fill="FFFFFF"/>
            <w:vAlign w:val="center"/>
          </w:tcPr>
          <w:p w:rsidR="00BB235D" w:rsidRDefault="00BB235D" w:rsidP="005C1CA2">
            <w:pPr>
              <w:rPr>
                <w:szCs w:val="21"/>
              </w:rPr>
            </w:pPr>
            <w:r>
              <w:rPr>
                <w:rFonts w:hint="eastAsia"/>
                <w:szCs w:val="21"/>
              </w:rPr>
              <w:t>《论十大关系》的经典化与毛泽东时代的工业化</w:t>
            </w:r>
            <w:r>
              <w:rPr>
                <w:rFonts w:hint="eastAsia"/>
                <w:color w:val="000000"/>
                <w:szCs w:val="21"/>
              </w:rPr>
              <w:t>（党史）（王海光）</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11624</w:t>
            </w:r>
          </w:p>
        </w:tc>
        <w:tc>
          <w:tcPr>
            <w:tcW w:w="4323" w:type="dxa"/>
            <w:shd w:val="clear" w:color="000000" w:fill="FFFFFF"/>
            <w:vAlign w:val="center"/>
          </w:tcPr>
          <w:p w:rsidR="00BB235D" w:rsidRDefault="00BB235D" w:rsidP="005C1CA2">
            <w:pPr>
              <w:rPr>
                <w:szCs w:val="21"/>
              </w:rPr>
            </w:pPr>
            <w:r>
              <w:rPr>
                <w:rFonts w:hint="eastAsia"/>
                <w:szCs w:val="21"/>
              </w:rPr>
              <w:t>中国共产党夺取全国政权的历史经验</w:t>
            </w:r>
            <w:r>
              <w:rPr>
                <w:rFonts w:hint="eastAsia"/>
                <w:color w:val="000000"/>
                <w:szCs w:val="21"/>
              </w:rPr>
              <w:t>（党史）（张旭东）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11625</w:t>
            </w:r>
          </w:p>
        </w:tc>
        <w:tc>
          <w:tcPr>
            <w:tcW w:w="3498" w:type="dxa"/>
            <w:shd w:val="clear" w:color="000000" w:fill="FFFFFF"/>
            <w:vAlign w:val="center"/>
          </w:tcPr>
          <w:p w:rsidR="00BB235D" w:rsidRDefault="00BB235D" w:rsidP="005C1CA2">
            <w:pPr>
              <w:widowControl/>
              <w:jc w:val="left"/>
              <w:rPr>
                <w:color w:val="000000"/>
                <w:kern w:val="0"/>
                <w:szCs w:val="21"/>
              </w:rPr>
            </w:pPr>
            <w:r>
              <w:rPr>
                <w:rFonts w:hint="eastAsia"/>
                <w:color w:val="000000"/>
                <w:szCs w:val="21"/>
              </w:rPr>
              <w:t>深入开展“四史”学习教育：空想社会主义（孙劲松）</w:t>
            </w:r>
          </w:p>
        </w:tc>
        <w:tc>
          <w:tcPr>
            <w:tcW w:w="760" w:type="dxa"/>
            <w:shd w:val="clear" w:color="000000" w:fill="FFFFFF"/>
            <w:vAlign w:val="center"/>
          </w:tcPr>
          <w:p w:rsidR="00BB235D" w:rsidRDefault="00BB235D"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11629</w:t>
            </w:r>
          </w:p>
        </w:tc>
        <w:tc>
          <w:tcPr>
            <w:tcW w:w="4323" w:type="dxa"/>
            <w:shd w:val="clear" w:color="000000" w:fill="FFFFFF"/>
            <w:vAlign w:val="center"/>
          </w:tcPr>
          <w:p w:rsidR="00BB235D" w:rsidRDefault="00BB235D" w:rsidP="005C1CA2">
            <w:pPr>
              <w:widowControl/>
              <w:jc w:val="left"/>
              <w:rPr>
                <w:color w:val="000000"/>
                <w:kern w:val="0"/>
                <w:szCs w:val="21"/>
              </w:rPr>
            </w:pPr>
            <w:r>
              <w:rPr>
                <w:rFonts w:hint="eastAsia"/>
                <w:color w:val="000000"/>
                <w:szCs w:val="21"/>
              </w:rPr>
              <w:t>深入开展“四史”学习教育：社会主义五百年（郭强）</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11626</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深入开展“四史”学习教育：党的十八大以来的历史性成就和历史性变革（金民卿）</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11630</w:t>
            </w:r>
          </w:p>
        </w:tc>
        <w:tc>
          <w:tcPr>
            <w:tcW w:w="4323" w:type="dxa"/>
            <w:shd w:val="clear" w:color="000000" w:fill="FFFFFF"/>
            <w:vAlign w:val="center"/>
          </w:tcPr>
          <w:p w:rsidR="00BB235D" w:rsidRDefault="00BB235D" w:rsidP="005C1CA2">
            <w:pPr>
              <w:rPr>
                <w:color w:val="000000"/>
                <w:szCs w:val="21"/>
              </w:rPr>
            </w:pPr>
            <w:r>
              <w:rPr>
                <w:rFonts w:hint="eastAsia"/>
                <w:color w:val="000000"/>
                <w:szCs w:val="21"/>
              </w:rPr>
              <w:t>深入开展“四史”学习教育：从苏联模式形成到苏东剧变（徐浩然）</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11627</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深入开展“四史”学习教育：新中国成立以来中国共产党治国理政的经验和启示（刘春）</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11631</w:t>
            </w:r>
          </w:p>
        </w:tc>
        <w:tc>
          <w:tcPr>
            <w:tcW w:w="4323" w:type="dxa"/>
            <w:shd w:val="clear" w:color="000000" w:fill="FFFFFF"/>
            <w:vAlign w:val="center"/>
          </w:tcPr>
          <w:p w:rsidR="00BB235D" w:rsidRDefault="00BB235D" w:rsidP="005C1CA2">
            <w:pPr>
              <w:rPr>
                <w:color w:val="000000"/>
                <w:szCs w:val="21"/>
              </w:rPr>
            </w:pPr>
            <w:r>
              <w:rPr>
                <w:rFonts w:hint="eastAsia"/>
                <w:color w:val="000000"/>
                <w:szCs w:val="21"/>
              </w:rPr>
              <w:t>深入开展“四史”学习教育：中国共产党的百年自我革命的经验与启示（曹鹏飞）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11628</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深入开展“四史”学习教育：中国特色社会主义的形成和发展（冯书泉）</w:t>
            </w:r>
          </w:p>
        </w:tc>
        <w:tc>
          <w:tcPr>
            <w:tcW w:w="760" w:type="dxa"/>
            <w:shd w:val="clear" w:color="000000" w:fill="FFFFFF"/>
            <w:vAlign w:val="center"/>
          </w:tcPr>
          <w:p w:rsidR="00BB235D" w:rsidRDefault="00BB235D" w:rsidP="005C1CA2">
            <w:pPr>
              <w:jc w:val="center"/>
              <w:rPr>
                <w:rFonts w:asciiTheme="minorEastAsia" w:hAnsiTheme="minorEastAsia"/>
                <w:color w:val="000000"/>
                <w:szCs w:val="21"/>
              </w:rPr>
            </w:pPr>
            <w:r>
              <w:rPr>
                <w:rFonts w:asciiTheme="minorEastAsia" w:hAnsiTheme="minorEastAsia" w:hint="eastAsia"/>
                <w:color w:val="000000"/>
                <w:szCs w:val="21"/>
              </w:rPr>
              <w:t>11632</w:t>
            </w:r>
          </w:p>
        </w:tc>
        <w:tc>
          <w:tcPr>
            <w:tcW w:w="4323" w:type="dxa"/>
            <w:shd w:val="clear" w:color="000000" w:fill="FFFFFF"/>
            <w:vAlign w:val="center"/>
          </w:tcPr>
          <w:p w:rsidR="00BB235D" w:rsidRDefault="00BB235D" w:rsidP="005C1CA2">
            <w:pPr>
              <w:rPr>
                <w:color w:val="000000"/>
                <w:szCs w:val="21"/>
              </w:rPr>
            </w:pPr>
            <w:r>
              <w:rPr>
                <w:rFonts w:hint="eastAsia"/>
                <w:color w:val="000000"/>
                <w:szCs w:val="21"/>
              </w:rPr>
              <w:t>深入开展“四史”学习教育：马克思主义中国化的历史进程和基本经验（崔丽华）</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bCs/>
                <w:color w:val="000000"/>
                <w:kern w:val="0"/>
              </w:rPr>
              <w:t>10926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习总书记教育重要论述精神解读（鲍善冰）</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1092</w:t>
            </w:r>
            <w:r>
              <w:rPr>
                <w:rFonts w:ascii="宋体" w:hAnsi="宋体" w:hint="eastAsia"/>
              </w:rPr>
              <w:t>8</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意识形态工作面临的形势任务与应对策略</w:t>
            </w:r>
            <w:r>
              <w:rPr>
                <w:rFonts w:ascii="宋体" w:hAnsi="宋体" w:cs="宋体" w:hint="eastAsia"/>
                <w:color w:val="000000"/>
                <w:kern w:val="0"/>
              </w:rPr>
              <w:t>（鲍善冰）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10845</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科学谋发展，奋进“十四五”</w:t>
            </w:r>
            <w:r w:rsidRPr="00AF5EE1">
              <w:rPr>
                <w:rFonts w:ascii="Microsoft Tai Le" w:hAnsi="Microsoft Tai Le" w:cs="Microsoft Tai Le"/>
                <w:bCs/>
                <w:color w:val="000000"/>
                <w:kern w:val="0"/>
              </w:rPr>
              <w:t>——</w:t>
            </w:r>
            <w:r>
              <w:rPr>
                <w:rFonts w:ascii="宋体" w:hAnsi="宋体" w:cs="宋体" w:hint="eastAsia"/>
                <w:bCs/>
                <w:color w:val="000000"/>
                <w:kern w:val="0"/>
              </w:rPr>
              <w:t>谈谈“十四五”时期我国高等教育的历史方位和主要任务(瞿振元)</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10848</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“十四五”时期建设高质量教育体系的形势和政策导向(张力)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11696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不忘初心：党旗诞生的苦难与辉煌</w:t>
            </w:r>
            <w:r w:rsidRPr="00AF5EE1">
              <w:rPr>
                <w:rFonts w:ascii="Microsoft Tai Le" w:hAnsi="Microsoft Tai Le" w:cs="Microsoft Tai Le"/>
                <w:bCs/>
                <w:color w:val="000000"/>
                <w:kern w:val="0"/>
              </w:rPr>
              <w:t>——</w:t>
            </w:r>
            <w:r>
              <w:rPr>
                <w:rFonts w:ascii="宋体" w:hAnsi="宋体" w:cs="宋体" w:hint="eastAsia"/>
                <w:bCs/>
                <w:color w:val="000000"/>
                <w:kern w:val="0"/>
              </w:rPr>
              <w:t>纪念中国共产党建党100周年(郑彦良)</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11716</w:t>
            </w:r>
          </w:p>
        </w:tc>
        <w:tc>
          <w:tcPr>
            <w:tcW w:w="4323" w:type="dxa"/>
            <w:shd w:val="clear" w:color="000000" w:fill="FFFFFF"/>
            <w:vAlign w:val="center"/>
          </w:tcPr>
          <w:p w:rsidR="00BB235D" w:rsidRDefault="00BB235D" w:rsidP="005C1CA2">
            <w:pPr>
              <w:widowControl/>
              <w:tabs>
                <w:tab w:val="left" w:pos="993"/>
              </w:tabs>
              <w:rPr>
                <w:rFonts w:ascii="宋体" w:hAnsi="宋体" w:cs="宋体"/>
                <w:kern w:val="0"/>
              </w:rPr>
            </w:pPr>
            <w:r>
              <w:rPr>
                <w:rFonts w:ascii="宋体" w:hAnsi="宋体" w:cs="宋体" w:hint="eastAsia"/>
                <w:kern w:val="0"/>
              </w:rPr>
              <w:t>深入学习习近平总书记关于教育的重要论述(石中英)</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11700</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百年大党，本色依旧</w:t>
            </w:r>
            <w:r w:rsidRPr="00AF5EE1">
              <w:rPr>
                <w:rFonts w:ascii="Microsoft Tai Le" w:hAnsi="Microsoft Tai Le" w:cs="Microsoft Tai Le"/>
                <w:bCs/>
                <w:color w:val="000000"/>
                <w:kern w:val="0"/>
              </w:rPr>
              <w:t>——</w:t>
            </w:r>
            <w:r>
              <w:rPr>
                <w:rFonts w:ascii="宋体" w:hAnsi="宋体" w:cs="宋体" w:hint="eastAsia"/>
                <w:bCs/>
                <w:color w:val="000000"/>
                <w:kern w:val="0"/>
              </w:rPr>
              <w:t>对党的性质和宗旨的认识(金鸣娟)</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11675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学好党史 奋勇前行</w:t>
            </w:r>
            <w:r w:rsidRPr="00AF5EE1">
              <w:rPr>
                <w:rFonts w:ascii="Microsoft Tai Le" w:hAnsi="Microsoft Tai Le" w:cs="Microsoft Tai Le"/>
                <w:bCs/>
                <w:color w:val="000000"/>
                <w:kern w:val="0"/>
              </w:rPr>
              <w:t>——</w:t>
            </w:r>
            <w:r>
              <w:rPr>
                <w:rFonts w:ascii="宋体" w:hAnsi="宋体" w:cs="宋体" w:hint="eastAsia"/>
                <w:kern w:val="0"/>
              </w:rPr>
              <w:t>学习习近平总书记在党史学习教育动员大会上的重要讲话（学党史）(李蓉)</w:t>
            </w:r>
          </w:p>
        </w:tc>
      </w:tr>
      <w:tr w:rsidR="00BB235D" w:rsidTr="005C1CA2">
        <w:trPr>
          <w:cantSplit/>
          <w:trHeight w:val="642"/>
          <w:jc w:val="center"/>
        </w:trPr>
        <w:tc>
          <w:tcPr>
            <w:tcW w:w="838" w:type="dxa"/>
            <w:shd w:val="clear" w:color="000000" w:fill="FFFFFF"/>
            <w:vAlign w:val="center"/>
          </w:tcPr>
          <w:p w:rsidR="00BB235D" w:rsidRDefault="00BB235D" w:rsidP="005C1CA2">
            <w:pPr>
              <w:widowControl/>
              <w:tabs>
                <w:tab w:val="left" w:pos="302"/>
              </w:tabs>
              <w:jc w:val="left"/>
              <w:rPr>
                <w:rFonts w:ascii="宋体" w:hAnsi="宋体" w:cs="宋体"/>
                <w:bCs/>
                <w:color w:val="000000"/>
                <w:kern w:val="0"/>
              </w:rPr>
            </w:pPr>
            <w:r>
              <w:rPr>
                <w:rFonts w:ascii="宋体" w:hAnsi="宋体" w:cs="宋体" w:hint="eastAsia"/>
                <w:bCs/>
                <w:color w:val="000000"/>
                <w:kern w:val="0"/>
              </w:rPr>
              <w:t>11676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弘扬“红船精神” 坚定理想信念（学党史）(郭亚丁)</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11677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井冈山精神解读（学党史）(卢文华)</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11678</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中国共产党在社会主义革命和建设时期的奋斗历程及启示（学党史）(罗平汉)</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11679</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《论十大关系》与有中国特色的社会主义建设（学党史）(李庆刚)</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11680</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中国共产党在改革开放和社会主义现代化建设时期的奋斗历程和经验启示（学党史）(沈传亮)</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11681</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在徘徊中前进和实现伟大的历史转折（学党史）(沈传亮)</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11682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建立和完善社会主义市场经济体制（学党史）(匡家在)</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11683</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高举邓小平理论伟大旗帜（学党史）(孟鑫)</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11684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坚持和贯彻“三个代表”重要思想（学党史）(郭强)</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11685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科学发展观与全面建设小康社会（学党史）(李志勇)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11858</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以史为鉴、开创未来</w:t>
            </w:r>
            <w:r w:rsidRPr="00AF5EE1">
              <w:rPr>
                <w:rFonts w:ascii="Microsoft Tai Le" w:hAnsi="Microsoft Tai Le" w:cs="Microsoft Tai Le"/>
                <w:bCs/>
                <w:color w:val="000000"/>
                <w:kern w:val="0"/>
              </w:rPr>
              <w:t>——</w:t>
            </w:r>
            <w:r>
              <w:rPr>
                <w:rFonts w:ascii="宋体" w:hAnsi="宋体" w:cs="宋体" w:hint="eastAsia"/>
                <w:bCs/>
                <w:color w:val="000000"/>
                <w:kern w:val="0"/>
              </w:rPr>
              <w:t>学习习近平总书记在庆祝中国共产党成立100周年大会上的重要讲话(周文彰)</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11859</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奋勇前进 不负人民</w:t>
            </w:r>
            <w:r w:rsidRPr="00AF5EE1">
              <w:rPr>
                <w:rFonts w:ascii="Microsoft Tai Le" w:hAnsi="Microsoft Tai Le" w:cs="Microsoft Tai Le"/>
                <w:bCs/>
                <w:color w:val="000000"/>
                <w:kern w:val="0"/>
              </w:rPr>
              <w:t>——</w:t>
            </w:r>
            <w:r>
              <w:rPr>
                <w:rFonts w:ascii="宋体" w:hAnsi="宋体" w:cs="宋体" w:hint="eastAsia"/>
                <w:kern w:val="0"/>
              </w:rPr>
              <w:t>解读习近平总书记“七一”重要讲话精神(杨禹)</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11860</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实现中华民族伟大复兴是百年大党矢志奋斗的主题(沈传亮)</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11861</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发扬伟大建党精神 坚持百年奋斗经验 努力开创美好未来(邓纯东)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11862</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中国共产党为什么能（微课程专题）(徐斌)</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11863</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马克思主义为什么行（微课程专题）(徐斌)</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hint="eastAsia"/>
                <w:bCs/>
                <w:color w:val="000000"/>
                <w:kern w:val="0"/>
              </w:rPr>
              <w:t>11864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Ansi="宋体" w:cs="宋体" w:hint="eastAsia"/>
                <w:bCs/>
                <w:color w:val="000000"/>
                <w:kern w:val="0"/>
              </w:rPr>
              <w:t>中国特色社会主义为什么好（微课程专题）(王衡)</w:t>
            </w:r>
          </w:p>
        </w:tc>
        <w:tc>
          <w:tcPr>
            <w:tcW w:w="760" w:type="dxa"/>
            <w:shd w:val="clear" w:color="000000" w:fill="FFFFFF"/>
            <w:vAlign w:val="center"/>
          </w:tcPr>
          <w:p w:rsidR="00BB235D" w:rsidRDefault="000D7997" w:rsidP="005C1CA2">
            <w:pPr>
              <w:widowControl/>
              <w:jc w:val="center"/>
              <w:rPr>
                <w:rFonts w:ascii="宋体" w:hAnsi="宋体"/>
              </w:rPr>
            </w:pPr>
            <w:r>
              <w:rPr>
                <w:rFonts w:ascii="宋体" w:hAnsi="宋体" w:hint="eastAsia"/>
              </w:rPr>
              <w:t>11747</w:t>
            </w:r>
          </w:p>
        </w:tc>
        <w:tc>
          <w:tcPr>
            <w:tcW w:w="4323" w:type="dxa"/>
            <w:shd w:val="clear" w:color="000000" w:fill="FFFFFF"/>
            <w:vAlign w:val="center"/>
          </w:tcPr>
          <w:p w:rsidR="00BB235D" w:rsidRDefault="000D7997" w:rsidP="005C1CA2">
            <w:pPr>
              <w:widowControl/>
              <w:rPr>
                <w:rFonts w:ascii="宋体" w:hAnsi="宋体" w:cs="宋体"/>
                <w:kern w:val="0"/>
              </w:rPr>
            </w:pPr>
            <w:r>
              <w:rPr>
                <w:rFonts w:ascii="宋体" w:hAnsi="宋体" w:cs="宋体" w:hint="eastAsia"/>
                <w:kern w:val="0"/>
              </w:rPr>
              <w:t>#</w:t>
            </w:r>
            <w:r w:rsidRPr="000D7997">
              <w:rPr>
                <w:rFonts w:ascii="宋体" w:hAnsi="宋体" w:cs="宋体" w:hint="eastAsia"/>
                <w:kern w:val="0"/>
              </w:rPr>
              <w:t>习近平总书记关于教育的重要论述引领教育强国理论与实践</w:t>
            </w:r>
            <w:r>
              <w:rPr>
                <w:rFonts w:ascii="宋体" w:hAnsi="宋体" w:cs="宋体" w:hint="eastAsia"/>
                <w:kern w:val="0"/>
              </w:rPr>
              <w:t>（</w:t>
            </w:r>
            <w:r w:rsidRPr="000D7997">
              <w:rPr>
                <w:rFonts w:ascii="宋体" w:hAnsi="宋体" w:cs="宋体" w:hint="eastAsia"/>
                <w:kern w:val="0"/>
              </w:rPr>
              <w:t>杨志成</w:t>
            </w:r>
            <w:r>
              <w:rPr>
                <w:rFonts w:ascii="宋体" w:hAnsi="宋体" w:cs="宋体" w:hint="eastAsia"/>
                <w:kern w:val="0"/>
              </w:rPr>
              <w:t>）</w:t>
            </w:r>
          </w:p>
        </w:tc>
      </w:tr>
      <w:tr w:rsidR="000D7997" w:rsidTr="005C1CA2">
        <w:trPr>
          <w:cantSplit/>
          <w:trHeight w:val="642"/>
          <w:jc w:val="center"/>
        </w:trPr>
        <w:tc>
          <w:tcPr>
            <w:tcW w:w="838" w:type="dxa"/>
            <w:shd w:val="clear" w:color="000000" w:fill="FFFFFF"/>
            <w:vAlign w:val="center"/>
          </w:tcPr>
          <w:p w:rsidR="000D7997" w:rsidRPr="000D7997" w:rsidRDefault="000D7997" w:rsidP="005C1CA2">
            <w:pPr>
              <w:widowControl/>
              <w:jc w:val="center"/>
              <w:rPr>
                <w:rFonts w:ascii="宋体" w:hAnsi="宋体" w:cs="宋体"/>
                <w:bCs/>
                <w:color w:val="000000"/>
                <w:kern w:val="0"/>
              </w:rPr>
            </w:pPr>
            <w:r w:rsidRPr="000D7997">
              <w:rPr>
                <w:rFonts w:ascii="宋体" w:hAnsi="宋体" w:cs="宋体"/>
                <w:bCs/>
                <w:color w:val="000000"/>
                <w:kern w:val="0"/>
              </w:rPr>
              <w:t>11748</w:t>
            </w:r>
          </w:p>
        </w:tc>
        <w:tc>
          <w:tcPr>
            <w:tcW w:w="3498" w:type="dxa"/>
            <w:shd w:val="clear" w:color="000000" w:fill="FFFFFF"/>
            <w:vAlign w:val="center"/>
          </w:tcPr>
          <w:p w:rsidR="000D7997" w:rsidRDefault="000D7997" w:rsidP="005C1CA2">
            <w:pPr>
              <w:widowControl/>
              <w:rPr>
                <w:rFonts w:ascii="宋体" w:hAnsi="宋体" w:cs="宋体"/>
                <w:bCs/>
                <w:color w:val="000000"/>
                <w:kern w:val="0"/>
              </w:rPr>
            </w:pPr>
            <w:r>
              <w:rPr>
                <w:rFonts w:ascii="宋体" w:hAnsi="宋体" w:cs="宋体" w:hint="eastAsia"/>
                <w:bCs/>
                <w:color w:val="000000"/>
                <w:kern w:val="0"/>
              </w:rPr>
              <w:t>#</w:t>
            </w:r>
            <w:r w:rsidRPr="000D7997">
              <w:rPr>
                <w:rFonts w:ascii="宋体" w:hAnsi="宋体" w:cs="宋体" w:hint="eastAsia"/>
                <w:bCs/>
                <w:color w:val="000000"/>
                <w:kern w:val="0"/>
              </w:rPr>
              <w:t>习近平总书记对乡村振兴的顶层设计与基层实践</w:t>
            </w:r>
            <w:r>
              <w:rPr>
                <w:rFonts w:ascii="宋体" w:hAnsi="宋体" w:cs="宋体" w:hint="eastAsia"/>
                <w:bCs/>
                <w:color w:val="000000"/>
                <w:kern w:val="0"/>
              </w:rPr>
              <w:t>（</w:t>
            </w:r>
            <w:r w:rsidRPr="000D7997">
              <w:rPr>
                <w:rFonts w:ascii="宋体" w:hAnsi="宋体" w:cs="宋体" w:hint="eastAsia"/>
                <w:bCs/>
                <w:color w:val="000000"/>
                <w:kern w:val="0"/>
              </w:rPr>
              <w:t>徐祥临</w:t>
            </w:r>
            <w:r>
              <w:rPr>
                <w:rFonts w:ascii="宋体" w:hAnsi="宋体" w:cs="宋体" w:hint="eastAsia"/>
                <w:bCs/>
                <w:color w:val="000000"/>
                <w:kern w:val="0"/>
              </w:rPr>
              <w:t>）</w:t>
            </w:r>
          </w:p>
        </w:tc>
        <w:tc>
          <w:tcPr>
            <w:tcW w:w="760" w:type="dxa"/>
            <w:shd w:val="clear" w:color="000000" w:fill="FFFFFF"/>
            <w:vAlign w:val="center"/>
          </w:tcPr>
          <w:p w:rsidR="000D7997" w:rsidRDefault="003530E2" w:rsidP="005C1CA2">
            <w:pPr>
              <w:widowControl/>
              <w:jc w:val="center"/>
              <w:rPr>
                <w:rFonts w:ascii="宋体" w:hAnsi="宋体"/>
              </w:rPr>
            </w:pPr>
            <w:r w:rsidRPr="003530E2">
              <w:rPr>
                <w:rFonts w:ascii="宋体" w:hAnsi="宋体"/>
              </w:rPr>
              <w:t>11795</w:t>
            </w:r>
          </w:p>
        </w:tc>
        <w:tc>
          <w:tcPr>
            <w:tcW w:w="4323" w:type="dxa"/>
            <w:shd w:val="clear" w:color="000000" w:fill="FFFFFF"/>
            <w:vAlign w:val="center"/>
          </w:tcPr>
          <w:p w:rsidR="000D7997" w:rsidRDefault="003530E2" w:rsidP="005C1CA2">
            <w:pPr>
              <w:widowControl/>
              <w:rPr>
                <w:rFonts w:ascii="宋体" w:hAnsi="宋体" w:cs="宋体"/>
                <w:kern w:val="0"/>
              </w:rPr>
            </w:pPr>
            <w:r>
              <w:rPr>
                <w:rFonts w:ascii="宋体" w:hAnsi="宋体" w:cs="宋体" w:hint="eastAsia"/>
                <w:kern w:val="0"/>
              </w:rPr>
              <w:t>#</w:t>
            </w:r>
            <w:r w:rsidRPr="003530E2">
              <w:rPr>
                <w:rFonts w:ascii="宋体" w:hAnsi="宋体" w:cs="宋体" w:hint="eastAsia"/>
                <w:kern w:val="0"/>
              </w:rPr>
              <w:t>中国共产党的民族理论政策与治理国内民族事务的实践</w:t>
            </w:r>
            <w:r>
              <w:rPr>
                <w:rFonts w:ascii="宋体" w:hAnsi="宋体" w:cs="宋体" w:hint="eastAsia"/>
                <w:kern w:val="0"/>
              </w:rPr>
              <w:t>（</w:t>
            </w:r>
            <w:r w:rsidRPr="003530E2">
              <w:rPr>
                <w:rFonts w:ascii="宋体" w:hAnsi="宋体" w:cs="宋体" w:hint="eastAsia"/>
                <w:kern w:val="0"/>
              </w:rPr>
              <w:t>胡岩</w:t>
            </w:r>
            <w:r>
              <w:rPr>
                <w:rFonts w:ascii="宋体" w:hAnsi="宋体" w:cs="宋体" w:hint="eastAsia"/>
                <w:kern w:val="0"/>
              </w:rPr>
              <w:t>）</w:t>
            </w:r>
          </w:p>
        </w:tc>
      </w:tr>
      <w:tr w:rsidR="003530E2" w:rsidTr="005C1CA2">
        <w:trPr>
          <w:cantSplit/>
          <w:trHeight w:val="642"/>
          <w:jc w:val="center"/>
        </w:trPr>
        <w:tc>
          <w:tcPr>
            <w:tcW w:w="838" w:type="dxa"/>
            <w:shd w:val="clear" w:color="000000" w:fill="FFFFFF"/>
            <w:vAlign w:val="center"/>
          </w:tcPr>
          <w:p w:rsidR="003530E2" w:rsidRDefault="003530E2" w:rsidP="003530E2">
            <w:pPr>
              <w:widowControl/>
              <w:jc w:val="center"/>
              <w:rPr>
                <w:rFonts w:ascii="宋体" w:hAnsi="宋体"/>
              </w:rPr>
            </w:pPr>
            <w:r w:rsidRPr="000F5AEC">
              <w:rPr>
                <w:rFonts w:ascii="宋体" w:hAnsi="宋体"/>
              </w:rPr>
              <w:t>11772</w:t>
            </w:r>
          </w:p>
        </w:tc>
        <w:tc>
          <w:tcPr>
            <w:tcW w:w="3498" w:type="dxa"/>
            <w:shd w:val="clear" w:color="000000" w:fill="FFFFFF"/>
            <w:vAlign w:val="center"/>
          </w:tcPr>
          <w:p w:rsidR="003530E2" w:rsidRDefault="003530E2" w:rsidP="003530E2">
            <w:pPr>
              <w:widowControl/>
              <w:rPr>
                <w:rFonts w:ascii="宋体" w:hAnsi="宋体" w:cs="宋体"/>
                <w:kern w:val="0"/>
              </w:rPr>
            </w:pPr>
            <w:r>
              <w:rPr>
                <w:rFonts w:ascii="宋体" w:hAnsi="宋体" w:cs="宋体" w:hint="eastAsia"/>
                <w:kern w:val="0"/>
              </w:rPr>
              <w:t>#</w:t>
            </w:r>
            <w:r w:rsidRPr="000F5AEC">
              <w:rPr>
                <w:rFonts w:ascii="宋体" w:hAnsi="宋体" w:cs="宋体" w:hint="eastAsia"/>
                <w:kern w:val="0"/>
              </w:rPr>
              <w:t>全国宣传思想工作会议讲话解读</w:t>
            </w:r>
            <w:r>
              <w:rPr>
                <w:rFonts w:ascii="宋体" w:hAnsi="宋体" w:cs="宋体" w:hint="eastAsia"/>
                <w:kern w:val="0"/>
              </w:rPr>
              <w:t>（</w:t>
            </w:r>
            <w:r w:rsidRPr="000F5AEC">
              <w:rPr>
                <w:rFonts w:ascii="宋体" w:hAnsi="宋体" w:cs="宋体" w:hint="eastAsia"/>
                <w:kern w:val="0"/>
              </w:rPr>
              <w:t>张国祚</w:t>
            </w:r>
            <w:r>
              <w:rPr>
                <w:rFonts w:ascii="宋体" w:hAnsi="宋体" w:cs="宋体" w:hint="eastAsia"/>
                <w:kern w:val="0"/>
              </w:rPr>
              <w:t>）</w:t>
            </w:r>
          </w:p>
        </w:tc>
        <w:tc>
          <w:tcPr>
            <w:tcW w:w="760" w:type="dxa"/>
            <w:shd w:val="clear" w:color="000000" w:fill="FFFFFF"/>
            <w:vAlign w:val="center"/>
          </w:tcPr>
          <w:p w:rsidR="003530E2" w:rsidRPr="000D7997" w:rsidRDefault="003530E2" w:rsidP="003530E2">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3</w:t>
            </w:r>
          </w:p>
        </w:tc>
        <w:tc>
          <w:tcPr>
            <w:tcW w:w="4323" w:type="dxa"/>
            <w:shd w:val="clear" w:color="000000" w:fill="FFFFFF"/>
            <w:vAlign w:val="center"/>
          </w:tcPr>
          <w:p w:rsidR="003530E2" w:rsidRDefault="003530E2" w:rsidP="003530E2">
            <w:pPr>
              <w:widowControl/>
              <w:rPr>
                <w:rFonts w:ascii="宋体" w:hAnsi="宋体" w:cs="宋体"/>
                <w:bCs/>
                <w:color w:val="000000"/>
                <w:kern w:val="0"/>
              </w:rPr>
            </w:pPr>
            <w:r>
              <w:rPr>
                <w:rFonts w:ascii="宋体" w:hAnsi="宋体" w:cs="宋体" w:hint="eastAsia"/>
                <w:bCs/>
                <w:color w:val="000000"/>
                <w:kern w:val="0"/>
              </w:rPr>
              <w:t>#</w:t>
            </w:r>
            <w:r w:rsidRPr="000F5AEC">
              <w:rPr>
                <w:rFonts w:ascii="宋体" w:hAnsi="宋体" w:cs="宋体" w:hint="eastAsia"/>
                <w:bCs/>
                <w:color w:val="000000"/>
                <w:kern w:val="0"/>
              </w:rPr>
              <w:t>为全面建设社会主义现代化国家开好局起好步提供坚强思想保证和强大精神力量——2021年全国宣传部长会议精神解读</w:t>
            </w:r>
            <w:r>
              <w:rPr>
                <w:rFonts w:ascii="宋体" w:hAnsi="宋体" w:cs="宋体" w:hint="eastAsia"/>
                <w:bCs/>
                <w:color w:val="000000"/>
                <w:kern w:val="0"/>
              </w:rPr>
              <w:t>（</w:t>
            </w:r>
            <w:r w:rsidRPr="000F5AEC">
              <w:rPr>
                <w:rFonts w:ascii="宋体" w:hAnsi="宋体" w:cs="宋体" w:hint="eastAsia"/>
                <w:bCs/>
                <w:color w:val="000000"/>
                <w:kern w:val="0"/>
              </w:rPr>
              <w:t>秦家强</w:t>
            </w:r>
            <w:r>
              <w:rPr>
                <w:rFonts w:ascii="宋体" w:hAnsi="宋体" w:cs="宋体" w:hint="eastAsia"/>
                <w:bCs/>
                <w:color w:val="000000"/>
                <w:kern w:val="0"/>
              </w:rPr>
              <w:t>）</w:t>
            </w:r>
          </w:p>
        </w:tc>
      </w:tr>
      <w:tr w:rsidR="000F5AEC" w:rsidTr="005C1CA2">
        <w:trPr>
          <w:cantSplit/>
          <w:trHeight w:val="642"/>
          <w:jc w:val="center"/>
        </w:trPr>
        <w:tc>
          <w:tcPr>
            <w:tcW w:w="838" w:type="dxa"/>
            <w:shd w:val="clear" w:color="000000" w:fill="FFFFFF"/>
            <w:vAlign w:val="center"/>
          </w:tcPr>
          <w:p w:rsidR="000F5AEC" w:rsidRPr="000D7997" w:rsidRDefault="000F5AEC" w:rsidP="005C1CA2">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5</w:t>
            </w:r>
          </w:p>
        </w:tc>
        <w:tc>
          <w:tcPr>
            <w:tcW w:w="3498" w:type="dxa"/>
            <w:shd w:val="clear" w:color="000000" w:fill="FFFFFF"/>
            <w:vAlign w:val="center"/>
          </w:tcPr>
          <w:p w:rsidR="000F5AEC" w:rsidRDefault="000F5AEC" w:rsidP="005C1CA2">
            <w:pPr>
              <w:widowControl/>
              <w:rPr>
                <w:rFonts w:ascii="宋体" w:hAnsi="宋体" w:cs="宋体"/>
                <w:bCs/>
                <w:color w:val="000000"/>
                <w:kern w:val="0"/>
              </w:rPr>
            </w:pPr>
            <w:r>
              <w:rPr>
                <w:rFonts w:ascii="宋体" w:hAnsi="宋体" w:cs="宋体" w:hint="eastAsia"/>
                <w:bCs/>
                <w:color w:val="000000"/>
                <w:kern w:val="0"/>
              </w:rPr>
              <w:t>#</w:t>
            </w:r>
            <w:r w:rsidRPr="000F5AEC">
              <w:rPr>
                <w:rFonts w:ascii="宋体" w:hAnsi="宋体" w:cs="宋体" w:hint="eastAsia"/>
                <w:bCs/>
                <w:color w:val="000000"/>
                <w:kern w:val="0"/>
              </w:rPr>
              <w:t>习近平总书记的新闻舆论观</w:t>
            </w:r>
            <w:r>
              <w:rPr>
                <w:rFonts w:ascii="宋体" w:hAnsi="宋体" w:cs="宋体" w:hint="eastAsia"/>
                <w:bCs/>
                <w:color w:val="000000"/>
                <w:kern w:val="0"/>
              </w:rPr>
              <w:t>（</w:t>
            </w:r>
            <w:r w:rsidRPr="000F5AEC">
              <w:rPr>
                <w:rFonts w:ascii="宋体" w:hAnsi="宋体" w:cs="宋体" w:hint="eastAsia"/>
                <w:bCs/>
                <w:color w:val="000000"/>
                <w:kern w:val="0"/>
              </w:rPr>
              <w:t>王彩平</w:t>
            </w:r>
            <w:r>
              <w:rPr>
                <w:rFonts w:ascii="宋体" w:hAnsi="宋体" w:cs="宋体" w:hint="eastAsia"/>
                <w:bCs/>
                <w:color w:val="000000"/>
                <w:kern w:val="0"/>
              </w:rPr>
              <w:t>）</w:t>
            </w:r>
          </w:p>
        </w:tc>
        <w:tc>
          <w:tcPr>
            <w:tcW w:w="760" w:type="dxa"/>
            <w:shd w:val="clear" w:color="000000" w:fill="FFFFFF"/>
            <w:vAlign w:val="center"/>
          </w:tcPr>
          <w:p w:rsidR="000F5AEC" w:rsidRDefault="000F5AEC" w:rsidP="005C1CA2">
            <w:pPr>
              <w:widowControl/>
              <w:jc w:val="center"/>
              <w:rPr>
                <w:rFonts w:ascii="宋体" w:hAnsi="宋体"/>
              </w:rPr>
            </w:pPr>
            <w:r>
              <w:rPr>
                <w:rFonts w:ascii="宋体" w:hAnsi="宋体"/>
              </w:rPr>
              <w:t>1177</w:t>
            </w:r>
            <w:r>
              <w:rPr>
                <w:rFonts w:ascii="宋体" w:hAnsi="宋体" w:hint="eastAsia"/>
              </w:rPr>
              <w:t>6</w:t>
            </w:r>
          </w:p>
        </w:tc>
        <w:tc>
          <w:tcPr>
            <w:tcW w:w="4323" w:type="dxa"/>
            <w:shd w:val="clear" w:color="000000" w:fill="FFFFFF"/>
            <w:vAlign w:val="center"/>
          </w:tcPr>
          <w:p w:rsidR="000F5AEC" w:rsidRDefault="000F5AEC" w:rsidP="005C1CA2">
            <w:pPr>
              <w:widowControl/>
              <w:rPr>
                <w:rFonts w:ascii="宋体" w:hAnsi="宋体" w:cs="宋体"/>
                <w:kern w:val="0"/>
              </w:rPr>
            </w:pPr>
            <w:r>
              <w:rPr>
                <w:rFonts w:ascii="宋体" w:hAnsi="宋体" w:cs="宋体" w:hint="eastAsia"/>
                <w:kern w:val="0"/>
              </w:rPr>
              <w:t>#</w:t>
            </w:r>
            <w:r w:rsidRPr="000F5AEC">
              <w:rPr>
                <w:rFonts w:ascii="宋体" w:hAnsi="宋体" w:cs="宋体" w:hint="eastAsia"/>
                <w:kern w:val="0"/>
              </w:rPr>
              <w:t>新媒体与舆情管理——从总书记网络强国战略思想讲起</w:t>
            </w:r>
            <w:r>
              <w:rPr>
                <w:rFonts w:ascii="宋体" w:hAnsi="宋体" w:cs="宋体" w:hint="eastAsia"/>
                <w:kern w:val="0"/>
              </w:rPr>
              <w:t>（</w:t>
            </w:r>
            <w:r w:rsidRPr="000F5AEC">
              <w:rPr>
                <w:rFonts w:ascii="宋体" w:hAnsi="宋体" w:cs="宋体" w:hint="eastAsia"/>
                <w:kern w:val="0"/>
              </w:rPr>
              <w:t>田丽</w:t>
            </w:r>
            <w:r>
              <w:rPr>
                <w:rFonts w:ascii="宋体" w:hAnsi="宋体" w:cs="宋体" w:hint="eastAsia"/>
                <w:kern w:val="0"/>
              </w:rPr>
              <w:t>）</w:t>
            </w:r>
          </w:p>
        </w:tc>
      </w:tr>
      <w:tr w:rsidR="000F5AEC" w:rsidTr="005C1CA2">
        <w:trPr>
          <w:cantSplit/>
          <w:trHeight w:val="642"/>
          <w:jc w:val="center"/>
        </w:trPr>
        <w:tc>
          <w:tcPr>
            <w:tcW w:w="838" w:type="dxa"/>
            <w:shd w:val="clear" w:color="000000" w:fill="FFFFFF"/>
            <w:vAlign w:val="center"/>
          </w:tcPr>
          <w:p w:rsidR="000F5AEC" w:rsidRPr="000D7997" w:rsidRDefault="000F5AEC" w:rsidP="005C1CA2">
            <w:pPr>
              <w:widowControl/>
              <w:jc w:val="center"/>
              <w:rPr>
                <w:rFonts w:ascii="宋体" w:hAnsi="宋体" w:cs="宋体"/>
                <w:bCs/>
                <w:color w:val="000000"/>
                <w:kern w:val="0"/>
              </w:rPr>
            </w:pPr>
            <w:r w:rsidRPr="000F5AEC">
              <w:rPr>
                <w:rFonts w:ascii="宋体" w:hAnsi="宋体" w:cs="宋体"/>
                <w:bCs/>
                <w:color w:val="000000"/>
                <w:kern w:val="0"/>
              </w:rPr>
              <w:t>1177</w:t>
            </w:r>
            <w:r>
              <w:rPr>
                <w:rFonts w:ascii="宋体" w:hAnsi="宋体" w:cs="宋体" w:hint="eastAsia"/>
                <w:bCs/>
                <w:color w:val="000000"/>
                <w:kern w:val="0"/>
              </w:rPr>
              <w:t>7</w:t>
            </w:r>
          </w:p>
        </w:tc>
        <w:tc>
          <w:tcPr>
            <w:tcW w:w="3498" w:type="dxa"/>
            <w:shd w:val="clear" w:color="000000" w:fill="FFFFFF"/>
            <w:vAlign w:val="center"/>
          </w:tcPr>
          <w:p w:rsidR="000F5AEC" w:rsidRDefault="000F5AEC" w:rsidP="005C1CA2">
            <w:pPr>
              <w:widowControl/>
              <w:rPr>
                <w:rFonts w:ascii="宋体" w:hAnsi="宋体" w:cs="宋体"/>
                <w:bCs/>
                <w:color w:val="000000"/>
                <w:kern w:val="0"/>
              </w:rPr>
            </w:pPr>
            <w:r>
              <w:rPr>
                <w:rFonts w:ascii="宋体" w:hAnsi="宋体" w:cs="宋体" w:hint="eastAsia"/>
                <w:bCs/>
                <w:color w:val="000000"/>
                <w:kern w:val="0"/>
              </w:rPr>
              <w:t>#</w:t>
            </w:r>
            <w:r w:rsidRPr="000F5AEC">
              <w:rPr>
                <w:rFonts w:ascii="宋体" w:hAnsi="宋体" w:cs="宋体" w:hint="eastAsia"/>
                <w:bCs/>
                <w:color w:val="000000"/>
                <w:kern w:val="0"/>
              </w:rPr>
              <w:t>新时代高校思想政治工作的创新</w:t>
            </w:r>
            <w:r>
              <w:rPr>
                <w:rFonts w:ascii="宋体" w:hAnsi="宋体" w:cs="宋体" w:hint="eastAsia"/>
                <w:bCs/>
                <w:color w:val="000000"/>
                <w:kern w:val="0"/>
              </w:rPr>
              <w:t>（</w:t>
            </w:r>
            <w:r w:rsidRPr="000F5AEC">
              <w:rPr>
                <w:rFonts w:ascii="宋体" w:hAnsi="宋体" w:cs="宋体" w:hint="eastAsia"/>
                <w:bCs/>
                <w:color w:val="000000"/>
                <w:kern w:val="0"/>
              </w:rPr>
              <w:t>李铁铮</w:t>
            </w:r>
            <w:r>
              <w:rPr>
                <w:rFonts w:ascii="宋体" w:hAnsi="宋体" w:cs="宋体" w:hint="eastAsia"/>
                <w:bCs/>
                <w:color w:val="000000"/>
                <w:kern w:val="0"/>
              </w:rPr>
              <w:t>）</w:t>
            </w:r>
          </w:p>
        </w:tc>
        <w:tc>
          <w:tcPr>
            <w:tcW w:w="760" w:type="dxa"/>
            <w:shd w:val="clear" w:color="000000" w:fill="FFFFFF"/>
            <w:vAlign w:val="center"/>
          </w:tcPr>
          <w:p w:rsidR="000F5AEC" w:rsidRDefault="000F5AEC" w:rsidP="005C1CA2">
            <w:pPr>
              <w:widowControl/>
              <w:jc w:val="center"/>
              <w:rPr>
                <w:rFonts w:ascii="宋体" w:hAnsi="宋体"/>
              </w:rPr>
            </w:pPr>
            <w:r>
              <w:rPr>
                <w:rFonts w:ascii="宋体" w:hAnsi="宋体"/>
              </w:rPr>
              <w:t>1177</w:t>
            </w:r>
            <w:r>
              <w:rPr>
                <w:rFonts w:ascii="宋体" w:hAnsi="宋体" w:hint="eastAsia"/>
              </w:rPr>
              <w:t>8</w:t>
            </w:r>
          </w:p>
        </w:tc>
        <w:tc>
          <w:tcPr>
            <w:tcW w:w="4323" w:type="dxa"/>
            <w:shd w:val="clear" w:color="000000" w:fill="FFFFFF"/>
            <w:vAlign w:val="center"/>
          </w:tcPr>
          <w:p w:rsidR="000F5AEC" w:rsidRDefault="000F5AEC" w:rsidP="005C1CA2">
            <w:pPr>
              <w:widowControl/>
              <w:rPr>
                <w:rFonts w:ascii="宋体" w:hAnsi="宋体" w:cs="宋体"/>
                <w:kern w:val="0"/>
              </w:rPr>
            </w:pPr>
            <w:r>
              <w:rPr>
                <w:rFonts w:ascii="宋体" w:hAnsi="宋体" w:cs="宋体" w:hint="eastAsia"/>
                <w:kern w:val="0"/>
              </w:rPr>
              <w:t>#</w:t>
            </w:r>
            <w:r w:rsidRPr="000F5AEC">
              <w:rPr>
                <w:rFonts w:ascii="宋体" w:hAnsi="宋体" w:cs="宋体" w:hint="eastAsia"/>
                <w:kern w:val="0"/>
              </w:rPr>
              <w:t>新形势下党的思想政治建设</w:t>
            </w:r>
            <w:r>
              <w:rPr>
                <w:rFonts w:ascii="宋体" w:hAnsi="宋体" w:cs="宋体" w:hint="eastAsia"/>
                <w:kern w:val="0"/>
              </w:rPr>
              <w:t>（</w:t>
            </w:r>
            <w:r w:rsidRPr="000F5AEC">
              <w:rPr>
                <w:rFonts w:ascii="宋体" w:hAnsi="宋体" w:cs="宋体" w:hint="eastAsia"/>
                <w:kern w:val="0"/>
              </w:rPr>
              <w:t>公方彬</w:t>
            </w:r>
            <w:r>
              <w:rPr>
                <w:rFonts w:ascii="宋体" w:hAnsi="宋体" w:cs="宋体" w:hint="eastAsia"/>
                <w:kern w:val="0"/>
              </w:rPr>
              <w:t>）</w:t>
            </w:r>
          </w:p>
        </w:tc>
      </w:tr>
      <w:tr w:rsidR="000F5AEC" w:rsidTr="005C1CA2">
        <w:trPr>
          <w:cantSplit/>
          <w:trHeight w:val="642"/>
          <w:jc w:val="center"/>
        </w:trPr>
        <w:tc>
          <w:tcPr>
            <w:tcW w:w="838" w:type="dxa"/>
            <w:shd w:val="clear" w:color="000000" w:fill="FFFFFF"/>
            <w:vAlign w:val="center"/>
          </w:tcPr>
          <w:p w:rsidR="000F5AEC" w:rsidRPr="000F5AEC" w:rsidRDefault="000F5AEC" w:rsidP="005C1CA2">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9</w:t>
            </w:r>
          </w:p>
        </w:tc>
        <w:tc>
          <w:tcPr>
            <w:tcW w:w="3498" w:type="dxa"/>
            <w:shd w:val="clear" w:color="000000" w:fill="FFFFFF"/>
            <w:vAlign w:val="center"/>
          </w:tcPr>
          <w:p w:rsidR="000F5AEC" w:rsidRDefault="00B57B3A" w:rsidP="005C1CA2">
            <w:pPr>
              <w:widowControl/>
              <w:rPr>
                <w:rFonts w:ascii="宋体" w:hAnsi="宋体" w:cs="宋体"/>
                <w:bCs/>
                <w:color w:val="000000"/>
                <w:kern w:val="0"/>
              </w:rPr>
            </w:pPr>
            <w:r>
              <w:rPr>
                <w:rFonts w:ascii="宋体" w:hAnsi="宋体" w:cs="宋体" w:hint="eastAsia"/>
                <w:bCs/>
                <w:color w:val="000000"/>
                <w:kern w:val="0"/>
              </w:rPr>
              <w:t>#</w:t>
            </w:r>
            <w:r w:rsidRPr="00B57B3A">
              <w:rPr>
                <w:rFonts w:ascii="宋体" w:hAnsi="宋体" w:cs="宋体" w:hint="eastAsia"/>
                <w:bCs/>
                <w:color w:val="000000"/>
                <w:kern w:val="0"/>
              </w:rPr>
              <w:t>来势汹汹的网络舆情</w:t>
            </w:r>
            <w:r>
              <w:rPr>
                <w:rFonts w:ascii="宋体" w:hAnsi="宋体" w:cs="宋体" w:hint="eastAsia"/>
                <w:bCs/>
                <w:color w:val="000000"/>
                <w:kern w:val="0"/>
              </w:rPr>
              <w:t>（</w:t>
            </w:r>
            <w:r w:rsidRPr="00B57B3A">
              <w:rPr>
                <w:rFonts w:ascii="宋体" w:hAnsi="宋体" w:cs="宋体" w:hint="eastAsia"/>
                <w:bCs/>
                <w:color w:val="000000"/>
                <w:kern w:val="0"/>
              </w:rPr>
              <w:t>刘怡君</w:t>
            </w:r>
            <w:r>
              <w:rPr>
                <w:rFonts w:ascii="宋体" w:hAnsi="宋体" w:cs="宋体" w:hint="eastAsia"/>
                <w:bCs/>
                <w:color w:val="000000"/>
                <w:kern w:val="0"/>
              </w:rPr>
              <w:t>）</w:t>
            </w:r>
          </w:p>
        </w:tc>
        <w:tc>
          <w:tcPr>
            <w:tcW w:w="760" w:type="dxa"/>
            <w:shd w:val="clear" w:color="000000" w:fill="FFFFFF"/>
            <w:vAlign w:val="center"/>
          </w:tcPr>
          <w:p w:rsidR="000F5AEC" w:rsidRDefault="000F5AEC" w:rsidP="005C1CA2">
            <w:pPr>
              <w:widowControl/>
              <w:jc w:val="center"/>
              <w:rPr>
                <w:rFonts w:ascii="宋体" w:hAnsi="宋体"/>
              </w:rPr>
            </w:pPr>
            <w:r>
              <w:rPr>
                <w:rFonts w:ascii="宋体" w:hAnsi="宋体"/>
              </w:rPr>
              <w:t>117</w:t>
            </w:r>
            <w:r>
              <w:rPr>
                <w:rFonts w:ascii="宋体" w:hAnsi="宋体" w:hint="eastAsia"/>
              </w:rPr>
              <w:t>80</w:t>
            </w:r>
          </w:p>
        </w:tc>
        <w:tc>
          <w:tcPr>
            <w:tcW w:w="4323" w:type="dxa"/>
            <w:shd w:val="clear" w:color="000000" w:fill="FFFFFF"/>
            <w:vAlign w:val="center"/>
          </w:tcPr>
          <w:p w:rsidR="000F5AEC" w:rsidRDefault="00B57B3A" w:rsidP="005C1CA2">
            <w:pPr>
              <w:widowControl/>
              <w:rPr>
                <w:rFonts w:ascii="宋体" w:hAnsi="宋体" w:cs="宋体"/>
                <w:kern w:val="0"/>
              </w:rPr>
            </w:pPr>
            <w:r>
              <w:rPr>
                <w:rFonts w:ascii="宋体" w:hAnsi="宋体" w:cs="宋体" w:hint="eastAsia"/>
                <w:kern w:val="0"/>
              </w:rPr>
              <w:t>#</w:t>
            </w:r>
            <w:r w:rsidRPr="00B57B3A">
              <w:rPr>
                <w:rFonts w:ascii="宋体" w:hAnsi="宋体" w:cs="宋体" w:hint="eastAsia"/>
                <w:kern w:val="0"/>
              </w:rPr>
              <w:t>自然灾害：巧力消解舆情负面情绪</w:t>
            </w:r>
            <w:r>
              <w:rPr>
                <w:rFonts w:ascii="宋体" w:hAnsi="宋体" w:cs="宋体" w:hint="eastAsia"/>
                <w:bCs/>
                <w:color w:val="000000"/>
                <w:kern w:val="0"/>
              </w:rPr>
              <w:t>（</w:t>
            </w:r>
            <w:r w:rsidRPr="00B57B3A">
              <w:rPr>
                <w:rFonts w:ascii="宋体" w:hAnsi="宋体" w:cs="宋体" w:hint="eastAsia"/>
                <w:bCs/>
                <w:color w:val="000000"/>
                <w:kern w:val="0"/>
              </w:rPr>
              <w:t>刘怡君</w:t>
            </w:r>
            <w:r>
              <w:rPr>
                <w:rFonts w:ascii="宋体" w:hAnsi="宋体" w:cs="宋体" w:hint="eastAsia"/>
                <w:bCs/>
                <w:color w:val="000000"/>
                <w:kern w:val="0"/>
              </w:rPr>
              <w:t>）</w:t>
            </w:r>
          </w:p>
        </w:tc>
      </w:tr>
      <w:tr w:rsidR="003530E2" w:rsidTr="005C1CA2">
        <w:trPr>
          <w:cantSplit/>
          <w:trHeight w:val="642"/>
          <w:jc w:val="center"/>
        </w:trPr>
        <w:tc>
          <w:tcPr>
            <w:tcW w:w="838" w:type="dxa"/>
            <w:shd w:val="clear" w:color="000000" w:fill="FFFFFF"/>
            <w:vAlign w:val="center"/>
          </w:tcPr>
          <w:p w:rsidR="003530E2" w:rsidRDefault="003530E2" w:rsidP="003530E2">
            <w:pPr>
              <w:widowControl/>
              <w:jc w:val="center"/>
              <w:rPr>
                <w:rFonts w:ascii="宋体" w:hAnsi="宋体" w:cs="宋体"/>
                <w:bCs/>
                <w:color w:val="000000"/>
                <w:kern w:val="0"/>
              </w:rPr>
            </w:pPr>
            <w:r>
              <w:rPr>
                <w:rFonts w:ascii="宋体" w:hAnsi="宋体" w:cs="宋体"/>
                <w:bCs/>
                <w:color w:val="000000"/>
                <w:kern w:val="0"/>
              </w:rPr>
              <w:t>117</w:t>
            </w:r>
            <w:r>
              <w:rPr>
                <w:rFonts w:ascii="宋体" w:hAnsi="宋体" w:cs="宋体" w:hint="eastAsia"/>
                <w:bCs/>
                <w:color w:val="000000"/>
                <w:kern w:val="0"/>
              </w:rPr>
              <w:t>81</w:t>
            </w:r>
          </w:p>
        </w:tc>
        <w:tc>
          <w:tcPr>
            <w:tcW w:w="3498" w:type="dxa"/>
            <w:shd w:val="clear" w:color="000000" w:fill="FFFFFF"/>
            <w:vAlign w:val="center"/>
          </w:tcPr>
          <w:p w:rsidR="003530E2" w:rsidRDefault="003530E2" w:rsidP="003530E2">
            <w:pPr>
              <w:widowControl/>
              <w:rPr>
                <w:rFonts w:ascii="宋体" w:hAnsi="宋体" w:cs="宋体"/>
                <w:bCs/>
                <w:color w:val="000000"/>
                <w:kern w:val="0"/>
              </w:rPr>
            </w:pPr>
            <w:r>
              <w:rPr>
                <w:rFonts w:ascii="宋体" w:hAnsi="宋体" w:cs="宋体" w:hint="eastAsia"/>
                <w:bCs/>
                <w:color w:val="000000"/>
                <w:kern w:val="0"/>
              </w:rPr>
              <w:t>#</w:t>
            </w:r>
            <w:r w:rsidRPr="00B57B3A">
              <w:rPr>
                <w:rFonts w:ascii="宋体" w:hAnsi="宋体" w:cs="宋体" w:hint="eastAsia"/>
                <w:bCs/>
                <w:color w:val="000000"/>
                <w:kern w:val="0"/>
              </w:rPr>
              <w:t>舆情的科学有效引导</w:t>
            </w:r>
            <w:r>
              <w:rPr>
                <w:rFonts w:ascii="宋体" w:hAnsi="宋体" w:cs="宋体" w:hint="eastAsia"/>
                <w:bCs/>
                <w:color w:val="000000"/>
                <w:kern w:val="0"/>
              </w:rPr>
              <w:t>（</w:t>
            </w:r>
            <w:r w:rsidRPr="00B57B3A">
              <w:rPr>
                <w:rFonts w:ascii="宋体" w:hAnsi="宋体" w:cs="宋体" w:hint="eastAsia"/>
                <w:bCs/>
                <w:color w:val="000000"/>
                <w:kern w:val="0"/>
              </w:rPr>
              <w:t>刘怡君</w:t>
            </w:r>
            <w:r>
              <w:rPr>
                <w:rFonts w:ascii="宋体" w:hAnsi="宋体" w:cs="宋体" w:hint="eastAsia"/>
                <w:bCs/>
                <w:color w:val="000000"/>
                <w:kern w:val="0"/>
              </w:rPr>
              <w:t>）</w:t>
            </w:r>
          </w:p>
        </w:tc>
        <w:tc>
          <w:tcPr>
            <w:tcW w:w="760" w:type="dxa"/>
            <w:shd w:val="clear" w:color="000000" w:fill="FFFFFF"/>
            <w:vAlign w:val="center"/>
          </w:tcPr>
          <w:p w:rsidR="003530E2" w:rsidRDefault="003530E2" w:rsidP="003530E2">
            <w:pPr>
              <w:widowControl/>
              <w:jc w:val="center"/>
              <w:rPr>
                <w:rFonts w:ascii="宋体" w:hAnsi="宋体"/>
              </w:rPr>
            </w:pPr>
            <w:r>
              <w:rPr>
                <w:rFonts w:ascii="宋体" w:hAnsi="宋体"/>
              </w:rPr>
              <w:t>1177</w:t>
            </w:r>
            <w:r>
              <w:rPr>
                <w:rFonts w:ascii="宋体" w:hAnsi="宋体" w:hint="eastAsia"/>
              </w:rPr>
              <w:t>4</w:t>
            </w:r>
          </w:p>
        </w:tc>
        <w:tc>
          <w:tcPr>
            <w:tcW w:w="4323" w:type="dxa"/>
            <w:shd w:val="clear" w:color="000000" w:fill="FFFFFF"/>
            <w:vAlign w:val="center"/>
          </w:tcPr>
          <w:p w:rsidR="003530E2" w:rsidRDefault="003530E2" w:rsidP="003530E2">
            <w:pPr>
              <w:widowControl/>
              <w:rPr>
                <w:rFonts w:ascii="宋体" w:hAnsi="宋体" w:cs="宋体"/>
                <w:kern w:val="0"/>
              </w:rPr>
            </w:pPr>
            <w:r>
              <w:rPr>
                <w:rFonts w:ascii="宋体" w:hAnsi="宋体" w:cs="宋体" w:hint="eastAsia"/>
                <w:kern w:val="0"/>
              </w:rPr>
              <w:t>#</w:t>
            </w:r>
            <w:r w:rsidRPr="000F5AEC">
              <w:rPr>
                <w:rFonts w:ascii="宋体" w:hAnsi="宋体" w:cs="宋体" w:hint="eastAsia"/>
                <w:kern w:val="0"/>
              </w:rPr>
              <w:t>增强“四力”  打造过硬宣传思想工作队伍</w:t>
            </w:r>
            <w:r>
              <w:rPr>
                <w:rFonts w:ascii="宋体" w:hAnsi="宋体" w:cs="宋体" w:hint="eastAsia"/>
                <w:kern w:val="0"/>
              </w:rPr>
              <w:t>（</w:t>
            </w:r>
            <w:r w:rsidRPr="000F5AEC">
              <w:rPr>
                <w:rFonts w:ascii="宋体" w:hAnsi="宋体" w:cs="宋体" w:hint="eastAsia"/>
                <w:kern w:val="0"/>
              </w:rPr>
              <w:t>董关鹏</w:t>
            </w:r>
            <w:r>
              <w:rPr>
                <w:rFonts w:ascii="宋体" w:hAnsi="宋体" w:cs="宋体" w:hint="eastAsia"/>
                <w:kern w:val="0"/>
              </w:rPr>
              <w:t>）</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师德师风建设（5</w:t>
            </w:r>
            <w:r w:rsidR="009C7A16">
              <w:rPr>
                <w:rFonts w:ascii="宋体" w:hAnsi="宋体" w:cs="宋体" w:hint="eastAsia"/>
                <w:b/>
                <w:bCs/>
                <w:color w:val="000000"/>
                <w:kern w:val="0"/>
              </w:rPr>
              <w:t>0</w:t>
            </w:r>
            <w:r>
              <w:rPr>
                <w:rFonts w:ascii="宋体" w:hAnsi="宋体" w:cs="宋体" w:hint="eastAsia"/>
                <w:b/>
                <w:bCs/>
                <w:color w:val="000000"/>
                <w:kern w:val="0"/>
              </w:rPr>
              <w:t>）</w:t>
            </w:r>
          </w:p>
          <w:p w:rsidR="00BB235D" w:rsidRDefault="00BB235D" w:rsidP="005C1CA2">
            <w:pPr>
              <w:widowControl/>
              <w:ind w:firstLineChars="200" w:firstLine="420"/>
              <w:rPr>
                <w:rFonts w:ascii="宋体" w:hAnsi="宋体" w:cs="宋体"/>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内容包含有：大师风范系列、如何成为一名好老师、教师的素质与修养、听林崇德先生讲师德、从知识的传授者到生命的点燃者等。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int="eastAsia"/>
                <w:color w:val="000000"/>
              </w:rPr>
              <w:t>704</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int="eastAsia"/>
                <w:color w:val="000000"/>
              </w:rPr>
              <w:t>听林崇德先生讲师德（林崇德、辛自强、朱月龙、颜静兰）</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color w:val="000000"/>
              </w:rPr>
              <w:t>359</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int="eastAsia"/>
                <w:color w:val="000000"/>
              </w:rPr>
              <w:t>高校教师职业道德修养（吴文虎、冯博琴、南国农等）</w:t>
            </w:r>
          </w:p>
        </w:tc>
      </w:tr>
      <w:tr w:rsidR="009C7A16" w:rsidTr="005C1CA2">
        <w:trPr>
          <w:cantSplit/>
          <w:trHeight w:val="642"/>
          <w:jc w:val="center"/>
        </w:trPr>
        <w:tc>
          <w:tcPr>
            <w:tcW w:w="838" w:type="dxa"/>
            <w:shd w:val="clear" w:color="000000" w:fill="FFFFFF"/>
            <w:vAlign w:val="center"/>
          </w:tcPr>
          <w:p w:rsidR="009C7A16" w:rsidRDefault="009C7A16" w:rsidP="009C7A16">
            <w:pPr>
              <w:widowControl/>
              <w:jc w:val="center"/>
              <w:rPr>
                <w:rFonts w:ascii="宋体" w:hAnsi="宋体" w:cs="宋体"/>
                <w:kern w:val="0"/>
              </w:rPr>
            </w:pPr>
            <w:r>
              <w:rPr>
                <w:rFonts w:ascii="宋体" w:hAnsi="宋体" w:cs="宋体" w:hint="eastAsia"/>
                <w:kern w:val="0"/>
              </w:rPr>
              <w:t>899</w:t>
            </w:r>
          </w:p>
        </w:tc>
        <w:tc>
          <w:tcPr>
            <w:tcW w:w="3498" w:type="dxa"/>
            <w:shd w:val="clear" w:color="000000" w:fill="FFFFFF"/>
            <w:vAlign w:val="center"/>
          </w:tcPr>
          <w:p w:rsidR="009C7A16" w:rsidRDefault="009C7A16" w:rsidP="009C7A16">
            <w:pPr>
              <w:spacing w:line="400" w:lineRule="exact"/>
              <w:rPr>
                <w:rFonts w:ascii="宋体" w:hAnsi="宋体" w:cs="宋体"/>
                <w:kern w:val="0"/>
                <w:u w:val="wavyHeavy"/>
              </w:rPr>
            </w:pPr>
            <w:r>
              <w:rPr>
                <w:rFonts w:ascii="宋体" w:hint="eastAsia"/>
              </w:rPr>
              <w:t>新教师职业适应性提升培训——角色定位与职业修养(张慕葏、顾沛、刘平青)</w:t>
            </w:r>
          </w:p>
        </w:tc>
        <w:tc>
          <w:tcPr>
            <w:tcW w:w="760" w:type="dxa"/>
            <w:shd w:val="clear" w:color="000000" w:fill="FFFFFF"/>
            <w:vAlign w:val="center"/>
          </w:tcPr>
          <w:p w:rsidR="009C7A16" w:rsidRDefault="009C7A16" w:rsidP="009C7A16">
            <w:pPr>
              <w:widowControl/>
              <w:jc w:val="center"/>
              <w:rPr>
                <w:rFonts w:ascii="宋体" w:hAnsi="宋体" w:cs="宋体"/>
                <w:bCs/>
                <w:color w:val="000000"/>
                <w:kern w:val="0"/>
              </w:rPr>
            </w:pPr>
            <w:r>
              <w:rPr>
                <w:rFonts w:ascii="宋体"/>
                <w:color w:val="000000"/>
              </w:rPr>
              <w:t>488</w:t>
            </w:r>
          </w:p>
        </w:tc>
        <w:tc>
          <w:tcPr>
            <w:tcW w:w="4323" w:type="dxa"/>
            <w:shd w:val="clear" w:color="000000" w:fill="FFFFFF"/>
            <w:vAlign w:val="center"/>
          </w:tcPr>
          <w:p w:rsidR="009C7A16" w:rsidRDefault="009C7A16" w:rsidP="009C7A16">
            <w:pPr>
              <w:widowControl/>
              <w:rPr>
                <w:rFonts w:ascii="宋体" w:hAnsi="宋体" w:cs="宋体"/>
                <w:bCs/>
                <w:color w:val="000000"/>
                <w:kern w:val="0"/>
              </w:rPr>
            </w:pPr>
            <w:r>
              <w:rPr>
                <w:rFonts w:ascii="宋体" w:hint="eastAsia"/>
                <w:color w:val="000000"/>
              </w:rPr>
              <w:t>高校青年教师师德修养（张慕葏、马知恩、冯博琴等）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int="eastAsia"/>
                <w:color w:val="000000"/>
              </w:rPr>
              <w:t>607</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int="eastAsia"/>
                <w:color w:val="000000"/>
              </w:rPr>
              <w:t>教师：从知识的传授者到生命的点燃者（甘德安、马知恩、郑曙光）</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int="eastAsia"/>
                <w:color w:val="000000"/>
              </w:rPr>
              <w:t>697</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ascii="宋体" w:hint="eastAsia"/>
                <w:color w:val="000000"/>
              </w:rPr>
              <w:t>教师素养与形象管理（张奇伟、刘庆龙等）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int="eastAsia"/>
                <w:color w:val="000000"/>
              </w:rPr>
              <w:t>606</w:t>
            </w:r>
          </w:p>
        </w:tc>
        <w:tc>
          <w:tcPr>
            <w:tcW w:w="3498" w:type="dxa"/>
            <w:shd w:val="clear" w:color="000000" w:fill="FFFFFF"/>
            <w:vAlign w:val="center"/>
          </w:tcPr>
          <w:p w:rsidR="00BB235D" w:rsidRDefault="00BB235D" w:rsidP="005C1CA2">
            <w:pPr>
              <w:widowControl/>
              <w:rPr>
                <w:rFonts w:ascii="宋体" w:hAnsi="宋体" w:cs="宋体"/>
                <w:bCs/>
                <w:color w:val="000000"/>
                <w:kern w:val="0"/>
              </w:rPr>
            </w:pPr>
            <w:r>
              <w:rPr>
                <w:rFonts w:ascii="宋体" w:hint="eastAsia"/>
                <w:color w:val="000000"/>
              </w:rPr>
              <w:t>教学相长 为人师表——教师的修养及礼仪（张奇伟、王汉杰、徐莉）</w:t>
            </w:r>
          </w:p>
        </w:tc>
        <w:tc>
          <w:tcPr>
            <w:tcW w:w="760" w:type="dxa"/>
            <w:shd w:val="clear" w:color="000000" w:fill="FFFFFF"/>
            <w:vAlign w:val="center"/>
          </w:tcPr>
          <w:p w:rsidR="00BB235D" w:rsidRDefault="00BB235D" w:rsidP="005C1CA2">
            <w:pPr>
              <w:widowControl/>
              <w:jc w:val="center"/>
              <w:rPr>
                <w:rFonts w:ascii="宋体" w:hAnsi="宋体" w:cs="宋体"/>
                <w:bCs/>
                <w:color w:val="000000"/>
                <w:kern w:val="0"/>
              </w:rPr>
            </w:pPr>
            <w:r>
              <w:rPr>
                <w:rFonts w:ascii="宋体" w:hAnsi="宋体" w:cs="宋体"/>
                <w:color w:val="000000"/>
                <w:kern w:val="0"/>
              </w:rPr>
              <w:t>999</w:t>
            </w:r>
          </w:p>
        </w:tc>
        <w:tc>
          <w:tcPr>
            <w:tcW w:w="4323" w:type="dxa"/>
            <w:shd w:val="clear" w:color="000000" w:fill="FFFFFF"/>
            <w:vAlign w:val="center"/>
          </w:tcPr>
          <w:p w:rsidR="00BB235D" w:rsidRDefault="00BB235D" w:rsidP="005C1CA2">
            <w:pPr>
              <w:widowControl/>
              <w:rPr>
                <w:rFonts w:ascii="宋体" w:hAnsi="宋体" w:cs="宋体"/>
                <w:bCs/>
                <w:color w:val="000000"/>
                <w:kern w:val="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10001</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教师大计，师德为本——和高校教师谈师德（林崇德）</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10007</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师德的修炼与实践（辛自强）</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10002</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浅谈如何树立良好的师德师风问题（朱月龙）</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10008</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教师的素质与修养（颜静兰）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10003</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当代高校教师的职业素养和专业成长（李天凤）</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10009</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师德修养的若干问题（胡德海）</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10004</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以站讲台为天职（冯博琴）</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10010</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如何成为一名好老师（吴文虎）</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10117</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怎样成长为一名优秀的大学教师 （马知恩 ）</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10173</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教师：从知识的传授者到生命的点燃者 （甘德安）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color w:val="000000"/>
                <w:kern w:val="0"/>
              </w:rPr>
              <w:t>10006</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中国梦 教育梦 教师梦 （冯宋彻）</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10012</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大学生喜爱什么样的老师（郑曙光）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Ansi="宋体" w:cs="宋体" w:hint="eastAsia"/>
                <w:kern w:val="0"/>
              </w:rPr>
              <w:t>10013</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高校教师职业道德修养（余小波）</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color w:val="000000"/>
              </w:rPr>
              <w:t>10119</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大师风范系列：两弹元勋的爱国情怀（钱锡康）</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int="eastAsia"/>
                <w:color w:val="000000"/>
              </w:rPr>
              <w:t>10169</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理想、价值、胸怀（刘书林）</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color w:val="000000"/>
              </w:rPr>
              <w:t>10135</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大师风范系列：我的老师们（武际可）</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int="eastAsia"/>
                <w:color w:val="000000"/>
              </w:rPr>
              <w:t>10158</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砺炼身心，超越自我（李民）</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color w:val="000000"/>
              </w:rPr>
              <w:t>10138</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大师风范系列：创新典范 时代丰碑——“杂交水稻之父”袁隆平院士（姚昆仑）</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int="eastAsia"/>
                <w:color w:val="000000"/>
              </w:rPr>
              <w:t>10190</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弘扬大师风范，培育高尚师德（张慕葏）</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color w:val="000000"/>
              </w:rPr>
              <w:t>10147</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国家的梦与个人的梦紧密相连——青年教师的历史责任（冯宋彻）</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int="eastAsia"/>
                <w:color w:val="000000"/>
              </w:rPr>
              <w:t>10191</w:t>
            </w:r>
          </w:p>
        </w:tc>
        <w:tc>
          <w:tcPr>
            <w:tcW w:w="3498" w:type="dxa"/>
            <w:shd w:val="clear" w:color="000000" w:fill="FFFFFF"/>
            <w:vAlign w:val="center"/>
          </w:tcPr>
          <w:p w:rsidR="00BB235D" w:rsidRDefault="00BB235D" w:rsidP="005C1CA2">
            <w:pPr>
              <w:widowControl/>
              <w:rPr>
                <w:rFonts w:ascii="宋体"/>
                <w:color w:val="000000"/>
              </w:rPr>
            </w:pPr>
            <w:r>
              <w:rPr>
                <w:rFonts w:ascii="宋体" w:hAnsi="宋体" w:cs="宋体" w:hint="eastAsia"/>
                <w:color w:val="000000"/>
                <w:kern w:val="0"/>
              </w:rPr>
              <w:t>治学与教学（杨建文）</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color w:val="000000"/>
              </w:rPr>
              <w:t>10159</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color w:val="000000"/>
                <w:kern w:val="0"/>
              </w:rPr>
              <w:t>周一良学术生涯（赵和平）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rPr>
            </w:pPr>
            <w:r>
              <w:rPr>
                <w:rFonts w:ascii="宋体" w:hint="eastAsia"/>
              </w:rPr>
              <w:t>10194</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钱学森先生留学报国的灿烂人生</w:t>
            </w:r>
          </w:p>
          <w:p w:rsidR="00BB235D" w:rsidRDefault="00BB235D" w:rsidP="005C1CA2">
            <w:pPr>
              <w:widowControl/>
              <w:rPr>
                <w:rFonts w:ascii="宋体"/>
                <w:color w:val="000000"/>
              </w:rPr>
            </w:pPr>
            <w:r>
              <w:rPr>
                <w:rFonts w:ascii="宋体" w:hAnsi="宋体" w:cs="宋体" w:hint="eastAsia"/>
                <w:kern w:val="0"/>
              </w:rPr>
              <w:t>——对我们教育的启示（周自强）</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10249</w:t>
            </w:r>
          </w:p>
        </w:tc>
        <w:tc>
          <w:tcPr>
            <w:tcW w:w="4323" w:type="dxa"/>
            <w:shd w:val="clear" w:color="000000" w:fill="FFFFFF"/>
            <w:vAlign w:val="center"/>
          </w:tcPr>
          <w:p w:rsidR="00BB235D" w:rsidRDefault="00BB235D" w:rsidP="005C1CA2">
            <w:pPr>
              <w:widowControl/>
              <w:rPr>
                <w:color w:val="000000"/>
                <w:sz w:val="22"/>
              </w:rPr>
            </w:pPr>
            <w:r>
              <w:rPr>
                <w:rFonts w:ascii="宋体" w:hAnsi="宋体" w:cs="宋体" w:hint="eastAsia"/>
                <w:kern w:val="0"/>
              </w:rPr>
              <w:t>弘扬科学精神、培养科学思想、倡导学术诚信（陈懋章）</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10268</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清华大学传统精神文化简介（徐振民）</w:t>
            </w:r>
          </w:p>
        </w:tc>
        <w:tc>
          <w:tcPr>
            <w:tcW w:w="760" w:type="dxa"/>
            <w:shd w:val="clear" w:color="000000" w:fill="FFFFFF"/>
            <w:vAlign w:val="center"/>
          </w:tcPr>
          <w:p w:rsidR="00BB235D" w:rsidRDefault="00BB235D" w:rsidP="005C1CA2">
            <w:pPr>
              <w:widowControl/>
              <w:jc w:val="center"/>
              <w:rPr>
                <w:rFonts w:ascii="宋体"/>
              </w:rPr>
            </w:pPr>
            <w:r>
              <w:rPr>
                <w:rFonts w:ascii="宋体" w:hint="eastAsia"/>
              </w:rPr>
              <w:t>10270</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梁启超《君子》与清华教育传统（程钢）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10271</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做教师是一种修炼（周星）</w:t>
            </w:r>
          </w:p>
        </w:tc>
        <w:tc>
          <w:tcPr>
            <w:tcW w:w="760" w:type="dxa"/>
            <w:shd w:val="clear" w:color="000000" w:fill="FFFFFF"/>
            <w:vAlign w:val="center"/>
          </w:tcPr>
          <w:p w:rsidR="00BB235D" w:rsidRDefault="00BB235D" w:rsidP="005C1CA2">
            <w:pPr>
              <w:widowControl/>
              <w:jc w:val="center"/>
              <w:rPr>
                <w:rFonts w:ascii="宋体"/>
              </w:rPr>
            </w:pPr>
            <w:r>
              <w:rPr>
                <w:rFonts w:ascii="宋体" w:hint="eastAsia"/>
              </w:rPr>
              <w:t>10279</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西南联大与现代中国（郭建荣）</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rPr>
              <w:t>10402</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大学课堂现状调查透视教师责任与使命（隋如宾）</w:t>
            </w:r>
          </w:p>
        </w:tc>
        <w:tc>
          <w:tcPr>
            <w:tcW w:w="760" w:type="dxa"/>
            <w:shd w:val="clear" w:color="000000" w:fill="FFFFFF"/>
            <w:vAlign w:val="center"/>
          </w:tcPr>
          <w:p w:rsidR="00BB235D" w:rsidRDefault="00BB235D" w:rsidP="005C1CA2">
            <w:pPr>
              <w:widowControl/>
              <w:jc w:val="center"/>
              <w:rPr>
                <w:rFonts w:ascii="宋体"/>
              </w:rPr>
            </w:pPr>
            <w:r>
              <w:rPr>
                <w:rFonts w:ascii="宋体"/>
              </w:rPr>
              <w:t>10404</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师德——在行动中闪光（尹铁良）</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rPr>
              <w:t>10406</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个人品德与社会公德促进社会道德发展（寇彧）</w:t>
            </w:r>
          </w:p>
        </w:tc>
        <w:tc>
          <w:tcPr>
            <w:tcW w:w="760" w:type="dxa"/>
            <w:shd w:val="clear" w:color="000000" w:fill="FFFFFF"/>
            <w:vAlign w:val="center"/>
          </w:tcPr>
          <w:p w:rsidR="00BB235D" w:rsidRDefault="00BB235D" w:rsidP="005C1CA2">
            <w:pPr>
              <w:widowControl/>
              <w:jc w:val="center"/>
              <w:rPr>
                <w:rFonts w:ascii="宋体"/>
              </w:rPr>
            </w:pPr>
            <w:r>
              <w:rPr>
                <w:rFonts w:ascii="宋体"/>
              </w:rPr>
              <w:t>10418</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爱是教育的灵魂（曲建武）</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rPr>
              <w:t>10442</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职业素养开发与训练（李纯青）</w:t>
            </w:r>
          </w:p>
        </w:tc>
        <w:tc>
          <w:tcPr>
            <w:tcW w:w="760" w:type="dxa"/>
            <w:shd w:val="clear" w:color="000000" w:fill="FFFFFF"/>
            <w:vAlign w:val="center"/>
          </w:tcPr>
          <w:p w:rsidR="00BB235D" w:rsidRDefault="00BB235D" w:rsidP="005C1CA2">
            <w:pPr>
              <w:widowControl/>
              <w:jc w:val="center"/>
              <w:rPr>
                <w:rFonts w:ascii="宋体"/>
              </w:rPr>
            </w:pPr>
            <w:r>
              <w:rPr>
                <w:rFonts w:ascii="宋体"/>
              </w:rPr>
              <w:t>10487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教师德法修为与教学危机管理(冯瑞刚)</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rPr>
              <w:t>10759</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不忘初心砥砺前行：深入学习习总书记关于新时代师德师风建设的重要论述（曲洪波）</w:t>
            </w:r>
          </w:p>
        </w:tc>
        <w:tc>
          <w:tcPr>
            <w:tcW w:w="760" w:type="dxa"/>
            <w:shd w:val="clear" w:color="000000" w:fill="FFFFFF"/>
            <w:vAlign w:val="center"/>
          </w:tcPr>
          <w:p w:rsidR="00BB235D" w:rsidRDefault="00BB235D" w:rsidP="005C1CA2">
            <w:pPr>
              <w:widowControl/>
              <w:jc w:val="center"/>
              <w:rPr>
                <w:rFonts w:ascii="宋体"/>
              </w:rPr>
            </w:pPr>
            <w:r>
              <w:rPr>
                <w:rFonts w:ascii="宋体"/>
              </w:rPr>
              <w:t>10760</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不忘初心与源头活水：用中华优秀传统文化涵养当代师德建设探索（曲洪波）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11391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高校教师师德素养与专业发展——如何成为专业卓越的高校教师（崔景贵）</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11392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高校教师师德素养与专业发展——大学精神与文化使命（符惠明）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11393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高校教师师德素养与专业发展——高校教师的内心与德行修炼（班华）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11394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高校教师师德素养与专业发展——高校教师的形象设计（徐莉）</w:t>
            </w:r>
          </w:p>
        </w:tc>
      </w:tr>
      <w:tr w:rsidR="009C7A16" w:rsidTr="005C1CA2">
        <w:trPr>
          <w:cantSplit/>
          <w:trHeight w:val="642"/>
          <w:jc w:val="center"/>
        </w:trPr>
        <w:tc>
          <w:tcPr>
            <w:tcW w:w="838" w:type="dxa"/>
            <w:shd w:val="clear" w:color="000000" w:fill="FFFFFF"/>
            <w:vAlign w:val="center"/>
          </w:tcPr>
          <w:p w:rsidR="009C7A16" w:rsidRDefault="009C7A16" w:rsidP="009C7A16">
            <w:pPr>
              <w:jc w:val="center"/>
              <w:rPr>
                <w:rFonts w:ascii="宋体" w:hAnsi="宋体"/>
              </w:rPr>
            </w:pPr>
            <w:r>
              <w:rPr>
                <w:rFonts w:ascii="宋体" w:hAnsi="宋体" w:hint="eastAsia"/>
              </w:rPr>
              <w:t>11395</w:t>
            </w:r>
          </w:p>
        </w:tc>
        <w:tc>
          <w:tcPr>
            <w:tcW w:w="3498" w:type="dxa"/>
            <w:shd w:val="clear" w:color="000000" w:fill="FFFFFF"/>
            <w:vAlign w:val="center"/>
          </w:tcPr>
          <w:p w:rsidR="009C7A16" w:rsidRDefault="009C7A16" w:rsidP="009C7A16">
            <w:pPr>
              <w:rPr>
                <w:rFonts w:ascii="宋体" w:hAnsi="宋体"/>
              </w:rPr>
            </w:pPr>
            <w:r>
              <w:rPr>
                <w:rFonts w:ascii="宋体" w:hAnsi="宋体" w:hint="eastAsia"/>
              </w:rPr>
              <w:t>高校教师师德素养与专业发展——从心理教育到高校德育（沈贵鹏）</w:t>
            </w:r>
          </w:p>
        </w:tc>
        <w:tc>
          <w:tcPr>
            <w:tcW w:w="760" w:type="dxa"/>
            <w:shd w:val="clear" w:color="000000" w:fill="FFFFFF"/>
            <w:vAlign w:val="center"/>
          </w:tcPr>
          <w:p w:rsidR="009C7A16" w:rsidRDefault="009C7A16" w:rsidP="009C7A16">
            <w:pPr>
              <w:widowControl/>
              <w:jc w:val="center"/>
              <w:rPr>
                <w:rFonts w:ascii="宋体" w:hAnsi="宋体" w:cs="宋体"/>
                <w:kern w:val="0"/>
              </w:rPr>
            </w:pPr>
            <w:r>
              <w:rPr>
                <w:rFonts w:ascii="宋体" w:hAnsi="宋体" w:cs="宋体"/>
                <w:kern w:val="0"/>
              </w:rPr>
              <w:t>10941</w:t>
            </w:r>
          </w:p>
        </w:tc>
        <w:tc>
          <w:tcPr>
            <w:tcW w:w="4323" w:type="dxa"/>
            <w:shd w:val="clear" w:color="000000" w:fill="FFFFFF"/>
            <w:vAlign w:val="center"/>
          </w:tcPr>
          <w:p w:rsidR="009C7A16" w:rsidRDefault="009C7A16" w:rsidP="009C7A16">
            <w:pPr>
              <w:spacing w:line="400" w:lineRule="exact"/>
              <w:rPr>
                <w:rFonts w:ascii="宋体"/>
              </w:rPr>
            </w:pPr>
            <w:r>
              <w:rPr>
                <w:rFonts w:ascii="宋体" w:hint="eastAsia"/>
              </w:rPr>
              <w:t>高校教师社会责任与担当（姚小玲）</w:t>
            </w:r>
          </w:p>
        </w:tc>
      </w:tr>
      <w:tr w:rsidR="009C7A16" w:rsidTr="005C1CA2">
        <w:trPr>
          <w:cantSplit/>
          <w:trHeight w:val="642"/>
          <w:jc w:val="center"/>
        </w:trPr>
        <w:tc>
          <w:tcPr>
            <w:tcW w:w="838" w:type="dxa"/>
            <w:shd w:val="clear" w:color="000000" w:fill="FFFFFF"/>
            <w:vAlign w:val="center"/>
          </w:tcPr>
          <w:p w:rsidR="009C7A16" w:rsidRDefault="009C7A16" w:rsidP="009C7A16">
            <w:pPr>
              <w:jc w:val="center"/>
              <w:rPr>
                <w:rFonts w:ascii="宋体" w:hAnsi="宋体"/>
              </w:rPr>
            </w:pPr>
            <w:r>
              <w:rPr>
                <w:rFonts w:ascii="宋体" w:hAnsi="宋体"/>
              </w:rPr>
              <w:t>10925</w:t>
            </w:r>
          </w:p>
        </w:tc>
        <w:tc>
          <w:tcPr>
            <w:tcW w:w="3498" w:type="dxa"/>
            <w:shd w:val="clear" w:color="000000" w:fill="FFFFFF"/>
            <w:vAlign w:val="center"/>
          </w:tcPr>
          <w:p w:rsidR="009C7A16" w:rsidRDefault="009C7A16" w:rsidP="009C7A16">
            <w:pPr>
              <w:rPr>
                <w:rFonts w:ascii="宋体" w:hAnsi="宋体"/>
              </w:rPr>
            </w:pPr>
            <w:r>
              <w:rPr>
                <w:rFonts w:ascii="宋体" w:hAnsi="宋体" w:hint="eastAsia"/>
              </w:rPr>
              <w:t>教师的角色定位与师德师风（鲍善冰）</w:t>
            </w:r>
          </w:p>
        </w:tc>
        <w:tc>
          <w:tcPr>
            <w:tcW w:w="760" w:type="dxa"/>
            <w:shd w:val="clear" w:color="000000" w:fill="FFFFFF"/>
            <w:vAlign w:val="center"/>
          </w:tcPr>
          <w:p w:rsidR="009C7A16" w:rsidRDefault="009C7A16" w:rsidP="009C7A16">
            <w:pPr>
              <w:widowControl/>
              <w:jc w:val="center"/>
              <w:rPr>
                <w:rFonts w:ascii="宋体" w:hAnsi="宋体" w:cs="宋体"/>
                <w:kern w:val="0"/>
              </w:rPr>
            </w:pPr>
            <w:r>
              <w:rPr>
                <w:rFonts w:ascii="宋体" w:hAnsi="宋体" w:cs="宋体"/>
                <w:kern w:val="0"/>
              </w:rPr>
              <w:t>11565</w:t>
            </w:r>
          </w:p>
        </w:tc>
        <w:tc>
          <w:tcPr>
            <w:tcW w:w="4323" w:type="dxa"/>
            <w:shd w:val="clear" w:color="000000" w:fill="FFFFFF"/>
            <w:vAlign w:val="center"/>
          </w:tcPr>
          <w:p w:rsidR="009C7A16" w:rsidRDefault="009C7A16" w:rsidP="009C7A16">
            <w:pPr>
              <w:spacing w:line="400" w:lineRule="exact"/>
              <w:rPr>
                <w:rFonts w:ascii="宋体"/>
              </w:rPr>
            </w:pPr>
            <w:r>
              <w:rPr>
                <w:rFonts w:ascii="宋体" w:hint="eastAsia"/>
              </w:rPr>
              <w:t>深刻领会习近平教育重要论述，全面加强新时代高校师德师风建设（徐永利）</w:t>
            </w:r>
          </w:p>
        </w:tc>
      </w:tr>
      <w:tr w:rsidR="009C7A16" w:rsidTr="005C1CA2">
        <w:trPr>
          <w:cantSplit/>
          <w:trHeight w:val="642"/>
          <w:jc w:val="center"/>
        </w:trPr>
        <w:tc>
          <w:tcPr>
            <w:tcW w:w="838" w:type="dxa"/>
            <w:shd w:val="clear" w:color="000000" w:fill="FFFFFF"/>
            <w:vAlign w:val="center"/>
          </w:tcPr>
          <w:p w:rsidR="009C7A16" w:rsidRDefault="009C7A16" w:rsidP="009C7A16">
            <w:pPr>
              <w:jc w:val="center"/>
              <w:rPr>
                <w:rFonts w:ascii="宋体" w:hAnsi="宋体"/>
              </w:rPr>
            </w:pPr>
            <w:r>
              <w:rPr>
                <w:rFonts w:ascii="宋体" w:hAnsi="宋体"/>
              </w:rPr>
              <w:t>11561</w:t>
            </w:r>
          </w:p>
        </w:tc>
        <w:tc>
          <w:tcPr>
            <w:tcW w:w="3498" w:type="dxa"/>
            <w:shd w:val="clear" w:color="000000" w:fill="FFFFFF"/>
            <w:vAlign w:val="center"/>
          </w:tcPr>
          <w:p w:rsidR="009C7A16" w:rsidRDefault="009C7A16" w:rsidP="009C7A16">
            <w:pPr>
              <w:rPr>
                <w:rFonts w:ascii="宋体" w:hAnsi="宋体"/>
              </w:rPr>
            </w:pPr>
            <w:r>
              <w:rPr>
                <w:rFonts w:ascii="宋体" w:hAnsi="宋体" w:hint="eastAsia"/>
              </w:rPr>
              <w:t>做幸福而自信的“四有”教师（寇彧）</w:t>
            </w:r>
          </w:p>
        </w:tc>
        <w:tc>
          <w:tcPr>
            <w:tcW w:w="760" w:type="dxa"/>
            <w:shd w:val="clear" w:color="000000" w:fill="FFFFFF"/>
            <w:vAlign w:val="center"/>
          </w:tcPr>
          <w:p w:rsidR="009C7A16" w:rsidRDefault="009C7A16" w:rsidP="009C7A16">
            <w:pPr>
              <w:jc w:val="center"/>
              <w:rPr>
                <w:rFonts w:ascii="宋体" w:hAnsi="宋体"/>
              </w:rPr>
            </w:pPr>
            <w:r>
              <w:rPr>
                <w:rFonts w:ascii="宋体" w:hAnsi="宋体" w:hint="eastAsia"/>
              </w:rPr>
              <w:t>11690</w:t>
            </w:r>
          </w:p>
        </w:tc>
        <w:tc>
          <w:tcPr>
            <w:tcW w:w="4323" w:type="dxa"/>
            <w:shd w:val="clear" w:color="000000" w:fill="FFFFFF"/>
            <w:vAlign w:val="center"/>
          </w:tcPr>
          <w:p w:rsidR="009C7A16" w:rsidRDefault="009C7A16" w:rsidP="009C7A16">
            <w:pPr>
              <w:rPr>
                <w:rFonts w:ascii="宋体" w:hAnsi="宋体"/>
              </w:rPr>
            </w:pPr>
            <w:r>
              <w:rPr>
                <w:rFonts w:ascii="宋体" w:hAnsi="宋体" w:hint="eastAsia"/>
              </w:rPr>
              <w:t>师德之美，尽在跨界和细节之中(王新农)</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jc w:val="center"/>
              <w:rPr>
                <w:rFonts w:ascii="宋体" w:hAnsi="宋体" w:cs="宋体"/>
                <w:b/>
                <w:bCs/>
                <w:color w:val="000000" w:themeColor="text1"/>
                <w:kern w:val="0"/>
              </w:rPr>
            </w:pPr>
            <w:r>
              <w:rPr>
                <w:rFonts w:ascii="宋体" w:hAnsi="宋体" w:cs="宋体" w:hint="eastAsia"/>
                <w:b/>
                <w:bCs/>
                <w:color w:val="000000" w:themeColor="text1"/>
                <w:kern w:val="0"/>
              </w:rPr>
              <w:t>思政课程与课程思政</w:t>
            </w:r>
            <w:r w:rsidRPr="00755DC5">
              <w:rPr>
                <w:rFonts w:ascii="宋体" w:hAnsi="宋体" w:cs="宋体" w:hint="eastAsia"/>
                <w:b/>
                <w:bCs/>
                <w:color w:val="000000" w:themeColor="text1"/>
                <w:kern w:val="0"/>
              </w:rPr>
              <w:t>（</w:t>
            </w:r>
            <w:r w:rsidR="00755DC5" w:rsidRPr="00755DC5">
              <w:rPr>
                <w:rFonts w:ascii="宋体" w:hAnsi="宋体" w:cs="宋体" w:hint="eastAsia"/>
                <w:b/>
                <w:bCs/>
                <w:color w:val="000000" w:themeColor="text1"/>
                <w:kern w:val="0"/>
              </w:rPr>
              <w:t>61</w:t>
            </w:r>
            <w:r w:rsidRPr="00755DC5">
              <w:rPr>
                <w:rFonts w:ascii="宋体" w:hAnsi="宋体" w:cs="宋体" w:hint="eastAsia"/>
                <w:b/>
                <w:bCs/>
                <w:color w:val="000000" w:themeColor="text1"/>
                <w:kern w:val="0"/>
              </w:rPr>
              <w:t>）</w:t>
            </w:r>
          </w:p>
          <w:p w:rsidR="00BB235D" w:rsidRDefault="00BB235D" w:rsidP="005C1CA2">
            <w:pPr>
              <w:ind w:firstLineChars="200" w:firstLine="420"/>
              <w:rPr>
                <w:rFonts w:ascii="宋体" w:hAnsi="宋体"/>
                <w:color w:val="000000" w:themeColor="text1"/>
              </w:rPr>
            </w:pPr>
            <w:r>
              <w:rPr>
                <w:rFonts w:ascii="宋体" w:hAnsi="宋体" w:cs="宋体" w:hint="eastAsia"/>
                <w:color w:val="000000" w:themeColor="text1"/>
                <w:kern w:val="0"/>
              </w:rPr>
              <w:t>本部分包括高校思政课教学模式改革、教学经验分享以及课程思政的理念、实施策略与优秀案例等内容。</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hint="eastAsia"/>
                <w:color w:val="000000" w:themeColor="text1"/>
              </w:rPr>
              <w:t>10909</w:t>
            </w:r>
          </w:p>
        </w:tc>
        <w:tc>
          <w:tcPr>
            <w:tcW w:w="3498" w:type="dxa"/>
            <w:shd w:val="clear" w:color="000000" w:fill="FFFFFF"/>
            <w:vAlign w:val="center"/>
          </w:tcPr>
          <w:p w:rsidR="00BB235D" w:rsidRDefault="00BB235D" w:rsidP="005C1CA2">
            <w:pPr>
              <w:widowControl/>
              <w:jc w:val="left"/>
              <w:rPr>
                <w:rFonts w:ascii="宋体" w:hAnsi="宋体" w:cs="宋体"/>
                <w:color w:val="000000" w:themeColor="text1"/>
                <w:kern w:val="0"/>
              </w:rPr>
            </w:pPr>
            <w:r>
              <w:rPr>
                <w:rFonts w:ascii="宋体" w:hAnsi="宋体"/>
                <w:color w:val="000000" w:themeColor="text1"/>
              </w:rPr>
              <w:t>高校</w:t>
            </w:r>
            <w:r>
              <w:rPr>
                <w:rFonts w:ascii="宋体" w:hAnsi="宋体" w:hint="eastAsia"/>
                <w:color w:val="000000" w:themeColor="text1"/>
              </w:rPr>
              <w:t>思政课实践教学的组织策略与实效（陈洪玲）</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color w:val="000000" w:themeColor="text1"/>
              </w:rPr>
              <w:t>1075</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int="eastAsia"/>
                <w:color w:val="000000" w:themeColor="text1"/>
              </w:rPr>
              <w:t>高校思政课混合式教学模式改革（冯务中、翁贺凯等）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hint="eastAsia"/>
                <w:color w:val="000000" w:themeColor="text1"/>
              </w:rPr>
              <w:t>10390</w:t>
            </w:r>
          </w:p>
        </w:tc>
        <w:tc>
          <w:tcPr>
            <w:tcW w:w="3498" w:type="dxa"/>
            <w:shd w:val="clear" w:color="000000" w:fill="FFFFFF"/>
            <w:vAlign w:val="center"/>
          </w:tcPr>
          <w:p w:rsidR="00BB235D" w:rsidRDefault="00BB235D" w:rsidP="005C1CA2">
            <w:pPr>
              <w:widowControl/>
              <w:jc w:val="left"/>
              <w:rPr>
                <w:rFonts w:ascii="宋体" w:hAnsi="宋体" w:cs="宋体"/>
                <w:color w:val="000000" w:themeColor="text1"/>
                <w:kern w:val="0"/>
              </w:rPr>
            </w:pPr>
            <w:r>
              <w:rPr>
                <w:rFonts w:ascii="宋体" w:hAnsi="宋体" w:hint="eastAsia"/>
                <w:color w:val="000000" w:themeColor="text1"/>
              </w:rPr>
              <w:t>思政课教学经验分享（姚小玲）</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color w:val="000000" w:themeColor="text1"/>
              </w:rPr>
              <w:t>924</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int="eastAsia"/>
                <w:color w:val="000000" w:themeColor="text1"/>
              </w:rPr>
              <w:t>高校教师的新媒体素养——以思政课教师为例（冯培、刘军、李林英、王立群）</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10708</w:t>
            </w:r>
          </w:p>
        </w:tc>
        <w:tc>
          <w:tcPr>
            <w:tcW w:w="3498" w:type="dxa"/>
            <w:shd w:val="clear" w:color="000000" w:fill="FFFFFF"/>
            <w:vAlign w:val="center"/>
          </w:tcPr>
          <w:p w:rsidR="00BB235D" w:rsidRDefault="00BB235D" w:rsidP="005C1CA2">
            <w:pPr>
              <w:spacing w:line="400" w:lineRule="exact"/>
              <w:rPr>
                <w:rFonts w:ascii="宋体" w:hAnsi="宋体"/>
              </w:rPr>
            </w:pPr>
            <w:r>
              <w:rPr>
                <w:rFonts w:ascii="宋体" w:hAnsi="宋体" w:hint="eastAsia"/>
              </w:rPr>
              <w:t>新时代高校思想政治理论课教学理念创新与实践（张晖）</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10712</w:t>
            </w:r>
          </w:p>
        </w:tc>
        <w:tc>
          <w:tcPr>
            <w:tcW w:w="4323" w:type="dxa"/>
            <w:shd w:val="clear" w:color="000000" w:fill="FFFFFF"/>
            <w:vAlign w:val="center"/>
          </w:tcPr>
          <w:p w:rsidR="00BB235D" w:rsidRDefault="00BB235D" w:rsidP="005C1CA2">
            <w:pPr>
              <w:spacing w:line="400" w:lineRule="exact"/>
              <w:rPr>
                <w:rFonts w:ascii="宋体" w:hAnsi="宋体"/>
              </w:rPr>
            </w:pPr>
            <w:r>
              <w:rPr>
                <w:rFonts w:ascii="宋体" w:hAnsi="宋体" w:hint="eastAsia"/>
              </w:rPr>
              <w:t>思想政治理论课慕课混合式教学模式的三重激励效应（翁贺凯）</w:t>
            </w:r>
          </w:p>
        </w:tc>
      </w:tr>
      <w:tr w:rsidR="00BB235D" w:rsidTr="005C1CA2">
        <w:trPr>
          <w:cantSplit/>
          <w:trHeight w:val="642"/>
          <w:jc w:val="center"/>
        </w:trPr>
        <w:tc>
          <w:tcPr>
            <w:tcW w:w="838" w:type="dxa"/>
            <w:shd w:val="clear" w:color="000000" w:fill="FFFFFF"/>
            <w:vAlign w:val="center"/>
          </w:tcPr>
          <w:p w:rsidR="00BB235D" w:rsidRDefault="00BB235D" w:rsidP="005C1CA2">
            <w:pPr>
              <w:spacing w:line="400" w:lineRule="exact"/>
              <w:jc w:val="center"/>
              <w:rPr>
                <w:rFonts w:ascii="宋体"/>
              </w:rPr>
            </w:pPr>
            <w:r>
              <w:rPr>
                <w:rFonts w:ascii="宋体" w:hAnsi="宋体" w:cs="宋体" w:hint="eastAsia"/>
                <w:bCs/>
                <w:kern w:val="0"/>
              </w:rPr>
              <w:t>1024</w:t>
            </w:r>
          </w:p>
        </w:tc>
        <w:tc>
          <w:tcPr>
            <w:tcW w:w="3498" w:type="dxa"/>
            <w:shd w:val="clear" w:color="000000" w:fill="FFFFFF"/>
            <w:vAlign w:val="center"/>
          </w:tcPr>
          <w:p w:rsidR="00BB235D" w:rsidRDefault="00BB235D" w:rsidP="005C1CA2">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10351</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思想政治理论课实践教学的“三合一”模式（彭庆红）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hint="eastAsia"/>
                <w:color w:val="000000" w:themeColor="text1"/>
              </w:rPr>
              <w:t>1102</w:t>
            </w:r>
          </w:p>
        </w:tc>
        <w:tc>
          <w:tcPr>
            <w:tcW w:w="3498" w:type="dxa"/>
            <w:shd w:val="clear" w:color="000000" w:fill="FFFFFF"/>
            <w:vAlign w:val="center"/>
          </w:tcPr>
          <w:p w:rsidR="00BB235D" w:rsidRDefault="00BB235D" w:rsidP="005C1CA2">
            <w:pPr>
              <w:widowControl/>
              <w:jc w:val="left"/>
              <w:rPr>
                <w:rFonts w:ascii="宋体" w:hAnsi="宋体" w:cs="宋体"/>
                <w:color w:val="000000" w:themeColor="text1"/>
                <w:kern w:val="0"/>
              </w:rPr>
            </w:pPr>
            <w:r>
              <w:rPr>
                <w:rFonts w:ascii="宋体" w:hAnsi="宋体" w:hint="eastAsia"/>
                <w:color w:val="000000" w:themeColor="text1"/>
              </w:rPr>
              <w:t>深化课程思政的路径与方法（高国希、张智强）</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hAnsi="宋体" w:cs="宋体"/>
                <w:bCs/>
                <w:color w:val="000000" w:themeColor="text1"/>
                <w:kern w:val="0"/>
              </w:rPr>
              <w:t>1183</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Ansi="宋体" w:cs="宋体" w:hint="eastAsia"/>
                <w:bCs/>
                <w:color w:val="000000" w:themeColor="text1"/>
                <w:kern w:val="0"/>
              </w:rPr>
              <w:t>课程思政的教学设计与实施（张智强、蔡巧玲、朱月龙、陈峻）</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hint="eastAsia"/>
                <w:color w:val="000000" w:themeColor="text1"/>
              </w:rPr>
              <w:t>1243</w:t>
            </w:r>
          </w:p>
        </w:tc>
        <w:tc>
          <w:tcPr>
            <w:tcW w:w="3498" w:type="dxa"/>
            <w:shd w:val="clear" w:color="000000" w:fill="FFFFFF"/>
            <w:vAlign w:val="center"/>
          </w:tcPr>
          <w:p w:rsidR="00BB235D" w:rsidRDefault="00BB235D" w:rsidP="005C1CA2">
            <w:pPr>
              <w:spacing w:line="400" w:lineRule="exact"/>
              <w:rPr>
                <w:rFonts w:ascii="宋体" w:hAnsi="宋体"/>
                <w:color w:val="000000" w:themeColor="text1"/>
              </w:rPr>
            </w:pPr>
            <w:r>
              <w:rPr>
                <w:rFonts w:ascii="宋体" w:hAnsi="宋体" w:hint="eastAsia"/>
                <w:color w:val="000000" w:themeColor="text1"/>
              </w:rPr>
              <w:t>高校课程思政教学改革的实施策略、优秀案例与深化路径（王金发、</w:t>
            </w:r>
          </w:p>
          <w:p w:rsidR="00BB235D" w:rsidRDefault="00BB235D" w:rsidP="005C1CA2">
            <w:pPr>
              <w:widowControl/>
              <w:jc w:val="left"/>
              <w:rPr>
                <w:rFonts w:ascii="宋体" w:hAnsi="宋体" w:cs="宋体"/>
                <w:color w:val="000000" w:themeColor="text1"/>
                <w:kern w:val="0"/>
              </w:rPr>
            </w:pPr>
            <w:r>
              <w:rPr>
                <w:rFonts w:ascii="宋体" w:hAnsi="宋体" w:hint="eastAsia"/>
                <w:color w:val="000000" w:themeColor="text1"/>
              </w:rPr>
              <w:t>李梁等）</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hAnsi="宋体"/>
                <w:color w:val="000000" w:themeColor="text1"/>
              </w:rPr>
              <w:t>1300</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Ansi="宋体" w:hint="eastAsia"/>
                <w:color w:val="000000" w:themeColor="text1"/>
              </w:rPr>
              <w:t>课程思政与优质课程建设</w:t>
            </w:r>
            <w:r>
              <w:rPr>
                <w:rFonts w:ascii="Times New Roman" w:hAnsi="Times New Roman" w:cs="Times New Roman"/>
                <w:color w:val="000000" w:themeColor="text1"/>
              </w:rPr>
              <w:t>——</w:t>
            </w:r>
            <w:r>
              <w:rPr>
                <w:rFonts w:ascii="宋体" w:hAnsi="宋体" w:hint="eastAsia"/>
                <w:color w:val="000000" w:themeColor="text1"/>
              </w:rPr>
              <w:t>如何打造课程思政线上线下精品课（张黎声、于歆杰、魏琳、胡国胜）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color w:val="000000" w:themeColor="text1"/>
              </w:rPr>
              <w:t>1261</w:t>
            </w:r>
          </w:p>
        </w:tc>
        <w:tc>
          <w:tcPr>
            <w:tcW w:w="3498" w:type="dxa"/>
            <w:shd w:val="clear" w:color="000000" w:fill="FFFFFF"/>
            <w:vAlign w:val="center"/>
          </w:tcPr>
          <w:p w:rsidR="00BB235D" w:rsidRDefault="00BB235D" w:rsidP="005C1CA2">
            <w:pPr>
              <w:widowControl/>
              <w:jc w:val="left"/>
              <w:rPr>
                <w:rFonts w:ascii="宋体" w:hAnsi="宋体" w:cs="宋体"/>
                <w:color w:val="000000" w:themeColor="text1"/>
                <w:kern w:val="0"/>
              </w:rPr>
            </w:pPr>
            <w:r>
              <w:rPr>
                <w:rFonts w:ascii="宋体" w:hAnsi="宋体" w:hint="eastAsia"/>
                <w:color w:val="000000" w:themeColor="text1"/>
              </w:rPr>
              <w:t>课程思政的认识、实践与效果评价（韩宪洲、姚小玲）</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hAnsi="宋体" w:cs="宋体"/>
                <w:color w:val="000000" w:themeColor="text1"/>
                <w:kern w:val="0"/>
              </w:rPr>
              <w:t>10910</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Ansi="宋体" w:cs="宋体"/>
                <w:color w:val="000000" w:themeColor="text1"/>
                <w:kern w:val="0"/>
              </w:rPr>
              <w:t>混合式课程建设、申报及课程</w:t>
            </w:r>
            <w:r>
              <w:rPr>
                <w:rFonts w:ascii="宋体" w:hAnsi="宋体" w:cs="宋体" w:hint="eastAsia"/>
                <w:color w:val="000000" w:themeColor="text1"/>
                <w:kern w:val="0"/>
              </w:rPr>
              <w:t>思政改革</w:t>
            </w:r>
            <w:r>
              <w:rPr>
                <w:rFonts w:ascii="Times New Roman" w:hAnsi="Times New Roman" w:cs="Times New Roman"/>
                <w:color w:val="000000" w:themeColor="text1"/>
                <w:kern w:val="0"/>
              </w:rPr>
              <w:t>——</w:t>
            </w:r>
            <w:r>
              <w:rPr>
                <w:rFonts w:ascii="宋体" w:hAnsi="宋体" w:cs="宋体" w:hint="eastAsia"/>
                <w:color w:val="000000" w:themeColor="text1"/>
                <w:kern w:val="0"/>
              </w:rPr>
              <w:t>基于《金融工程概论》课程的思考（王辉）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color w:val="000000" w:themeColor="text1"/>
              </w:rPr>
            </w:pPr>
            <w:r>
              <w:rPr>
                <w:rFonts w:ascii="宋体" w:hAnsi="宋体"/>
                <w:color w:val="000000" w:themeColor="text1"/>
              </w:rPr>
              <w:t>10696</w:t>
            </w:r>
          </w:p>
        </w:tc>
        <w:tc>
          <w:tcPr>
            <w:tcW w:w="3498" w:type="dxa"/>
            <w:shd w:val="clear" w:color="000000" w:fill="FFFFFF"/>
            <w:vAlign w:val="center"/>
          </w:tcPr>
          <w:p w:rsidR="00BB235D" w:rsidRDefault="00BB235D" w:rsidP="005C1CA2">
            <w:pPr>
              <w:widowControl/>
              <w:jc w:val="left"/>
              <w:rPr>
                <w:rFonts w:ascii="宋体" w:hAnsi="宋体" w:cs="宋体"/>
                <w:color w:val="000000" w:themeColor="text1"/>
                <w:kern w:val="0"/>
              </w:rPr>
            </w:pPr>
            <w:r>
              <w:rPr>
                <w:rFonts w:ascii="宋体" w:hAnsi="宋体" w:hint="eastAsia"/>
                <w:color w:val="000000" w:themeColor="text1"/>
              </w:rPr>
              <w:t>医学类专业课程思政经验分享（魏琳）</w:t>
            </w:r>
          </w:p>
        </w:tc>
        <w:tc>
          <w:tcPr>
            <w:tcW w:w="760" w:type="dxa"/>
            <w:shd w:val="clear" w:color="000000" w:fill="FFFFFF"/>
            <w:vAlign w:val="center"/>
          </w:tcPr>
          <w:p w:rsidR="00BB235D" w:rsidRDefault="00BB235D" w:rsidP="005C1CA2">
            <w:pPr>
              <w:widowControl/>
              <w:jc w:val="center"/>
              <w:rPr>
                <w:rFonts w:ascii="宋体"/>
                <w:color w:val="000000" w:themeColor="text1"/>
              </w:rPr>
            </w:pPr>
            <w:r>
              <w:rPr>
                <w:rFonts w:ascii="宋体" w:hAnsi="宋体" w:cs="宋体"/>
                <w:color w:val="000000" w:themeColor="text1"/>
                <w:kern w:val="0"/>
              </w:rPr>
              <w:t>10865</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Ansi="宋体" w:cs="宋体"/>
                <w:color w:val="000000" w:themeColor="text1"/>
                <w:kern w:val="0"/>
              </w:rPr>
              <w:t>谈谈</w:t>
            </w:r>
            <w:r>
              <w:rPr>
                <w:rFonts w:ascii="宋体" w:hAnsi="宋体" w:cs="宋体" w:hint="eastAsia"/>
                <w:color w:val="000000" w:themeColor="text1"/>
                <w:kern w:val="0"/>
              </w:rPr>
              <w:t>课程思政的三个理论问题（高宁）</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olor w:val="000000" w:themeColor="text1"/>
              </w:rPr>
            </w:pPr>
            <w:r>
              <w:rPr>
                <w:rFonts w:ascii="宋体" w:hAnsi="宋体"/>
                <w:color w:val="000000" w:themeColor="text1"/>
              </w:rPr>
              <w:t>10953</w:t>
            </w:r>
          </w:p>
        </w:tc>
        <w:tc>
          <w:tcPr>
            <w:tcW w:w="3498" w:type="dxa"/>
            <w:shd w:val="clear" w:color="000000" w:fill="FFFFFF"/>
            <w:vAlign w:val="center"/>
          </w:tcPr>
          <w:p w:rsidR="00BB235D" w:rsidRDefault="00BB235D" w:rsidP="005C1CA2">
            <w:pPr>
              <w:widowControl/>
              <w:jc w:val="left"/>
              <w:rPr>
                <w:rFonts w:ascii="宋体" w:hAnsi="宋体"/>
                <w:color w:val="000000" w:themeColor="text1"/>
              </w:rPr>
            </w:pPr>
            <w:r>
              <w:rPr>
                <w:rFonts w:ascii="宋体" w:hAnsi="宋体" w:hint="eastAsia"/>
                <w:color w:val="000000" w:themeColor="text1"/>
              </w:rPr>
              <w:t>高校思政课教师教学能力提升的心得体会与注意问题（李全喜）</w:t>
            </w:r>
          </w:p>
        </w:tc>
        <w:tc>
          <w:tcPr>
            <w:tcW w:w="760" w:type="dxa"/>
            <w:shd w:val="clear" w:color="000000" w:fill="FFFFFF"/>
            <w:vAlign w:val="center"/>
          </w:tcPr>
          <w:p w:rsidR="00BB235D" w:rsidRDefault="00BB235D" w:rsidP="005C1CA2">
            <w:pPr>
              <w:widowControl/>
              <w:jc w:val="center"/>
              <w:rPr>
                <w:rFonts w:ascii="宋体" w:hAnsi="宋体" w:cs="宋体"/>
                <w:color w:val="000000" w:themeColor="text1"/>
                <w:kern w:val="0"/>
              </w:rPr>
            </w:pPr>
            <w:r>
              <w:rPr>
                <w:rFonts w:ascii="宋体" w:hAnsi="宋体" w:cs="宋体"/>
                <w:color w:val="000000" w:themeColor="text1"/>
                <w:kern w:val="0"/>
              </w:rPr>
              <w:t>11560</w:t>
            </w:r>
          </w:p>
        </w:tc>
        <w:tc>
          <w:tcPr>
            <w:tcW w:w="4323" w:type="dxa"/>
            <w:shd w:val="clear" w:color="000000" w:fill="FFFFFF"/>
            <w:vAlign w:val="center"/>
          </w:tcPr>
          <w:p w:rsidR="00BB235D" w:rsidRDefault="00BB235D" w:rsidP="005C1CA2">
            <w:pPr>
              <w:widowControl/>
              <w:rPr>
                <w:rFonts w:ascii="宋体" w:hAnsi="宋体" w:cs="宋体"/>
                <w:color w:val="000000" w:themeColor="text1"/>
                <w:kern w:val="0"/>
              </w:rPr>
            </w:pPr>
            <w:r>
              <w:rPr>
                <w:rFonts w:ascii="宋体" w:hAnsi="宋体" w:cs="宋体" w:hint="eastAsia"/>
                <w:color w:val="000000" w:themeColor="text1"/>
                <w:kern w:val="0"/>
              </w:rPr>
              <w:t>情景剧教学法在高校思想政治理论课教学中的应用（赵冰梅）</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olor w:val="000000" w:themeColor="text1"/>
              </w:rPr>
            </w:pPr>
            <w:r>
              <w:rPr>
                <w:rFonts w:ascii="宋体" w:hAnsi="宋体"/>
                <w:color w:val="000000" w:themeColor="text1"/>
              </w:rPr>
              <w:t>11564</w:t>
            </w:r>
          </w:p>
        </w:tc>
        <w:tc>
          <w:tcPr>
            <w:tcW w:w="3498" w:type="dxa"/>
            <w:shd w:val="clear" w:color="000000" w:fill="FFFFFF"/>
            <w:vAlign w:val="center"/>
          </w:tcPr>
          <w:p w:rsidR="00BB235D" w:rsidRDefault="00BB235D" w:rsidP="005C1CA2">
            <w:pPr>
              <w:widowControl/>
              <w:jc w:val="left"/>
              <w:rPr>
                <w:rFonts w:ascii="宋体" w:hAnsi="宋体"/>
                <w:color w:val="000000" w:themeColor="text1"/>
              </w:rPr>
            </w:pPr>
            <w:r>
              <w:rPr>
                <w:rFonts w:ascii="宋体" w:hAnsi="宋体" w:hint="eastAsia"/>
                <w:color w:val="000000" w:themeColor="text1"/>
              </w:rPr>
              <w:t>大学理科课程教学中思政元素的挖掘——以大学数学为例（叶慧）</w:t>
            </w:r>
          </w:p>
        </w:tc>
        <w:tc>
          <w:tcPr>
            <w:tcW w:w="760" w:type="dxa"/>
            <w:shd w:val="clear" w:color="000000" w:fill="FFFFFF"/>
            <w:vAlign w:val="center"/>
          </w:tcPr>
          <w:p w:rsidR="00BB235D" w:rsidRDefault="00BB235D" w:rsidP="005C1CA2">
            <w:pPr>
              <w:widowControl/>
              <w:jc w:val="left"/>
              <w:rPr>
                <w:rFonts w:asciiTheme="minorEastAsia" w:hAnsiTheme="minorEastAsia"/>
                <w:kern w:val="0"/>
                <w:szCs w:val="21"/>
              </w:rPr>
            </w:pPr>
            <w:r>
              <w:rPr>
                <w:rFonts w:asciiTheme="minorEastAsia" w:hAnsiTheme="minorEastAsia" w:hint="eastAsia"/>
                <w:szCs w:val="21"/>
              </w:rPr>
              <w:t>11566</w:t>
            </w:r>
          </w:p>
        </w:tc>
        <w:tc>
          <w:tcPr>
            <w:tcW w:w="4323" w:type="dxa"/>
            <w:shd w:val="clear" w:color="000000" w:fill="FFFFFF"/>
            <w:vAlign w:val="center"/>
          </w:tcPr>
          <w:p w:rsidR="00BB235D" w:rsidRDefault="00BB235D" w:rsidP="005C1CA2">
            <w:pPr>
              <w:widowControl/>
              <w:rPr>
                <w:rFonts w:asciiTheme="minorEastAsia" w:hAnsiTheme="minorEastAsia"/>
                <w:kern w:val="0"/>
                <w:szCs w:val="21"/>
              </w:rPr>
            </w:pPr>
            <w:r>
              <w:rPr>
                <w:rFonts w:asciiTheme="minorEastAsia" w:hAnsiTheme="minorEastAsia" w:hint="eastAsia"/>
                <w:szCs w:val="21"/>
              </w:rPr>
              <w:t>铸魂育人 立德树人</w:t>
            </w:r>
            <w:r>
              <w:rPr>
                <w:rFonts w:asciiTheme="minorEastAsia" w:hAnsiTheme="minorEastAsia" w:cs="Times New Roman"/>
                <w:szCs w:val="21"/>
              </w:rPr>
              <w:t>——</w:t>
            </w:r>
            <w:r>
              <w:rPr>
                <w:rFonts w:asciiTheme="minorEastAsia" w:hAnsiTheme="minorEastAsia" w:hint="eastAsia"/>
                <w:szCs w:val="21"/>
              </w:rPr>
              <w:t>如何打造临床医学专业有魅力的“课程思政”课堂（马云川）</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11567</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德法兼修的课程思政理念与实践（翟远见）</w:t>
            </w:r>
          </w:p>
        </w:tc>
        <w:tc>
          <w:tcPr>
            <w:tcW w:w="760" w:type="dxa"/>
            <w:shd w:val="clear" w:color="000000" w:fill="FFFFFF"/>
            <w:vAlign w:val="center"/>
          </w:tcPr>
          <w:p w:rsidR="00BB235D" w:rsidRDefault="00BB235D" w:rsidP="005C1CA2">
            <w:pPr>
              <w:widowControl/>
              <w:jc w:val="left"/>
              <w:rPr>
                <w:rFonts w:asciiTheme="minorEastAsia" w:hAnsiTheme="minorEastAsia"/>
                <w:szCs w:val="21"/>
              </w:rPr>
            </w:pPr>
            <w:r>
              <w:rPr>
                <w:rFonts w:asciiTheme="minorEastAsia" w:hAnsiTheme="minorEastAsia" w:hint="eastAsia"/>
                <w:szCs w:val="21"/>
              </w:rPr>
              <w:t>10823</w:t>
            </w:r>
          </w:p>
        </w:tc>
        <w:tc>
          <w:tcPr>
            <w:tcW w:w="4323" w:type="dxa"/>
            <w:shd w:val="clear" w:color="000000" w:fill="FFFFFF"/>
            <w:vAlign w:val="center"/>
          </w:tcPr>
          <w:p w:rsidR="00BB235D" w:rsidRDefault="00BB235D" w:rsidP="005C1CA2">
            <w:pPr>
              <w:widowControl/>
              <w:jc w:val="left"/>
              <w:rPr>
                <w:rFonts w:asciiTheme="minorEastAsia" w:hAnsiTheme="minorEastAsia"/>
                <w:szCs w:val="21"/>
              </w:rPr>
            </w:pPr>
            <w:r>
              <w:rPr>
                <w:rFonts w:asciiTheme="minorEastAsia" w:hAnsiTheme="minorEastAsia" w:hint="eastAsia"/>
                <w:szCs w:val="21"/>
              </w:rPr>
              <w:t>课程思政的认识、实践及思考（韩宪洲）</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10825</w:t>
            </w:r>
          </w:p>
        </w:tc>
        <w:tc>
          <w:tcPr>
            <w:tcW w:w="3498" w:type="dxa"/>
            <w:shd w:val="clear" w:color="000000" w:fill="FFFFFF"/>
            <w:vAlign w:val="center"/>
          </w:tcPr>
          <w:p w:rsidR="00BB235D" w:rsidRDefault="00BB235D" w:rsidP="005C1CA2">
            <w:pPr>
              <w:widowControl/>
              <w:jc w:val="left"/>
              <w:rPr>
                <w:rFonts w:asciiTheme="minorEastAsia" w:hAnsiTheme="minorEastAsia"/>
                <w:szCs w:val="21"/>
              </w:rPr>
            </w:pPr>
            <w:r>
              <w:rPr>
                <w:rFonts w:asciiTheme="minorEastAsia" w:hAnsiTheme="minorEastAsia" w:hint="eastAsia"/>
                <w:szCs w:val="21"/>
              </w:rPr>
              <w:t>“盐水论”——专业课程中的思政元素（冯务中）</w:t>
            </w:r>
          </w:p>
        </w:tc>
        <w:tc>
          <w:tcPr>
            <w:tcW w:w="760" w:type="dxa"/>
            <w:shd w:val="clear" w:color="000000" w:fill="FFFFFF"/>
            <w:vAlign w:val="center"/>
          </w:tcPr>
          <w:p w:rsidR="00BB235D" w:rsidRDefault="00BB235D" w:rsidP="005C1CA2">
            <w:pPr>
              <w:widowControl/>
              <w:jc w:val="left"/>
              <w:rPr>
                <w:rFonts w:asciiTheme="minorEastAsia" w:hAnsiTheme="minorEastAsia"/>
                <w:szCs w:val="21"/>
              </w:rPr>
            </w:pPr>
            <w:r>
              <w:rPr>
                <w:rFonts w:asciiTheme="minorEastAsia" w:hAnsiTheme="minorEastAsia" w:hint="eastAsia"/>
                <w:szCs w:val="21"/>
              </w:rPr>
              <w:t>10824</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一线教师如何在专业教育课程中融入思政元素（张黎声）</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10826</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《高等学校课程建设指导纲要》解读（刘经纬）</w:t>
            </w:r>
          </w:p>
        </w:tc>
        <w:tc>
          <w:tcPr>
            <w:tcW w:w="760"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10846</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医德的本质和作用(贾强)</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11693</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高校课程思政建设的实施路径——《高等学校课程思政建设指导纲要》解读(张智强)</w:t>
            </w:r>
          </w:p>
        </w:tc>
        <w:tc>
          <w:tcPr>
            <w:tcW w:w="760"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11687</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新时代思想政治教育理论创新与实践(杨志成)</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11689</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在课程思政中落实立德树人(孙华)</w:t>
            </w:r>
          </w:p>
        </w:tc>
        <w:tc>
          <w:tcPr>
            <w:tcW w:w="760"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11838</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明理 悟道 育新人——贯彻“课程思政”教育理念的思考和实践(施大宁)</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11839</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从大学英语视角看课程思政(王海啸)</w:t>
            </w:r>
          </w:p>
        </w:tc>
        <w:tc>
          <w:tcPr>
            <w:tcW w:w="760"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11840</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大学物理中的课程思政(王青)</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11841</w:t>
            </w:r>
          </w:p>
        </w:tc>
        <w:tc>
          <w:tcPr>
            <w:tcW w:w="3498"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课程思政在公共基础课中的融合与实践(孙华)</w:t>
            </w:r>
          </w:p>
        </w:tc>
        <w:tc>
          <w:tcPr>
            <w:tcW w:w="760" w:type="dxa"/>
            <w:shd w:val="clear" w:color="000000" w:fill="FFFFFF"/>
            <w:vAlign w:val="center"/>
          </w:tcPr>
          <w:p w:rsidR="00BB235D" w:rsidRDefault="00F22200" w:rsidP="005C1CA2">
            <w:pPr>
              <w:rPr>
                <w:rFonts w:asciiTheme="minorEastAsia" w:hAnsiTheme="minorEastAsia"/>
                <w:szCs w:val="21"/>
              </w:rPr>
            </w:pPr>
            <w:r>
              <w:rPr>
                <w:rFonts w:asciiTheme="minorEastAsia" w:hAnsiTheme="minorEastAsia" w:hint="eastAsia"/>
                <w:szCs w:val="21"/>
              </w:rPr>
              <w:t>11764</w:t>
            </w:r>
          </w:p>
        </w:tc>
        <w:tc>
          <w:tcPr>
            <w:tcW w:w="4323" w:type="dxa"/>
            <w:shd w:val="clear" w:color="000000" w:fill="FFFFFF"/>
            <w:vAlign w:val="center"/>
          </w:tcPr>
          <w:p w:rsidR="00BB235D" w:rsidRDefault="001D27F9" w:rsidP="005C1CA2">
            <w:pPr>
              <w:rPr>
                <w:rFonts w:asciiTheme="minorEastAsia" w:hAnsiTheme="minorEastAsia"/>
                <w:szCs w:val="21"/>
              </w:rPr>
            </w:pPr>
            <w:r>
              <w:rPr>
                <w:rFonts w:asciiTheme="minorEastAsia" w:hAnsiTheme="minorEastAsia" w:hint="eastAsia"/>
                <w:szCs w:val="21"/>
              </w:rPr>
              <w:t>#</w:t>
            </w:r>
            <w:r w:rsidRPr="001D27F9">
              <w:rPr>
                <w:rFonts w:asciiTheme="minorEastAsia" w:hAnsiTheme="minorEastAsia" w:hint="eastAsia"/>
                <w:szCs w:val="21"/>
              </w:rPr>
              <w:t>《电磁场与电磁波》中的课程思政探讨</w:t>
            </w:r>
            <w:r>
              <w:rPr>
                <w:rFonts w:asciiTheme="minorEastAsia" w:hAnsiTheme="minorEastAsia" w:hint="eastAsia"/>
                <w:szCs w:val="21"/>
              </w:rPr>
              <w:t>（</w:t>
            </w:r>
            <w:r w:rsidRPr="001D27F9">
              <w:rPr>
                <w:rFonts w:asciiTheme="minorEastAsia" w:hAnsiTheme="minorEastAsia" w:hint="eastAsia"/>
                <w:szCs w:val="21"/>
              </w:rPr>
              <w:t>张洪欣</w:t>
            </w:r>
            <w:r>
              <w:rPr>
                <w:rFonts w:asciiTheme="minorEastAsia" w:hAnsiTheme="minorEastAsia" w:hint="eastAsia"/>
                <w:szCs w:val="21"/>
              </w:rPr>
              <w:t>）</w:t>
            </w:r>
          </w:p>
        </w:tc>
      </w:tr>
      <w:tr w:rsidR="001D27F9" w:rsidTr="005C1CA2">
        <w:trPr>
          <w:cantSplit/>
          <w:trHeight w:val="642"/>
          <w:jc w:val="center"/>
        </w:trPr>
        <w:tc>
          <w:tcPr>
            <w:tcW w:w="838" w:type="dxa"/>
            <w:shd w:val="clear" w:color="000000" w:fill="FFFFFF"/>
            <w:vAlign w:val="center"/>
          </w:tcPr>
          <w:p w:rsidR="001D27F9" w:rsidRPr="001D27F9" w:rsidRDefault="001D27F9" w:rsidP="005C1CA2">
            <w:pPr>
              <w:rPr>
                <w:rFonts w:asciiTheme="minorEastAsia" w:hAnsiTheme="minorEastAsia"/>
                <w:szCs w:val="21"/>
              </w:rPr>
            </w:pPr>
            <w:r w:rsidRPr="001D27F9">
              <w:rPr>
                <w:rFonts w:asciiTheme="minorEastAsia" w:hAnsiTheme="minorEastAsia"/>
                <w:szCs w:val="21"/>
              </w:rPr>
              <w:t>11768</w:t>
            </w:r>
          </w:p>
        </w:tc>
        <w:tc>
          <w:tcPr>
            <w:tcW w:w="3498" w:type="dxa"/>
            <w:shd w:val="clear" w:color="000000" w:fill="FFFFFF"/>
            <w:vAlign w:val="center"/>
          </w:tcPr>
          <w:p w:rsidR="001D27F9" w:rsidRDefault="001D27F9" w:rsidP="005C1CA2">
            <w:pPr>
              <w:rPr>
                <w:rFonts w:asciiTheme="minorEastAsia" w:hAnsiTheme="minorEastAsia"/>
                <w:szCs w:val="21"/>
              </w:rPr>
            </w:pPr>
            <w:r>
              <w:rPr>
                <w:rFonts w:asciiTheme="minorEastAsia" w:hAnsiTheme="minorEastAsia" w:hint="eastAsia"/>
                <w:szCs w:val="21"/>
              </w:rPr>
              <w:t>#</w:t>
            </w:r>
            <w:r w:rsidRPr="001D27F9">
              <w:rPr>
                <w:rFonts w:asciiTheme="minorEastAsia" w:hAnsiTheme="minorEastAsia" w:hint="eastAsia"/>
                <w:szCs w:val="21"/>
              </w:rPr>
              <w:t>结合专业开展课程思政，实现教育与育人相统一</w:t>
            </w:r>
            <w:r>
              <w:rPr>
                <w:rFonts w:asciiTheme="minorEastAsia" w:hAnsiTheme="minorEastAsia" w:hint="eastAsia"/>
                <w:szCs w:val="21"/>
              </w:rPr>
              <w:t>（</w:t>
            </w:r>
            <w:r w:rsidRPr="001D27F9">
              <w:rPr>
                <w:rFonts w:asciiTheme="minorEastAsia" w:hAnsiTheme="minorEastAsia" w:hint="eastAsia"/>
                <w:szCs w:val="21"/>
              </w:rPr>
              <w:t>张有光</w:t>
            </w:r>
            <w:r>
              <w:rPr>
                <w:rFonts w:asciiTheme="minorEastAsia" w:hAnsiTheme="minorEastAsia" w:hint="eastAsia"/>
                <w:szCs w:val="21"/>
              </w:rPr>
              <w:t>）</w:t>
            </w:r>
          </w:p>
        </w:tc>
        <w:tc>
          <w:tcPr>
            <w:tcW w:w="760" w:type="dxa"/>
            <w:shd w:val="clear" w:color="000000" w:fill="FFFFFF"/>
            <w:vAlign w:val="center"/>
          </w:tcPr>
          <w:p w:rsidR="001D27F9" w:rsidRPr="001D27F9" w:rsidRDefault="001D27F9" w:rsidP="005C1CA2">
            <w:pPr>
              <w:rPr>
                <w:rFonts w:asciiTheme="minorEastAsia" w:hAnsiTheme="minorEastAsia"/>
                <w:szCs w:val="21"/>
              </w:rPr>
            </w:pPr>
            <w:r>
              <w:rPr>
                <w:rFonts w:asciiTheme="minorEastAsia" w:hAnsiTheme="minorEastAsia" w:hint="eastAsia"/>
                <w:szCs w:val="21"/>
              </w:rPr>
              <w:t>11770</w:t>
            </w:r>
          </w:p>
        </w:tc>
        <w:tc>
          <w:tcPr>
            <w:tcW w:w="4323" w:type="dxa"/>
            <w:shd w:val="clear" w:color="000000" w:fill="FFFFFF"/>
            <w:vAlign w:val="center"/>
          </w:tcPr>
          <w:p w:rsidR="001D27F9" w:rsidRDefault="001D27F9" w:rsidP="005C1CA2">
            <w:pPr>
              <w:rPr>
                <w:rFonts w:asciiTheme="minorEastAsia" w:hAnsiTheme="minorEastAsia"/>
                <w:szCs w:val="21"/>
              </w:rPr>
            </w:pPr>
            <w:r>
              <w:rPr>
                <w:rFonts w:asciiTheme="minorEastAsia" w:hAnsiTheme="minorEastAsia" w:hint="eastAsia"/>
                <w:szCs w:val="21"/>
              </w:rPr>
              <w:t>#</w:t>
            </w:r>
            <w:r w:rsidRPr="001D27F9">
              <w:rPr>
                <w:rFonts w:asciiTheme="minorEastAsia" w:hAnsiTheme="minorEastAsia" w:hint="eastAsia"/>
                <w:szCs w:val="21"/>
              </w:rPr>
              <w:t>政法类高校的课程思政探索</w:t>
            </w:r>
            <w:r>
              <w:rPr>
                <w:rFonts w:asciiTheme="minorEastAsia" w:hAnsiTheme="minorEastAsia" w:hint="eastAsia"/>
                <w:szCs w:val="21"/>
              </w:rPr>
              <w:t>（</w:t>
            </w:r>
            <w:r w:rsidRPr="001D27F9">
              <w:rPr>
                <w:rFonts w:asciiTheme="minorEastAsia" w:hAnsiTheme="minorEastAsia" w:hint="eastAsia"/>
                <w:szCs w:val="21"/>
              </w:rPr>
              <w:t>卢春龙</w:t>
            </w:r>
            <w:r>
              <w:rPr>
                <w:rFonts w:asciiTheme="minorEastAsia" w:hAnsiTheme="minorEastAsia" w:hint="eastAsia"/>
                <w:szCs w:val="21"/>
              </w:rPr>
              <w:t>）</w:t>
            </w:r>
          </w:p>
        </w:tc>
      </w:tr>
      <w:tr w:rsidR="001D27F9" w:rsidTr="005C1CA2">
        <w:trPr>
          <w:cantSplit/>
          <w:trHeight w:val="642"/>
          <w:jc w:val="center"/>
        </w:trPr>
        <w:tc>
          <w:tcPr>
            <w:tcW w:w="838" w:type="dxa"/>
            <w:shd w:val="clear" w:color="000000" w:fill="FFFFFF"/>
            <w:vAlign w:val="center"/>
          </w:tcPr>
          <w:p w:rsidR="001D27F9" w:rsidRDefault="00955DED" w:rsidP="005C1CA2">
            <w:pPr>
              <w:rPr>
                <w:rFonts w:asciiTheme="minorEastAsia" w:hAnsiTheme="minorEastAsia"/>
                <w:szCs w:val="21"/>
              </w:rPr>
            </w:pPr>
            <w:r w:rsidRPr="00955DED">
              <w:rPr>
                <w:rFonts w:asciiTheme="minorEastAsia" w:hAnsiTheme="minorEastAsia"/>
                <w:szCs w:val="21"/>
              </w:rPr>
              <w:t>11954</w:t>
            </w:r>
          </w:p>
        </w:tc>
        <w:tc>
          <w:tcPr>
            <w:tcW w:w="3498" w:type="dxa"/>
            <w:shd w:val="clear" w:color="000000" w:fill="FFFFFF"/>
            <w:vAlign w:val="center"/>
          </w:tcPr>
          <w:p w:rsidR="001D27F9" w:rsidRDefault="00955DED" w:rsidP="005C1CA2">
            <w:pPr>
              <w:rPr>
                <w:rFonts w:asciiTheme="minorEastAsia" w:hAnsiTheme="minorEastAsia"/>
                <w:szCs w:val="21"/>
              </w:rPr>
            </w:pPr>
            <w:r>
              <w:rPr>
                <w:rFonts w:asciiTheme="minorEastAsia" w:hAnsiTheme="minorEastAsia" w:hint="eastAsia"/>
                <w:szCs w:val="21"/>
              </w:rPr>
              <w:t>#</w:t>
            </w:r>
            <w:r w:rsidR="00BD498B" w:rsidRPr="00BD498B">
              <w:rPr>
                <w:rFonts w:asciiTheme="minorEastAsia" w:hAnsiTheme="minorEastAsia" w:hint="eastAsia"/>
                <w:szCs w:val="21"/>
              </w:rPr>
              <w:t>课程思政与专业培养目标的融合（1）</w:t>
            </w:r>
            <w:r w:rsidR="00BD498B">
              <w:rPr>
                <w:rFonts w:asciiTheme="minorEastAsia" w:hAnsiTheme="minorEastAsia" w:hint="eastAsia"/>
                <w:szCs w:val="21"/>
              </w:rPr>
              <w:t>（</w:t>
            </w:r>
            <w:r w:rsidR="00BD498B" w:rsidRPr="00BD498B">
              <w:rPr>
                <w:rFonts w:asciiTheme="minorEastAsia" w:hAnsiTheme="minorEastAsia" w:hint="eastAsia"/>
                <w:szCs w:val="21"/>
              </w:rPr>
              <w:t>韩宪洲</w:t>
            </w:r>
            <w:r w:rsidR="00BD498B">
              <w:rPr>
                <w:rFonts w:asciiTheme="minorEastAsia" w:hAnsiTheme="minorEastAsia" w:hint="eastAsia"/>
                <w:szCs w:val="21"/>
              </w:rPr>
              <w:t>）</w:t>
            </w:r>
          </w:p>
        </w:tc>
        <w:tc>
          <w:tcPr>
            <w:tcW w:w="760" w:type="dxa"/>
            <w:shd w:val="clear" w:color="000000" w:fill="FFFFFF"/>
            <w:vAlign w:val="center"/>
          </w:tcPr>
          <w:p w:rsidR="001D27F9" w:rsidRPr="00BD498B" w:rsidRDefault="00BD498B" w:rsidP="005C1CA2">
            <w:pPr>
              <w:rPr>
                <w:rFonts w:asciiTheme="minorEastAsia" w:hAnsiTheme="minorEastAsia"/>
                <w:szCs w:val="21"/>
              </w:rPr>
            </w:pPr>
            <w:r w:rsidRPr="00BD498B">
              <w:rPr>
                <w:rFonts w:asciiTheme="minorEastAsia" w:hAnsiTheme="minorEastAsia"/>
                <w:szCs w:val="21"/>
              </w:rPr>
              <w:t>11955</w:t>
            </w:r>
          </w:p>
        </w:tc>
        <w:tc>
          <w:tcPr>
            <w:tcW w:w="4323" w:type="dxa"/>
            <w:shd w:val="clear" w:color="000000" w:fill="FFFFFF"/>
            <w:vAlign w:val="center"/>
          </w:tcPr>
          <w:p w:rsidR="001D27F9" w:rsidRDefault="00955DED" w:rsidP="005C1CA2">
            <w:pPr>
              <w:rPr>
                <w:rFonts w:asciiTheme="minorEastAsia" w:hAnsiTheme="minorEastAsia"/>
                <w:szCs w:val="21"/>
              </w:rPr>
            </w:pPr>
            <w:r>
              <w:rPr>
                <w:rFonts w:asciiTheme="minorEastAsia" w:hAnsiTheme="minorEastAsia" w:hint="eastAsia"/>
                <w:szCs w:val="21"/>
              </w:rPr>
              <w:t>#</w:t>
            </w:r>
            <w:r w:rsidR="00BD498B" w:rsidRPr="00BD498B">
              <w:rPr>
                <w:rFonts w:asciiTheme="minorEastAsia" w:hAnsiTheme="minorEastAsia" w:hint="eastAsia"/>
                <w:szCs w:val="21"/>
              </w:rPr>
              <w:t>课程思政与专业培养目标的融合（2）</w:t>
            </w:r>
            <w:r w:rsidR="00BD498B">
              <w:rPr>
                <w:rFonts w:asciiTheme="minorEastAsia" w:hAnsiTheme="minorEastAsia" w:hint="eastAsia"/>
                <w:szCs w:val="21"/>
              </w:rPr>
              <w:t>（</w:t>
            </w:r>
            <w:r w:rsidR="00BD498B" w:rsidRPr="00BD498B">
              <w:rPr>
                <w:rFonts w:asciiTheme="minorEastAsia" w:hAnsiTheme="minorEastAsia" w:hint="eastAsia"/>
                <w:szCs w:val="21"/>
              </w:rPr>
              <w:t>张树永</w:t>
            </w:r>
            <w:r w:rsidR="00BD498B">
              <w:rPr>
                <w:rFonts w:asciiTheme="minorEastAsia" w:hAnsiTheme="minorEastAsia" w:hint="eastAsia"/>
                <w:szCs w:val="21"/>
              </w:rPr>
              <w:t>）</w:t>
            </w:r>
          </w:p>
        </w:tc>
      </w:tr>
      <w:tr w:rsidR="00955DED" w:rsidTr="005C1CA2">
        <w:trPr>
          <w:cantSplit/>
          <w:trHeight w:val="642"/>
          <w:jc w:val="center"/>
        </w:trPr>
        <w:tc>
          <w:tcPr>
            <w:tcW w:w="838" w:type="dxa"/>
            <w:shd w:val="clear" w:color="000000" w:fill="FFFFFF"/>
            <w:vAlign w:val="center"/>
          </w:tcPr>
          <w:p w:rsidR="00955DED" w:rsidRPr="004A4B9B" w:rsidRDefault="004A4B9B" w:rsidP="005C1CA2">
            <w:pPr>
              <w:rPr>
                <w:rFonts w:asciiTheme="minorEastAsia" w:hAnsiTheme="minorEastAsia"/>
                <w:szCs w:val="21"/>
              </w:rPr>
            </w:pPr>
            <w:r w:rsidRPr="004A4B9B">
              <w:rPr>
                <w:rFonts w:asciiTheme="minorEastAsia" w:hAnsiTheme="minorEastAsia"/>
                <w:szCs w:val="21"/>
              </w:rPr>
              <w:t>11956</w:t>
            </w:r>
          </w:p>
        </w:tc>
        <w:tc>
          <w:tcPr>
            <w:tcW w:w="3498"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4A4B9B" w:rsidRPr="004A4B9B">
              <w:rPr>
                <w:rFonts w:asciiTheme="minorEastAsia" w:hAnsiTheme="minorEastAsia" w:hint="eastAsia"/>
                <w:szCs w:val="21"/>
              </w:rPr>
              <w:t>基于课程思政系统化重构教学设计</w:t>
            </w:r>
            <w:r w:rsidR="004A4B9B">
              <w:rPr>
                <w:rFonts w:asciiTheme="minorEastAsia" w:hAnsiTheme="minorEastAsia" w:hint="eastAsia"/>
                <w:szCs w:val="21"/>
              </w:rPr>
              <w:t>（</w:t>
            </w:r>
            <w:r w:rsidR="004A4B9B" w:rsidRPr="004A4B9B">
              <w:rPr>
                <w:rFonts w:asciiTheme="minorEastAsia" w:hAnsiTheme="minorEastAsia" w:hint="eastAsia"/>
                <w:szCs w:val="21"/>
              </w:rPr>
              <w:t>孔翔</w:t>
            </w:r>
            <w:r w:rsidR="004A4B9B">
              <w:rPr>
                <w:rFonts w:asciiTheme="minorEastAsia" w:hAnsiTheme="minorEastAsia" w:hint="eastAsia"/>
                <w:szCs w:val="21"/>
              </w:rPr>
              <w:t>）</w:t>
            </w:r>
          </w:p>
        </w:tc>
        <w:tc>
          <w:tcPr>
            <w:tcW w:w="760" w:type="dxa"/>
            <w:shd w:val="clear" w:color="000000" w:fill="FFFFFF"/>
            <w:vAlign w:val="center"/>
          </w:tcPr>
          <w:p w:rsidR="00955DED" w:rsidRDefault="004A4B9B" w:rsidP="005C1CA2">
            <w:pPr>
              <w:rPr>
                <w:rFonts w:asciiTheme="minorEastAsia" w:hAnsiTheme="minorEastAsia"/>
                <w:szCs w:val="21"/>
              </w:rPr>
            </w:pPr>
            <w:r>
              <w:rPr>
                <w:rFonts w:asciiTheme="minorEastAsia" w:hAnsiTheme="minorEastAsia"/>
                <w:szCs w:val="21"/>
              </w:rPr>
              <w:t>1195</w:t>
            </w:r>
            <w:r>
              <w:rPr>
                <w:rFonts w:asciiTheme="minorEastAsia" w:hAnsiTheme="minorEastAsia" w:hint="eastAsia"/>
                <w:szCs w:val="21"/>
              </w:rPr>
              <w:t>7</w:t>
            </w:r>
          </w:p>
        </w:tc>
        <w:tc>
          <w:tcPr>
            <w:tcW w:w="4323"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4A4B9B" w:rsidRPr="004A4B9B">
              <w:rPr>
                <w:rFonts w:asciiTheme="minorEastAsia" w:hAnsiTheme="minorEastAsia" w:hint="eastAsia"/>
                <w:szCs w:val="21"/>
              </w:rPr>
              <w:t>《运筹学》本科课程</w:t>
            </w:r>
            <w:r w:rsidR="004A4B9B">
              <w:rPr>
                <w:rFonts w:asciiTheme="minorEastAsia" w:hAnsiTheme="minorEastAsia" w:hint="eastAsia"/>
                <w:szCs w:val="21"/>
              </w:rPr>
              <w:t>（</w:t>
            </w:r>
            <w:r w:rsidR="004A4B9B" w:rsidRPr="004A4B9B">
              <w:rPr>
                <w:rFonts w:asciiTheme="minorEastAsia" w:hAnsiTheme="minorEastAsia" w:hint="eastAsia"/>
                <w:szCs w:val="21"/>
              </w:rPr>
              <w:t>腾靖</w:t>
            </w:r>
            <w:r w:rsidR="004A4B9B">
              <w:rPr>
                <w:rFonts w:asciiTheme="minorEastAsia" w:hAnsiTheme="minorEastAsia" w:hint="eastAsia"/>
                <w:szCs w:val="21"/>
              </w:rPr>
              <w:t>）</w:t>
            </w:r>
          </w:p>
        </w:tc>
      </w:tr>
      <w:tr w:rsidR="00955DED" w:rsidTr="005C1CA2">
        <w:trPr>
          <w:cantSplit/>
          <w:trHeight w:val="642"/>
          <w:jc w:val="center"/>
        </w:trPr>
        <w:tc>
          <w:tcPr>
            <w:tcW w:w="838" w:type="dxa"/>
            <w:shd w:val="clear" w:color="000000" w:fill="FFFFFF"/>
            <w:vAlign w:val="center"/>
          </w:tcPr>
          <w:p w:rsidR="00955DED" w:rsidRPr="004A4B9B" w:rsidRDefault="004A4B9B" w:rsidP="005C1CA2">
            <w:pPr>
              <w:rPr>
                <w:rFonts w:asciiTheme="minorEastAsia" w:hAnsiTheme="minorEastAsia"/>
                <w:szCs w:val="21"/>
              </w:rPr>
            </w:pPr>
            <w:r w:rsidRPr="004A4B9B">
              <w:rPr>
                <w:rFonts w:asciiTheme="minorEastAsia" w:hAnsiTheme="minorEastAsia"/>
                <w:szCs w:val="21"/>
              </w:rPr>
              <w:t>11958</w:t>
            </w:r>
          </w:p>
        </w:tc>
        <w:tc>
          <w:tcPr>
            <w:tcW w:w="3498"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6614D7" w:rsidRPr="006614D7">
              <w:rPr>
                <w:rFonts w:asciiTheme="minorEastAsia" w:hAnsiTheme="minorEastAsia" w:hint="eastAsia"/>
                <w:szCs w:val="21"/>
              </w:rPr>
              <w:t>课程与思政融合的改革实践——以无机及分析化学课程建设为例</w:t>
            </w:r>
            <w:r w:rsidR="006614D7">
              <w:rPr>
                <w:rFonts w:asciiTheme="minorEastAsia" w:hAnsiTheme="minorEastAsia" w:hint="eastAsia"/>
                <w:szCs w:val="21"/>
              </w:rPr>
              <w:t>（</w:t>
            </w:r>
            <w:r w:rsidR="006614D7" w:rsidRPr="006614D7">
              <w:rPr>
                <w:rFonts w:asciiTheme="minorEastAsia" w:hAnsiTheme="minorEastAsia" w:hint="eastAsia"/>
                <w:szCs w:val="21"/>
              </w:rPr>
              <w:t>王运</w:t>
            </w:r>
            <w:r w:rsidR="006614D7">
              <w:rPr>
                <w:rFonts w:asciiTheme="minorEastAsia" w:hAnsiTheme="minorEastAsia" w:hint="eastAsia"/>
                <w:szCs w:val="21"/>
              </w:rPr>
              <w:t>）</w:t>
            </w:r>
          </w:p>
        </w:tc>
        <w:tc>
          <w:tcPr>
            <w:tcW w:w="760" w:type="dxa"/>
            <w:shd w:val="clear" w:color="000000" w:fill="FFFFFF"/>
            <w:vAlign w:val="center"/>
          </w:tcPr>
          <w:p w:rsidR="00955DED" w:rsidRDefault="004A4B9B" w:rsidP="005C1CA2">
            <w:pPr>
              <w:rPr>
                <w:rFonts w:asciiTheme="minorEastAsia" w:hAnsiTheme="minorEastAsia"/>
                <w:szCs w:val="21"/>
              </w:rPr>
            </w:pPr>
            <w:r>
              <w:rPr>
                <w:rFonts w:asciiTheme="minorEastAsia" w:hAnsiTheme="minorEastAsia"/>
                <w:szCs w:val="21"/>
              </w:rPr>
              <w:t>1195</w:t>
            </w:r>
            <w:r>
              <w:rPr>
                <w:rFonts w:asciiTheme="minorEastAsia" w:hAnsiTheme="minorEastAsia" w:hint="eastAsia"/>
                <w:szCs w:val="21"/>
              </w:rPr>
              <w:t>9</w:t>
            </w:r>
          </w:p>
        </w:tc>
        <w:tc>
          <w:tcPr>
            <w:tcW w:w="4323"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D16813" w:rsidRPr="00D16813">
              <w:rPr>
                <w:rFonts w:asciiTheme="minorEastAsia" w:hAnsiTheme="minorEastAsia" w:hint="eastAsia"/>
                <w:szCs w:val="21"/>
              </w:rPr>
              <w:t>交通学科课程思政与一流课程建设思考和实践——《交通管理与控制》课程为例</w:t>
            </w:r>
            <w:r w:rsidR="00D16813">
              <w:rPr>
                <w:rFonts w:asciiTheme="minorEastAsia" w:hAnsiTheme="minorEastAsia" w:hint="eastAsia"/>
                <w:szCs w:val="21"/>
              </w:rPr>
              <w:t>（</w:t>
            </w:r>
            <w:r w:rsidR="00D16813" w:rsidRPr="00D16813">
              <w:rPr>
                <w:rFonts w:asciiTheme="minorEastAsia" w:hAnsiTheme="minorEastAsia" w:hint="eastAsia"/>
                <w:szCs w:val="21"/>
              </w:rPr>
              <w:t>吴兵</w:t>
            </w:r>
            <w:r w:rsidR="00D16813">
              <w:rPr>
                <w:rFonts w:asciiTheme="minorEastAsia" w:hAnsiTheme="minorEastAsia" w:hint="eastAsia"/>
                <w:szCs w:val="21"/>
              </w:rPr>
              <w:t>）</w:t>
            </w:r>
          </w:p>
        </w:tc>
      </w:tr>
      <w:tr w:rsidR="00955DED" w:rsidTr="005C1CA2">
        <w:trPr>
          <w:cantSplit/>
          <w:trHeight w:val="642"/>
          <w:jc w:val="center"/>
        </w:trPr>
        <w:tc>
          <w:tcPr>
            <w:tcW w:w="838" w:type="dxa"/>
            <w:shd w:val="clear" w:color="000000" w:fill="FFFFFF"/>
            <w:vAlign w:val="center"/>
          </w:tcPr>
          <w:p w:rsidR="00955DED" w:rsidRPr="00D16813" w:rsidRDefault="00D16813" w:rsidP="005C1CA2">
            <w:pPr>
              <w:rPr>
                <w:rFonts w:asciiTheme="minorEastAsia" w:hAnsiTheme="minorEastAsia"/>
                <w:szCs w:val="21"/>
              </w:rPr>
            </w:pPr>
            <w:r w:rsidRPr="00D16813">
              <w:rPr>
                <w:rFonts w:asciiTheme="minorEastAsia" w:hAnsiTheme="minorEastAsia"/>
                <w:szCs w:val="21"/>
              </w:rPr>
              <w:t>11960</w:t>
            </w:r>
          </w:p>
        </w:tc>
        <w:tc>
          <w:tcPr>
            <w:tcW w:w="3498"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D16813" w:rsidRPr="00D16813">
              <w:rPr>
                <w:rFonts w:asciiTheme="minorEastAsia" w:hAnsiTheme="minorEastAsia" w:hint="eastAsia"/>
                <w:szCs w:val="21"/>
              </w:rPr>
              <w:t>如何建设和讲授课程思政——以同济大学货币金融学课程为例</w:t>
            </w:r>
            <w:r w:rsidR="00D16813">
              <w:rPr>
                <w:rFonts w:asciiTheme="minorEastAsia" w:hAnsiTheme="minorEastAsia" w:hint="eastAsia"/>
                <w:szCs w:val="21"/>
              </w:rPr>
              <w:t>（</w:t>
            </w:r>
            <w:r w:rsidR="00D16813" w:rsidRPr="00D16813">
              <w:rPr>
                <w:rFonts w:asciiTheme="minorEastAsia" w:hAnsiTheme="minorEastAsia" w:hint="eastAsia"/>
                <w:szCs w:val="21"/>
              </w:rPr>
              <w:t>阮青松</w:t>
            </w:r>
            <w:r w:rsidR="00D16813">
              <w:rPr>
                <w:rFonts w:asciiTheme="minorEastAsia" w:hAnsiTheme="minorEastAsia" w:hint="eastAsia"/>
                <w:szCs w:val="21"/>
              </w:rPr>
              <w:t>）</w:t>
            </w:r>
          </w:p>
        </w:tc>
        <w:tc>
          <w:tcPr>
            <w:tcW w:w="760" w:type="dxa"/>
            <w:shd w:val="clear" w:color="000000" w:fill="FFFFFF"/>
            <w:vAlign w:val="center"/>
          </w:tcPr>
          <w:p w:rsidR="00955DED" w:rsidRDefault="00D16813" w:rsidP="005C1CA2">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1</w:t>
            </w:r>
          </w:p>
        </w:tc>
        <w:tc>
          <w:tcPr>
            <w:tcW w:w="4323"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D16813" w:rsidRPr="00D16813">
              <w:rPr>
                <w:rFonts w:asciiTheme="minorEastAsia" w:hAnsiTheme="minorEastAsia" w:hint="eastAsia"/>
                <w:szCs w:val="21"/>
              </w:rPr>
              <w:t>人文类课程思政示范课程建设——以山东大学研究生必修课程《文献学》为例</w:t>
            </w:r>
            <w:r w:rsidR="00D16813">
              <w:rPr>
                <w:rFonts w:asciiTheme="minorEastAsia" w:hAnsiTheme="minorEastAsia" w:hint="eastAsia"/>
                <w:szCs w:val="21"/>
              </w:rPr>
              <w:t>（</w:t>
            </w:r>
            <w:r w:rsidR="00D16813" w:rsidRPr="00D16813">
              <w:rPr>
                <w:rFonts w:asciiTheme="minorEastAsia" w:hAnsiTheme="minorEastAsia" w:hint="eastAsia"/>
                <w:szCs w:val="21"/>
              </w:rPr>
              <w:t>朱新林</w:t>
            </w:r>
            <w:r w:rsidR="00D16813">
              <w:rPr>
                <w:rFonts w:asciiTheme="minorEastAsia" w:hAnsiTheme="minorEastAsia" w:hint="eastAsia"/>
                <w:szCs w:val="21"/>
              </w:rPr>
              <w:t>）</w:t>
            </w:r>
          </w:p>
        </w:tc>
      </w:tr>
      <w:tr w:rsidR="00955DED" w:rsidTr="005C1CA2">
        <w:trPr>
          <w:cantSplit/>
          <w:trHeight w:val="642"/>
          <w:jc w:val="center"/>
        </w:trPr>
        <w:tc>
          <w:tcPr>
            <w:tcW w:w="838" w:type="dxa"/>
            <w:shd w:val="clear" w:color="000000" w:fill="FFFFFF"/>
            <w:vAlign w:val="center"/>
          </w:tcPr>
          <w:p w:rsidR="00955DED" w:rsidRPr="00B708FB" w:rsidRDefault="00B708FB" w:rsidP="005C1CA2">
            <w:pPr>
              <w:rPr>
                <w:rFonts w:asciiTheme="minorEastAsia" w:hAnsiTheme="minorEastAsia"/>
                <w:szCs w:val="21"/>
              </w:rPr>
            </w:pPr>
            <w:r w:rsidRPr="00B708FB">
              <w:rPr>
                <w:rFonts w:asciiTheme="minorEastAsia" w:hAnsiTheme="minorEastAsia"/>
                <w:szCs w:val="21"/>
              </w:rPr>
              <w:t>11962</w:t>
            </w:r>
          </w:p>
        </w:tc>
        <w:tc>
          <w:tcPr>
            <w:tcW w:w="3498"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B708FB" w:rsidRPr="00B708FB">
              <w:rPr>
                <w:rFonts w:asciiTheme="minorEastAsia" w:hAnsiTheme="minorEastAsia" w:hint="eastAsia"/>
                <w:szCs w:val="21"/>
              </w:rPr>
              <w:t>自动化专业课程思政示范项目建设经验及案例分享</w:t>
            </w:r>
            <w:r w:rsidR="00B708FB">
              <w:rPr>
                <w:rFonts w:asciiTheme="minorEastAsia" w:hAnsiTheme="minorEastAsia" w:hint="eastAsia"/>
                <w:szCs w:val="21"/>
              </w:rPr>
              <w:t>（</w:t>
            </w:r>
            <w:r w:rsidR="00B708FB" w:rsidRPr="00B708FB">
              <w:rPr>
                <w:rFonts w:asciiTheme="minorEastAsia" w:hAnsiTheme="minorEastAsia" w:hint="eastAsia"/>
                <w:szCs w:val="21"/>
              </w:rPr>
              <w:t>朱文兴</w:t>
            </w:r>
            <w:r w:rsidR="00B708FB">
              <w:rPr>
                <w:rFonts w:asciiTheme="minorEastAsia" w:hAnsiTheme="minorEastAsia" w:hint="eastAsia"/>
                <w:szCs w:val="21"/>
              </w:rPr>
              <w:t>）</w:t>
            </w:r>
          </w:p>
        </w:tc>
        <w:tc>
          <w:tcPr>
            <w:tcW w:w="760" w:type="dxa"/>
            <w:shd w:val="clear" w:color="000000" w:fill="FFFFFF"/>
            <w:vAlign w:val="center"/>
          </w:tcPr>
          <w:p w:rsidR="00955DED" w:rsidRDefault="00B708FB" w:rsidP="005C1CA2">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3</w:t>
            </w:r>
          </w:p>
        </w:tc>
        <w:tc>
          <w:tcPr>
            <w:tcW w:w="4323"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B708FB" w:rsidRPr="00B708FB">
              <w:rPr>
                <w:rFonts w:asciiTheme="minorEastAsia" w:hAnsiTheme="minorEastAsia" w:hint="eastAsia"/>
                <w:szCs w:val="21"/>
              </w:rPr>
              <w:t>基于“工匠精神”和“大工红色基因”的《水工钢筋混凝土结构》课程思政建设</w:t>
            </w:r>
            <w:r w:rsidR="00B708FB">
              <w:rPr>
                <w:rFonts w:asciiTheme="minorEastAsia" w:hAnsiTheme="minorEastAsia" w:hint="eastAsia"/>
                <w:szCs w:val="21"/>
              </w:rPr>
              <w:t>（</w:t>
            </w:r>
            <w:r w:rsidR="00B708FB" w:rsidRPr="00B708FB">
              <w:rPr>
                <w:rFonts w:asciiTheme="minorEastAsia" w:hAnsiTheme="minorEastAsia" w:hint="eastAsia"/>
                <w:szCs w:val="21"/>
              </w:rPr>
              <w:t>王立成</w:t>
            </w:r>
            <w:r w:rsidR="00B708FB">
              <w:rPr>
                <w:rFonts w:asciiTheme="minorEastAsia" w:hAnsiTheme="minorEastAsia" w:hint="eastAsia"/>
                <w:szCs w:val="21"/>
              </w:rPr>
              <w:t>）</w:t>
            </w:r>
          </w:p>
        </w:tc>
      </w:tr>
      <w:tr w:rsidR="00955DED" w:rsidTr="005C1CA2">
        <w:trPr>
          <w:cantSplit/>
          <w:trHeight w:val="642"/>
          <w:jc w:val="center"/>
        </w:trPr>
        <w:tc>
          <w:tcPr>
            <w:tcW w:w="838" w:type="dxa"/>
            <w:shd w:val="clear" w:color="000000" w:fill="FFFFFF"/>
            <w:vAlign w:val="center"/>
          </w:tcPr>
          <w:p w:rsidR="00955DED" w:rsidRPr="00B708FB" w:rsidRDefault="00B708FB" w:rsidP="005C1CA2">
            <w:pPr>
              <w:rPr>
                <w:rFonts w:asciiTheme="minorEastAsia" w:hAnsiTheme="minorEastAsia"/>
                <w:szCs w:val="21"/>
              </w:rPr>
            </w:pPr>
            <w:r w:rsidRPr="00B708FB">
              <w:rPr>
                <w:rFonts w:asciiTheme="minorEastAsia" w:hAnsiTheme="minorEastAsia"/>
                <w:szCs w:val="21"/>
              </w:rPr>
              <w:t>11964</w:t>
            </w:r>
          </w:p>
        </w:tc>
        <w:tc>
          <w:tcPr>
            <w:tcW w:w="3498"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B708FB" w:rsidRPr="00B708FB">
              <w:rPr>
                <w:rFonts w:asciiTheme="minorEastAsia" w:hAnsiTheme="minorEastAsia" w:hint="eastAsia"/>
                <w:szCs w:val="21"/>
              </w:rPr>
              <w:t>课程思政设计理念与课堂实施——以大学英语为例</w:t>
            </w:r>
            <w:r w:rsidR="00B708FB">
              <w:rPr>
                <w:rFonts w:asciiTheme="minorEastAsia" w:hAnsiTheme="minorEastAsia" w:hint="eastAsia"/>
                <w:szCs w:val="21"/>
              </w:rPr>
              <w:t>（</w:t>
            </w:r>
            <w:r w:rsidR="00B708FB" w:rsidRPr="00B708FB">
              <w:rPr>
                <w:rFonts w:asciiTheme="minorEastAsia" w:hAnsiTheme="minorEastAsia" w:hint="eastAsia"/>
                <w:szCs w:val="21"/>
              </w:rPr>
              <w:t>韩金龙</w:t>
            </w:r>
            <w:r w:rsidR="00B708FB">
              <w:rPr>
                <w:rFonts w:asciiTheme="minorEastAsia" w:hAnsiTheme="minorEastAsia" w:hint="eastAsia"/>
                <w:szCs w:val="21"/>
              </w:rPr>
              <w:t>）</w:t>
            </w:r>
          </w:p>
        </w:tc>
        <w:tc>
          <w:tcPr>
            <w:tcW w:w="760" w:type="dxa"/>
            <w:shd w:val="clear" w:color="000000" w:fill="FFFFFF"/>
            <w:vAlign w:val="center"/>
          </w:tcPr>
          <w:p w:rsidR="00955DED" w:rsidRDefault="00B708FB" w:rsidP="005C1CA2">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5</w:t>
            </w:r>
          </w:p>
        </w:tc>
        <w:tc>
          <w:tcPr>
            <w:tcW w:w="4323" w:type="dxa"/>
            <w:shd w:val="clear" w:color="000000" w:fill="FFFFFF"/>
            <w:vAlign w:val="center"/>
          </w:tcPr>
          <w:p w:rsidR="00955DED" w:rsidRDefault="00955DED" w:rsidP="005C1CA2">
            <w:pPr>
              <w:rPr>
                <w:rFonts w:asciiTheme="minorEastAsia" w:hAnsiTheme="minorEastAsia"/>
                <w:szCs w:val="21"/>
              </w:rPr>
            </w:pPr>
            <w:r>
              <w:rPr>
                <w:rFonts w:asciiTheme="minorEastAsia" w:hAnsiTheme="minorEastAsia" w:hint="eastAsia"/>
                <w:szCs w:val="21"/>
              </w:rPr>
              <w:t>#</w:t>
            </w:r>
            <w:r w:rsidR="00B708FB" w:rsidRPr="00B708FB">
              <w:rPr>
                <w:rFonts w:asciiTheme="minorEastAsia" w:hAnsiTheme="minorEastAsia" w:hint="eastAsia"/>
                <w:szCs w:val="21"/>
              </w:rPr>
              <w:t>地方高校“四轮驱动”课程思政模式的构建与实践</w:t>
            </w:r>
            <w:r w:rsidR="00B708FB">
              <w:rPr>
                <w:rFonts w:asciiTheme="minorEastAsia" w:hAnsiTheme="minorEastAsia" w:hint="eastAsia"/>
                <w:szCs w:val="21"/>
              </w:rPr>
              <w:t>（</w:t>
            </w:r>
            <w:r w:rsidR="00B708FB" w:rsidRPr="00B708FB">
              <w:rPr>
                <w:rFonts w:asciiTheme="minorEastAsia" w:hAnsiTheme="minorEastAsia" w:hint="eastAsia"/>
                <w:szCs w:val="21"/>
              </w:rPr>
              <w:t>郭小良</w:t>
            </w:r>
            <w:r w:rsidR="00B708FB">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B708FB" w:rsidRDefault="00AD2879" w:rsidP="005C1CA2">
            <w:pPr>
              <w:rPr>
                <w:rFonts w:asciiTheme="minorEastAsia" w:hAnsiTheme="minorEastAsia"/>
                <w:szCs w:val="21"/>
              </w:rPr>
            </w:pPr>
            <w:r w:rsidRPr="00AD2879">
              <w:rPr>
                <w:rFonts w:asciiTheme="minorEastAsia" w:hAnsiTheme="minorEastAsia"/>
                <w:szCs w:val="21"/>
              </w:rPr>
              <w:t>11893</w:t>
            </w:r>
          </w:p>
        </w:tc>
        <w:tc>
          <w:tcPr>
            <w:tcW w:w="3498" w:type="dxa"/>
            <w:shd w:val="clear" w:color="000000" w:fill="FFFFFF"/>
            <w:vAlign w:val="center"/>
          </w:tcPr>
          <w:p w:rsidR="00AD2879" w:rsidRDefault="00AD2879" w:rsidP="005C1CA2">
            <w:pPr>
              <w:rPr>
                <w:rFonts w:asciiTheme="minorEastAsia" w:hAnsiTheme="minorEastAsia"/>
                <w:szCs w:val="21"/>
              </w:rPr>
            </w:pPr>
            <w:r>
              <w:rPr>
                <w:rFonts w:asciiTheme="minorEastAsia" w:hAnsiTheme="minorEastAsia" w:hint="eastAsia"/>
                <w:szCs w:val="21"/>
              </w:rPr>
              <w:t>#</w:t>
            </w:r>
            <w:r w:rsidRPr="00AD2879">
              <w:rPr>
                <w:rFonts w:asciiTheme="minorEastAsia" w:hAnsiTheme="minorEastAsia" w:hint="eastAsia"/>
                <w:szCs w:val="21"/>
              </w:rPr>
              <w:t>高校教师课程思政教学能力培训:全面推进高校课程思政高质量建设</w:t>
            </w:r>
            <w:r>
              <w:rPr>
                <w:rFonts w:asciiTheme="minorEastAsia" w:hAnsiTheme="minorEastAsia" w:hint="eastAsia"/>
                <w:szCs w:val="21"/>
              </w:rPr>
              <w:t>（</w:t>
            </w:r>
            <w:r w:rsidRPr="00AD2879">
              <w:rPr>
                <w:rFonts w:asciiTheme="minorEastAsia" w:hAnsiTheme="minorEastAsia" w:hint="eastAsia"/>
                <w:szCs w:val="21"/>
              </w:rPr>
              <w:t>吴岩</w:t>
            </w:r>
            <w:r>
              <w:rPr>
                <w:rFonts w:asciiTheme="minorEastAsia" w:hAnsiTheme="minorEastAsia" w:hint="eastAsia"/>
                <w:szCs w:val="21"/>
              </w:rPr>
              <w:t>）</w:t>
            </w:r>
          </w:p>
        </w:tc>
        <w:tc>
          <w:tcPr>
            <w:tcW w:w="760" w:type="dxa"/>
            <w:shd w:val="clear" w:color="000000" w:fill="FFFFFF"/>
            <w:vAlign w:val="center"/>
          </w:tcPr>
          <w:p w:rsidR="00AD2879" w:rsidRDefault="00AD2879" w:rsidP="005C1CA2">
            <w:pPr>
              <w:rPr>
                <w:rFonts w:asciiTheme="minorEastAsia" w:hAnsiTheme="minorEastAsia"/>
                <w:szCs w:val="21"/>
              </w:rPr>
            </w:pPr>
            <w:r w:rsidRPr="00AD2879">
              <w:rPr>
                <w:rFonts w:asciiTheme="minorEastAsia" w:hAnsiTheme="minorEastAsia"/>
                <w:szCs w:val="21"/>
              </w:rPr>
              <w:t>11894</w:t>
            </w:r>
          </w:p>
        </w:tc>
        <w:tc>
          <w:tcPr>
            <w:tcW w:w="4323" w:type="dxa"/>
            <w:shd w:val="clear" w:color="000000" w:fill="FFFFFF"/>
            <w:vAlign w:val="center"/>
          </w:tcPr>
          <w:p w:rsidR="00AD2879" w:rsidRDefault="00AD2879" w:rsidP="005C1CA2">
            <w:pPr>
              <w:rPr>
                <w:rFonts w:asciiTheme="minorEastAsia" w:hAnsiTheme="minorEastAsia"/>
                <w:szCs w:val="21"/>
              </w:rPr>
            </w:pPr>
            <w:r>
              <w:rPr>
                <w:rFonts w:asciiTheme="minorEastAsia" w:hAnsiTheme="minorEastAsia" w:hint="eastAsia"/>
                <w:szCs w:val="21"/>
              </w:rPr>
              <w:t>#</w:t>
            </w:r>
            <w:r w:rsidRPr="00AD2879">
              <w:rPr>
                <w:rFonts w:asciiTheme="minorEastAsia" w:hAnsiTheme="minorEastAsia" w:hint="eastAsia"/>
                <w:szCs w:val="21"/>
              </w:rPr>
              <w:t>高校教师课程思政教学能力培训：中央高校课程思政建设组织与实施（1）</w:t>
            </w:r>
            <w:r>
              <w:rPr>
                <w:rFonts w:asciiTheme="minorEastAsia" w:hAnsiTheme="minorEastAsia" w:hint="eastAsia"/>
                <w:szCs w:val="21"/>
              </w:rPr>
              <w:t>（</w:t>
            </w:r>
            <w:r w:rsidRPr="00AD2879">
              <w:rPr>
                <w:rFonts w:asciiTheme="minorEastAsia" w:hAnsiTheme="minorEastAsia" w:hint="eastAsia"/>
                <w:szCs w:val="21"/>
              </w:rPr>
              <w:t>彭刚</w:t>
            </w:r>
            <w:r>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AD2879" w:rsidRDefault="00AD2879" w:rsidP="005C1CA2">
            <w:pPr>
              <w:rPr>
                <w:rFonts w:asciiTheme="minorEastAsia" w:hAnsiTheme="minorEastAsia"/>
                <w:szCs w:val="21"/>
              </w:rPr>
            </w:pPr>
            <w:r w:rsidRPr="00AD2879">
              <w:rPr>
                <w:rFonts w:asciiTheme="minorEastAsia" w:hAnsiTheme="minorEastAsia"/>
                <w:szCs w:val="21"/>
              </w:rPr>
              <w:t>11897</w:t>
            </w:r>
          </w:p>
        </w:tc>
        <w:tc>
          <w:tcPr>
            <w:tcW w:w="3498" w:type="dxa"/>
            <w:shd w:val="clear" w:color="000000" w:fill="FFFFFF"/>
            <w:vAlign w:val="center"/>
          </w:tcPr>
          <w:p w:rsidR="00AD2879" w:rsidRPr="00AD2879" w:rsidRDefault="00AD2879" w:rsidP="005C1CA2">
            <w:pPr>
              <w:rPr>
                <w:rFonts w:asciiTheme="minorEastAsia" w:hAnsiTheme="minorEastAsia"/>
                <w:szCs w:val="21"/>
              </w:rPr>
            </w:pPr>
            <w:r>
              <w:rPr>
                <w:rFonts w:asciiTheme="minorEastAsia" w:hAnsiTheme="minorEastAsia" w:hint="eastAsia"/>
                <w:szCs w:val="21"/>
              </w:rPr>
              <w:t>#</w:t>
            </w:r>
            <w:r w:rsidRPr="00AD2879">
              <w:rPr>
                <w:rFonts w:asciiTheme="minorEastAsia" w:hAnsiTheme="minorEastAsia" w:hint="eastAsia"/>
                <w:szCs w:val="21"/>
              </w:rPr>
              <w:t>高校教师课程思政教学能力培训：中央高校课程思政建设组织与实施（2）</w:t>
            </w:r>
            <w:r>
              <w:rPr>
                <w:rFonts w:asciiTheme="minorEastAsia" w:hAnsiTheme="minorEastAsia" w:hint="eastAsia"/>
                <w:szCs w:val="21"/>
              </w:rPr>
              <w:t>（</w:t>
            </w:r>
            <w:r w:rsidRPr="00AD2879">
              <w:rPr>
                <w:rFonts w:asciiTheme="minorEastAsia" w:hAnsiTheme="minorEastAsia" w:hint="eastAsia"/>
                <w:szCs w:val="21"/>
              </w:rPr>
              <w:t>樊丽明</w:t>
            </w:r>
            <w:r>
              <w:rPr>
                <w:rFonts w:asciiTheme="minorEastAsia" w:hAnsiTheme="minorEastAsia" w:hint="eastAsia"/>
                <w:szCs w:val="21"/>
              </w:rPr>
              <w:t>）</w:t>
            </w:r>
          </w:p>
        </w:tc>
        <w:tc>
          <w:tcPr>
            <w:tcW w:w="760" w:type="dxa"/>
            <w:shd w:val="clear" w:color="000000" w:fill="FFFFFF"/>
            <w:vAlign w:val="center"/>
          </w:tcPr>
          <w:p w:rsidR="00AD2879" w:rsidRPr="00AD2879" w:rsidRDefault="00AD2879" w:rsidP="005C1CA2">
            <w:pPr>
              <w:rPr>
                <w:rFonts w:asciiTheme="minorEastAsia" w:hAnsiTheme="minorEastAsia"/>
                <w:szCs w:val="21"/>
              </w:rPr>
            </w:pPr>
            <w:r w:rsidRPr="00AD2879">
              <w:rPr>
                <w:rFonts w:asciiTheme="minorEastAsia" w:hAnsiTheme="minorEastAsia"/>
                <w:szCs w:val="21"/>
              </w:rPr>
              <w:t>11896</w:t>
            </w:r>
          </w:p>
        </w:tc>
        <w:tc>
          <w:tcPr>
            <w:tcW w:w="4323" w:type="dxa"/>
            <w:shd w:val="clear" w:color="000000" w:fill="FFFFFF"/>
            <w:vAlign w:val="center"/>
          </w:tcPr>
          <w:p w:rsidR="00AD2879" w:rsidRDefault="00AD2879" w:rsidP="005C1CA2">
            <w:pPr>
              <w:rPr>
                <w:rFonts w:asciiTheme="minorEastAsia" w:hAnsiTheme="minorEastAsia"/>
                <w:szCs w:val="21"/>
              </w:rPr>
            </w:pPr>
            <w:r>
              <w:rPr>
                <w:rFonts w:asciiTheme="minorEastAsia" w:hAnsiTheme="minorEastAsia" w:hint="eastAsia"/>
                <w:szCs w:val="21"/>
              </w:rPr>
              <w:t>#</w:t>
            </w:r>
            <w:r w:rsidRPr="00AD2879">
              <w:rPr>
                <w:rFonts w:asciiTheme="minorEastAsia" w:hAnsiTheme="minorEastAsia" w:hint="eastAsia"/>
                <w:szCs w:val="21"/>
              </w:rPr>
              <w:t>高校教师课程思政教学能力培训：地方课程思政建设统筹与实施</w:t>
            </w:r>
            <w:r>
              <w:rPr>
                <w:rFonts w:asciiTheme="minorEastAsia" w:hAnsiTheme="minorEastAsia" w:hint="eastAsia"/>
                <w:szCs w:val="21"/>
              </w:rPr>
              <w:t>（</w:t>
            </w:r>
            <w:r w:rsidRPr="00AD2879">
              <w:rPr>
                <w:rFonts w:asciiTheme="minorEastAsia" w:hAnsiTheme="minorEastAsia" w:hint="eastAsia"/>
                <w:szCs w:val="21"/>
              </w:rPr>
              <w:t>王平</w:t>
            </w:r>
            <w:r>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AD2879" w:rsidRDefault="00AD2879" w:rsidP="005C1CA2">
            <w:pPr>
              <w:rPr>
                <w:rFonts w:asciiTheme="minorEastAsia" w:hAnsiTheme="minorEastAsia"/>
                <w:szCs w:val="21"/>
              </w:rPr>
            </w:pPr>
            <w:r w:rsidRPr="00AD2879">
              <w:rPr>
                <w:rFonts w:asciiTheme="minorEastAsia" w:hAnsiTheme="minorEastAsia"/>
                <w:szCs w:val="21"/>
              </w:rPr>
              <w:t>11898</w:t>
            </w:r>
          </w:p>
        </w:tc>
        <w:tc>
          <w:tcPr>
            <w:tcW w:w="3498" w:type="dxa"/>
            <w:shd w:val="clear" w:color="000000" w:fill="FFFFFF"/>
            <w:vAlign w:val="center"/>
          </w:tcPr>
          <w:p w:rsidR="00AD2879" w:rsidRDefault="00AD2879" w:rsidP="005C1CA2">
            <w:pPr>
              <w:rPr>
                <w:rFonts w:asciiTheme="minorEastAsia" w:hAnsiTheme="minorEastAsia"/>
                <w:szCs w:val="21"/>
              </w:rPr>
            </w:pPr>
            <w:r>
              <w:rPr>
                <w:rFonts w:asciiTheme="minorEastAsia" w:hAnsiTheme="minorEastAsia" w:hint="eastAsia"/>
                <w:szCs w:val="21"/>
              </w:rPr>
              <w:t>#</w:t>
            </w:r>
            <w:r w:rsidRPr="00AD2879">
              <w:rPr>
                <w:rFonts w:asciiTheme="minorEastAsia" w:hAnsiTheme="minorEastAsia" w:hint="eastAsia"/>
                <w:szCs w:val="21"/>
              </w:rPr>
              <w:t>高校教师课程思政教学能力培训：地方高校课程思政建设组织与实施</w:t>
            </w:r>
            <w:r>
              <w:rPr>
                <w:rFonts w:asciiTheme="minorEastAsia" w:hAnsiTheme="minorEastAsia" w:hint="eastAsia"/>
                <w:szCs w:val="21"/>
              </w:rPr>
              <w:t>（</w:t>
            </w:r>
            <w:r w:rsidRPr="00AD2879">
              <w:rPr>
                <w:rFonts w:asciiTheme="minorEastAsia" w:hAnsiTheme="minorEastAsia" w:hint="eastAsia"/>
                <w:szCs w:val="21"/>
              </w:rPr>
              <w:t>韩宪洲</w:t>
            </w:r>
            <w:r>
              <w:rPr>
                <w:rFonts w:asciiTheme="minorEastAsia" w:hAnsiTheme="minorEastAsia" w:hint="eastAsia"/>
                <w:szCs w:val="21"/>
              </w:rPr>
              <w:t>）</w:t>
            </w:r>
          </w:p>
        </w:tc>
        <w:tc>
          <w:tcPr>
            <w:tcW w:w="760" w:type="dxa"/>
            <w:shd w:val="clear" w:color="000000" w:fill="FFFFFF"/>
            <w:vAlign w:val="center"/>
          </w:tcPr>
          <w:p w:rsidR="00AD2879" w:rsidRPr="00AD2879" w:rsidRDefault="00AD2879" w:rsidP="005C1CA2">
            <w:pPr>
              <w:rPr>
                <w:rFonts w:asciiTheme="minorEastAsia" w:hAnsiTheme="minorEastAsia"/>
                <w:szCs w:val="21"/>
              </w:rPr>
            </w:pPr>
            <w:r w:rsidRPr="00AD2879">
              <w:rPr>
                <w:rFonts w:asciiTheme="minorEastAsia" w:hAnsiTheme="minorEastAsia"/>
                <w:szCs w:val="21"/>
              </w:rPr>
              <w:t>11895</w:t>
            </w:r>
          </w:p>
        </w:tc>
        <w:tc>
          <w:tcPr>
            <w:tcW w:w="4323" w:type="dxa"/>
            <w:shd w:val="clear" w:color="000000" w:fill="FFFFFF"/>
            <w:vAlign w:val="center"/>
          </w:tcPr>
          <w:p w:rsidR="00AD2879" w:rsidRDefault="00AD2879" w:rsidP="005C1CA2">
            <w:pPr>
              <w:rPr>
                <w:rFonts w:asciiTheme="minorEastAsia" w:hAnsiTheme="minorEastAsia"/>
                <w:szCs w:val="21"/>
              </w:rPr>
            </w:pPr>
            <w:r>
              <w:rPr>
                <w:rFonts w:asciiTheme="minorEastAsia" w:hAnsiTheme="minorEastAsia" w:hint="eastAsia"/>
                <w:szCs w:val="21"/>
              </w:rPr>
              <w:t>#</w:t>
            </w:r>
            <w:r w:rsidR="00392D83" w:rsidRPr="00392D83">
              <w:rPr>
                <w:rFonts w:asciiTheme="minorEastAsia" w:hAnsiTheme="minorEastAsia" w:hint="eastAsia"/>
                <w:szCs w:val="21"/>
              </w:rPr>
              <w:t>高校教师课程思政教学能力培训：法学类专业课程思政建设探索与实践——以中国政法大学为例</w:t>
            </w:r>
            <w:r w:rsidR="00392D83">
              <w:rPr>
                <w:rFonts w:asciiTheme="minorEastAsia" w:hAnsiTheme="minorEastAsia" w:hint="eastAsia"/>
                <w:szCs w:val="21"/>
              </w:rPr>
              <w:t>（</w:t>
            </w:r>
            <w:r w:rsidR="00392D83" w:rsidRPr="00392D83">
              <w:rPr>
                <w:rFonts w:asciiTheme="minorEastAsia" w:hAnsiTheme="minorEastAsia" w:hint="eastAsia"/>
                <w:szCs w:val="21"/>
              </w:rPr>
              <w:t>马怀德</w:t>
            </w:r>
            <w:r w:rsidR="00392D83">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B708FB" w:rsidRDefault="00392D83" w:rsidP="005C1CA2">
            <w:pPr>
              <w:rPr>
                <w:rFonts w:asciiTheme="minorEastAsia" w:hAnsiTheme="minorEastAsia"/>
                <w:szCs w:val="21"/>
              </w:rPr>
            </w:pPr>
            <w:r w:rsidRPr="00392D83">
              <w:rPr>
                <w:rFonts w:asciiTheme="minorEastAsia" w:hAnsiTheme="minorEastAsia"/>
                <w:szCs w:val="21"/>
              </w:rPr>
              <w:t>11899</w:t>
            </w:r>
          </w:p>
        </w:tc>
        <w:tc>
          <w:tcPr>
            <w:tcW w:w="3498"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高校教师课程思政教学能力培训：经济类专业课程思政建设探索与实践</w:t>
            </w:r>
            <w:r>
              <w:rPr>
                <w:rFonts w:asciiTheme="minorEastAsia" w:hAnsiTheme="minorEastAsia" w:hint="eastAsia"/>
                <w:szCs w:val="21"/>
              </w:rPr>
              <w:t>（</w:t>
            </w:r>
            <w:r w:rsidRPr="00392D83">
              <w:rPr>
                <w:rFonts w:asciiTheme="minorEastAsia" w:hAnsiTheme="minorEastAsia" w:hint="eastAsia"/>
                <w:szCs w:val="21"/>
              </w:rPr>
              <w:t>刘元春</w:t>
            </w:r>
            <w:r>
              <w:rPr>
                <w:rFonts w:asciiTheme="minorEastAsia" w:hAnsiTheme="minorEastAsia" w:hint="eastAsia"/>
                <w:szCs w:val="21"/>
              </w:rPr>
              <w:t>）</w:t>
            </w:r>
          </w:p>
        </w:tc>
        <w:tc>
          <w:tcPr>
            <w:tcW w:w="760" w:type="dxa"/>
            <w:shd w:val="clear" w:color="000000" w:fill="FFFFFF"/>
            <w:vAlign w:val="center"/>
          </w:tcPr>
          <w:p w:rsidR="00AD2879" w:rsidRPr="00392D83" w:rsidRDefault="00392D83" w:rsidP="005C1CA2">
            <w:pPr>
              <w:rPr>
                <w:rFonts w:asciiTheme="minorEastAsia" w:hAnsiTheme="minorEastAsia"/>
                <w:szCs w:val="21"/>
              </w:rPr>
            </w:pPr>
            <w:r w:rsidRPr="00392D83">
              <w:rPr>
                <w:rFonts w:asciiTheme="minorEastAsia" w:hAnsiTheme="minorEastAsia"/>
                <w:szCs w:val="21"/>
              </w:rPr>
              <w:t>11900</w:t>
            </w:r>
          </w:p>
        </w:tc>
        <w:tc>
          <w:tcPr>
            <w:tcW w:w="4323" w:type="dxa"/>
            <w:shd w:val="clear" w:color="000000" w:fill="FFFFFF"/>
            <w:vAlign w:val="center"/>
          </w:tcPr>
          <w:p w:rsidR="00AD2879" w:rsidRPr="00392D83"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高校教师课程思政教学能力培训：历史类专业课程思政建设探索与实践</w:t>
            </w:r>
            <w:r>
              <w:rPr>
                <w:rFonts w:asciiTheme="minorEastAsia" w:hAnsiTheme="minorEastAsia" w:hint="eastAsia"/>
                <w:szCs w:val="21"/>
              </w:rPr>
              <w:t>（</w:t>
            </w:r>
            <w:r w:rsidRPr="00392D83">
              <w:rPr>
                <w:rFonts w:asciiTheme="minorEastAsia" w:hAnsiTheme="minorEastAsia" w:hint="eastAsia"/>
                <w:szCs w:val="21"/>
              </w:rPr>
              <w:t>沈睿文</w:t>
            </w:r>
            <w:r>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B708FB" w:rsidRDefault="00392D83" w:rsidP="005C1CA2">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1</w:t>
            </w:r>
          </w:p>
        </w:tc>
        <w:tc>
          <w:tcPr>
            <w:tcW w:w="3498"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高校教师课程思政教学能力培训：潜移默化 启智润心</w:t>
            </w:r>
            <w:r>
              <w:rPr>
                <w:rFonts w:asciiTheme="minorEastAsia" w:hAnsiTheme="minorEastAsia" w:hint="eastAsia"/>
                <w:szCs w:val="21"/>
              </w:rPr>
              <w:t>——</w:t>
            </w:r>
            <w:r w:rsidRPr="00392D83">
              <w:rPr>
                <w:rFonts w:asciiTheme="minorEastAsia" w:hAnsiTheme="minorEastAsia" w:hint="eastAsia"/>
                <w:szCs w:val="21"/>
              </w:rPr>
              <w:t>外语类专业课程思政建设探索与实践</w:t>
            </w:r>
            <w:r>
              <w:rPr>
                <w:rFonts w:asciiTheme="minorEastAsia" w:hAnsiTheme="minorEastAsia" w:hint="eastAsia"/>
                <w:szCs w:val="21"/>
              </w:rPr>
              <w:t>（</w:t>
            </w:r>
            <w:r w:rsidRPr="00392D83">
              <w:rPr>
                <w:rFonts w:asciiTheme="minorEastAsia" w:hAnsiTheme="minorEastAsia" w:hint="eastAsia"/>
                <w:szCs w:val="21"/>
              </w:rPr>
              <w:t>石坚</w:t>
            </w:r>
            <w:r>
              <w:rPr>
                <w:rFonts w:asciiTheme="minorEastAsia" w:hAnsiTheme="minorEastAsia" w:hint="eastAsia"/>
                <w:szCs w:val="21"/>
              </w:rPr>
              <w:t>）</w:t>
            </w:r>
          </w:p>
        </w:tc>
        <w:tc>
          <w:tcPr>
            <w:tcW w:w="760"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2</w:t>
            </w:r>
          </w:p>
        </w:tc>
        <w:tc>
          <w:tcPr>
            <w:tcW w:w="4323"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高校教师课程思政教学能力培训：理学类专业课程思政建设探索与实践</w:t>
            </w:r>
            <w:r>
              <w:rPr>
                <w:rFonts w:asciiTheme="minorEastAsia" w:hAnsiTheme="minorEastAsia" w:hint="eastAsia"/>
                <w:szCs w:val="21"/>
              </w:rPr>
              <w:t>（</w:t>
            </w:r>
            <w:r w:rsidRPr="00392D83">
              <w:rPr>
                <w:rFonts w:asciiTheme="minorEastAsia" w:hAnsiTheme="minorEastAsia" w:hint="eastAsia"/>
                <w:szCs w:val="21"/>
              </w:rPr>
              <w:t>李向东</w:t>
            </w:r>
            <w:r>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B708FB" w:rsidRDefault="00392D83" w:rsidP="005C1CA2">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3</w:t>
            </w:r>
          </w:p>
        </w:tc>
        <w:tc>
          <w:tcPr>
            <w:tcW w:w="3498"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高校教师课程思政教学能力培训：工学类专业课程思政建设探索与实践</w:t>
            </w:r>
            <w:r>
              <w:rPr>
                <w:rFonts w:asciiTheme="minorEastAsia" w:hAnsiTheme="minorEastAsia" w:hint="eastAsia"/>
                <w:szCs w:val="21"/>
              </w:rPr>
              <w:t>（</w:t>
            </w:r>
            <w:r w:rsidRPr="00392D83">
              <w:rPr>
                <w:rFonts w:asciiTheme="minorEastAsia" w:hAnsiTheme="minorEastAsia" w:hint="eastAsia"/>
                <w:szCs w:val="21"/>
              </w:rPr>
              <w:t>刘经南</w:t>
            </w:r>
            <w:r>
              <w:rPr>
                <w:rFonts w:asciiTheme="minorEastAsia" w:hAnsiTheme="minorEastAsia" w:hint="eastAsia"/>
                <w:szCs w:val="21"/>
              </w:rPr>
              <w:t>）</w:t>
            </w:r>
          </w:p>
        </w:tc>
        <w:tc>
          <w:tcPr>
            <w:tcW w:w="760"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4</w:t>
            </w:r>
          </w:p>
        </w:tc>
        <w:tc>
          <w:tcPr>
            <w:tcW w:w="4323"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高校教师课程思政教学能力培训：农学类专业课程思政建设探索与实践</w:t>
            </w:r>
            <w:r>
              <w:rPr>
                <w:rFonts w:asciiTheme="minorEastAsia" w:hAnsiTheme="minorEastAsia" w:hint="eastAsia"/>
                <w:szCs w:val="21"/>
              </w:rPr>
              <w:t>（</w:t>
            </w:r>
            <w:r w:rsidRPr="00392D83">
              <w:rPr>
                <w:rFonts w:asciiTheme="minorEastAsia" w:hAnsiTheme="minorEastAsia" w:hint="eastAsia"/>
                <w:szCs w:val="21"/>
              </w:rPr>
              <w:t>彩万志</w:t>
            </w:r>
            <w:r>
              <w:rPr>
                <w:rFonts w:asciiTheme="minorEastAsia" w:hAnsiTheme="minorEastAsia" w:hint="eastAsia"/>
                <w:szCs w:val="21"/>
              </w:rPr>
              <w:t>）</w:t>
            </w:r>
          </w:p>
        </w:tc>
      </w:tr>
      <w:tr w:rsidR="00AD2879" w:rsidTr="005C1CA2">
        <w:trPr>
          <w:cantSplit/>
          <w:trHeight w:val="642"/>
          <w:jc w:val="center"/>
        </w:trPr>
        <w:tc>
          <w:tcPr>
            <w:tcW w:w="838" w:type="dxa"/>
            <w:shd w:val="clear" w:color="000000" w:fill="FFFFFF"/>
            <w:vAlign w:val="center"/>
          </w:tcPr>
          <w:p w:rsidR="00AD2879" w:rsidRPr="00392D83" w:rsidRDefault="00392D83" w:rsidP="005C1CA2">
            <w:pPr>
              <w:rPr>
                <w:rFonts w:asciiTheme="minorEastAsia" w:hAnsiTheme="minorEastAsia"/>
                <w:szCs w:val="21"/>
              </w:rPr>
            </w:pPr>
            <w:r>
              <w:rPr>
                <w:rFonts w:asciiTheme="minorEastAsia" w:hAnsiTheme="minorEastAsia" w:hint="eastAsia"/>
                <w:szCs w:val="21"/>
              </w:rPr>
              <w:t>11905</w:t>
            </w:r>
          </w:p>
        </w:tc>
        <w:tc>
          <w:tcPr>
            <w:tcW w:w="3498" w:type="dxa"/>
            <w:shd w:val="clear" w:color="000000" w:fill="FFFFFF"/>
            <w:vAlign w:val="center"/>
          </w:tcPr>
          <w:p w:rsidR="00AD2879" w:rsidRDefault="00392D83" w:rsidP="005C1CA2">
            <w:pPr>
              <w:rPr>
                <w:rFonts w:asciiTheme="minorEastAsia" w:hAnsiTheme="minorEastAsia"/>
                <w:szCs w:val="21"/>
              </w:rPr>
            </w:pPr>
            <w:r>
              <w:rPr>
                <w:rFonts w:asciiTheme="minorEastAsia" w:hAnsiTheme="minorEastAsia" w:hint="eastAsia"/>
                <w:szCs w:val="21"/>
              </w:rPr>
              <w:t>#</w:t>
            </w:r>
            <w:r w:rsidRPr="00392D83">
              <w:rPr>
                <w:rFonts w:asciiTheme="minorEastAsia" w:hAnsiTheme="minorEastAsia" w:hint="eastAsia"/>
                <w:szCs w:val="21"/>
              </w:rPr>
              <w:t>高校教师课程思政教学能力培训：医学类专业课程思政建设探索与实践</w:t>
            </w:r>
            <w:r>
              <w:rPr>
                <w:rFonts w:asciiTheme="minorEastAsia" w:hAnsiTheme="minorEastAsia" w:hint="eastAsia"/>
                <w:szCs w:val="21"/>
              </w:rPr>
              <w:t>（</w:t>
            </w:r>
            <w:r w:rsidRPr="00392D83">
              <w:rPr>
                <w:rFonts w:asciiTheme="minorEastAsia" w:hAnsiTheme="minorEastAsia" w:hint="eastAsia"/>
                <w:szCs w:val="21"/>
              </w:rPr>
              <w:t>张黎声</w:t>
            </w:r>
            <w:r>
              <w:rPr>
                <w:rFonts w:asciiTheme="minorEastAsia" w:hAnsiTheme="minorEastAsia" w:hint="eastAsia"/>
                <w:szCs w:val="21"/>
              </w:rPr>
              <w:t>）</w:t>
            </w:r>
          </w:p>
        </w:tc>
        <w:tc>
          <w:tcPr>
            <w:tcW w:w="760" w:type="dxa"/>
            <w:shd w:val="clear" w:color="000000" w:fill="FFFFFF"/>
            <w:vAlign w:val="center"/>
          </w:tcPr>
          <w:p w:rsidR="00AD2879" w:rsidRDefault="00AD2879" w:rsidP="005C1CA2">
            <w:pPr>
              <w:rPr>
                <w:rFonts w:asciiTheme="minorEastAsia" w:hAnsiTheme="minorEastAsia"/>
                <w:szCs w:val="21"/>
              </w:rPr>
            </w:pPr>
          </w:p>
        </w:tc>
        <w:tc>
          <w:tcPr>
            <w:tcW w:w="4323" w:type="dxa"/>
            <w:shd w:val="clear" w:color="000000" w:fill="FFFFFF"/>
            <w:vAlign w:val="center"/>
          </w:tcPr>
          <w:p w:rsidR="00AD2879" w:rsidRDefault="00AD2879" w:rsidP="005C1CA2">
            <w:pPr>
              <w:rPr>
                <w:rFonts w:asciiTheme="minorEastAsia" w:hAnsiTheme="minorEastAsia"/>
                <w:szCs w:val="21"/>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color w:val="000000"/>
                <w:kern w:val="0"/>
              </w:rPr>
              <w:t>教育改革（</w:t>
            </w:r>
            <w:r>
              <w:rPr>
                <w:rFonts w:ascii="宋体" w:hAnsi="宋体" w:cs="宋体"/>
                <w:b/>
                <w:bCs/>
                <w:color w:val="000000"/>
                <w:kern w:val="0"/>
              </w:rPr>
              <w:t>6</w:t>
            </w:r>
            <w:r>
              <w:rPr>
                <w:rFonts w:ascii="宋体" w:hAnsi="宋体" w:cs="宋体" w:hint="eastAsia"/>
                <w:b/>
                <w:bCs/>
                <w:color w:val="000000"/>
                <w:kern w:val="0"/>
              </w:rPr>
              <w:t>7）</w:t>
            </w:r>
          </w:p>
          <w:p w:rsidR="00BB235D" w:rsidRDefault="00BB235D" w:rsidP="005C1CA2">
            <w:pPr>
              <w:widowControl/>
              <w:ind w:firstLineChars="200" w:firstLine="420"/>
              <w:rPr>
                <w:rFonts w:ascii="宋体" w:hAnsi="宋体" w:cs="宋体"/>
                <w:kern w:val="0"/>
              </w:rPr>
            </w:pPr>
            <w:r>
              <w:rPr>
                <w:rFonts w:ascii="宋体" w:hAnsi="宋体" w:cs="宋体" w:hint="eastAsia"/>
                <w:kern w:val="0"/>
              </w:rPr>
              <w:t>本部分包括教育政策与法规、高等教育发展趋势等内容。</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10014</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改革开放以来我国高等教育政策法规建设的回顾与反思（张乐天）</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10016</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高等教育法解读（査海波）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10015</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依法治国与加强高等教育政策法规建设（黄忠敬）</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全球化视野下国际高等教育政策建设（程晋宽）</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10018</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高等教育的历史发展(高益民)</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10023</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高等教育的目的（林杰）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10019</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高等教育的结构（洪成文）</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10024</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高等教育招生与就业（刘宝存）</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10020</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高等教育教学（杨明全）</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高等教育的科学研究（谷贤林）</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10021</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高等教育的社会服务（黄宇）</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10026</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高等教育管理（王璐）</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10022</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高等教育教师与学生（林杰）</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10027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高等教育的发展趋势（谷贤林）</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10115</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深化教学改革，加强课程建设（陈仲利）</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10125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基于信息及其相互作用下的人才成长机制与高等教育改革（李德昌）</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10176</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高等教育国际化（周满生）</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10140</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哈佛大学教授的工作及其借鉴意义（王建民）</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10182</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让理想照进现实——关于教育终极目的思考（郭益东）</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10141</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美国一流大学建设与高等教育改革——分析与借鉴（周满生）</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10184</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英国教育督导理论（王璐）</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10245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国家级教学成果奖大讲堂----世界史专业开放式办学模式探索与实践（潘迎春）</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10246</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国家级教学成果奖大讲堂----临床医学教学模式的探索与实践（董卫国、朱俊勇）</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10247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创建信息安全专业培养体系，引领专业建设（杜瑞颖）</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10310</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文化遗产保护人才“三位一体”培养体系的探索与实践（钱耀鹏）</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10306</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产教融合：地方普通高校教师发展之关键（周华丽）</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10078</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发挥科技创新引领作用 推动大众创业万众创新（王渝生）</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10080</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加快推动大众创业万众创新（王道勇）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10079</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color w:val="000000"/>
                <w:kern w:val="0"/>
              </w:rPr>
              <w:t>深入实施创新驱动发展战略（许倞）</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10178</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color w:val="000000"/>
                <w:kern w:val="0"/>
              </w:rPr>
              <w:t>大学生创新能力培养（冯林）</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cs="宋体" w:hint="eastAsia"/>
                <w:sz w:val="22"/>
              </w:rPr>
              <w:t>10213</w:t>
            </w:r>
          </w:p>
        </w:tc>
        <w:tc>
          <w:tcPr>
            <w:tcW w:w="3498" w:type="dxa"/>
            <w:shd w:val="clear" w:color="000000" w:fill="FFFFFF"/>
            <w:vAlign w:val="bottom"/>
          </w:tcPr>
          <w:p w:rsidR="00BB235D" w:rsidRDefault="00BB235D" w:rsidP="005C1CA2">
            <w:pPr>
              <w:widowControl/>
              <w:jc w:val="left"/>
              <w:rPr>
                <w:rFonts w:ascii="宋体" w:hAnsi="宋体" w:cs="宋体"/>
                <w:kern w:val="0"/>
              </w:rPr>
            </w:pPr>
            <w:r>
              <w:rPr>
                <w:rFonts w:ascii="宋体" w:hAnsi="宋体" w:cs="宋体" w:hint="eastAsia"/>
                <w:kern w:val="0"/>
              </w:rPr>
              <w:t>创业教育与专业教育深度融合的改革与实践（黄兆信）</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10224</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拔尖创新人才的培育与思考（宋乃庆）</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10231</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自主创新原理与方法----TRIZ（李静）</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10239</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独立学院：转设与转型的双重挑战（甘德安）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10303</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青年教师创新与成才（王汉杰）</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10305</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大学生创新成果的管理与指导（刘彦军）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10338</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大学精神与学术责任——我国高等教育改革若干问题的讨论（李曼丽）</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10367</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创新型人才特征与培养（谷贤林）</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10494</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教育理念与教学改革（吴能表）</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10512</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教学名师谈教学——高校教学改革与教师成长杂谈（李辉）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10388</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hint="eastAsia"/>
              </w:rPr>
              <w:t>国家创新发展战略与高校教育改革（张慕葏）</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10413</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hint="eastAsia"/>
              </w:rPr>
              <w:t>经济全球化背景下的国际高等教育发展现状与趋势（王晓阳）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10419</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世界大学三大原型及中国大学双一流建设（王晓阳）</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10416</w:t>
            </w:r>
          </w:p>
        </w:tc>
        <w:tc>
          <w:tcPr>
            <w:tcW w:w="4323" w:type="dxa"/>
            <w:shd w:val="clear" w:color="000000" w:fill="FFFFFF"/>
            <w:vAlign w:val="center"/>
          </w:tcPr>
          <w:p w:rsidR="00BB235D" w:rsidRDefault="00BB235D" w:rsidP="005C1CA2">
            <w:pPr>
              <w:widowControl/>
              <w:rPr>
                <w:rFonts w:ascii="宋体" w:hAnsi="宋体"/>
              </w:rPr>
            </w:pPr>
            <w:r>
              <w:rPr>
                <w:rFonts w:ascii="宋体" w:hAnsi="宋体" w:hint="eastAsia"/>
              </w:rPr>
              <w:t>全球化、一带一路与中国国际教育的机遇与挑战（王晓阳）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10439</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教育科学与实证研究（杨开城）</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10455</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备战合格评估，促进长效发展（李芳）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rPr>
              <w:t>10459</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高校“双一流建设”的教育计量学思考（蒋国华）</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10461</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课程重组 产教融合 流程重造：应用型大学转型三要素（甘德安）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rPr>
              <w:t>10465</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英国教育改革与发展对国内高校教育的借鉴（王璐）</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10476</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新时期新规定新发展——高校学生管理制度的改革与创新（沈亚平）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rPr>
              <w:t>10477</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知识共享——进击的互联网+教育（孟克）</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10481</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未来大学的创新——生本教育与组合学分制（丁晓良）</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rPr>
              <w:t>10484</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中国地方高校发展的杀手锏:战略发展规划的新进展（洪成文）</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10489</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大数据视角下的教学范式创新（周华丽）</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10694</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双一流院校建设的对策与思考（蒋国华）</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10688</w:t>
            </w:r>
          </w:p>
        </w:tc>
        <w:tc>
          <w:tcPr>
            <w:tcW w:w="4323" w:type="dxa"/>
            <w:shd w:val="clear" w:color="000000" w:fill="FFFFFF"/>
            <w:vAlign w:val="center"/>
          </w:tcPr>
          <w:p w:rsidR="00BB235D" w:rsidRDefault="00BB235D" w:rsidP="005C1CA2">
            <w:pPr>
              <w:widowControl/>
              <w:rPr>
                <w:rFonts w:ascii="宋体" w:hAnsi="宋体"/>
              </w:rPr>
            </w:pPr>
            <w:r>
              <w:rPr>
                <w:rFonts w:ascii="宋体" w:hAnsi="宋体" w:cs="宋体" w:hint="eastAsia"/>
                <w:kern w:val="0"/>
              </w:rPr>
              <w:t>人工智能在课堂革命中的应用（杨东杰）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10782</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高校一流人才培养（卢春龙）</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10784</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OBE（成果导向教育）教育教学理念与实施（郭江峰）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10876</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中美大学的通识教育之比较（李晖）</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10171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10203</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以MOOC促进教学模式改革的实践</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rPr>
              <w:t>10924</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高校课程建设与质量提升纵深谈（甘德安）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10927</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高校“健全党全面领导制度”的认识与实践（鲍善冰）</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1092</w:t>
            </w:r>
            <w:r>
              <w:rPr>
                <w:rFonts w:ascii="宋体" w:hAnsi="宋体" w:cs="宋体" w:hint="eastAsia"/>
                <w:color w:val="000000"/>
                <w:kern w:val="0"/>
              </w:rPr>
              <w:t>9</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构建新时代高校网络党建与思想政治教育体系（陈雄辉）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10940</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考试•评分•创新（卢晓东）</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10948</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国际视野中“以学生为中心”的理念与实践（郑宏）</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1303</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构建高校内部质量保障体系，推进课堂教学改革与提升（李亚东、李国强、吴访升、赵婷婷）</w:t>
            </w:r>
          </w:p>
        </w:tc>
        <w:tc>
          <w:tcPr>
            <w:tcW w:w="760" w:type="dxa"/>
            <w:shd w:val="clear" w:color="000000" w:fill="FFFFFF"/>
            <w:vAlign w:val="center"/>
          </w:tcPr>
          <w:p w:rsidR="00BB235D" w:rsidRDefault="00BB235D" w:rsidP="005C1CA2">
            <w:pPr>
              <w:widowControl/>
              <w:jc w:val="center"/>
              <w:rPr>
                <w:rFonts w:ascii="宋体" w:hAnsi="宋体"/>
              </w:rPr>
            </w:pPr>
          </w:p>
        </w:tc>
        <w:tc>
          <w:tcPr>
            <w:tcW w:w="4323" w:type="dxa"/>
            <w:shd w:val="clear" w:color="000000" w:fill="FFFFFF"/>
            <w:vAlign w:val="center"/>
          </w:tcPr>
          <w:p w:rsidR="00BB235D" w:rsidRDefault="00BB235D" w:rsidP="005C1CA2">
            <w:pPr>
              <w:widowControl/>
              <w:rPr>
                <w:rFonts w:ascii="宋体" w:hAnsi="宋体" w:cs="宋体"/>
                <w:kern w:val="0"/>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kern w:val="0"/>
              </w:rPr>
            </w:pPr>
            <w:r>
              <w:rPr>
                <w:rFonts w:ascii="宋体" w:hAnsi="宋体" w:cs="宋体" w:hint="eastAsia"/>
                <w:b/>
                <w:kern w:val="0"/>
              </w:rPr>
              <w:t>创新创业教育</w:t>
            </w:r>
            <w:r w:rsidRPr="00D258D5">
              <w:rPr>
                <w:rFonts w:ascii="宋体" w:hAnsi="宋体" w:cs="宋体" w:hint="eastAsia"/>
                <w:b/>
                <w:kern w:val="0"/>
              </w:rPr>
              <w:t>（</w:t>
            </w:r>
            <w:r w:rsidR="00D258D5" w:rsidRPr="00D258D5">
              <w:rPr>
                <w:rFonts w:ascii="宋体" w:hAnsi="宋体" w:cs="宋体" w:hint="eastAsia"/>
                <w:b/>
                <w:kern w:val="0"/>
              </w:rPr>
              <w:t>36</w:t>
            </w:r>
            <w:r w:rsidRPr="00D258D5">
              <w:rPr>
                <w:rFonts w:ascii="宋体" w:hAnsi="宋体" w:cs="宋体" w:hint="eastAsia"/>
                <w:b/>
                <w:kern w:val="0"/>
              </w:rPr>
              <w:t>）</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部分内容</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int="eastAsia"/>
              </w:rPr>
              <w:t>801</w:t>
            </w:r>
          </w:p>
        </w:tc>
        <w:tc>
          <w:tcPr>
            <w:tcW w:w="3498" w:type="dxa"/>
            <w:shd w:val="clear" w:color="000000" w:fill="FFFFFF"/>
            <w:vAlign w:val="center"/>
          </w:tcPr>
          <w:p w:rsidR="00BB235D" w:rsidRDefault="00BB235D" w:rsidP="005C1CA2">
            <w:pPr>
              <w:widowControl/>
              <w:jc w:val="left"/>
              <w:rPr>
                <w:rFonts w:ascii="宋体" w:hAnsi="宋体"/>
              </w:rPr>
            </w:pPr>
            <w:r>
              <w:rPr>
                <w:rFonts w:ascii="宋体" w:hint="eastAsia"/>
              </w:rPr>
              <w:t>高校教师创新创业课程教育能力提升（冯林、王艳茹）</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811</w:t>
            </w:r>
          </w:p>
        </w:tc>
        <w:tc>
          <w:tcPr>
            <w:tcW w:w="4323" w:type="dxa"/>
            <w:shd w:val="clear" w:color="000000" w:fill="FFFFFF"/>
            <w:vAlign w:val="bottom"/>
          </w:tcPr>
          <w:p w:rsidR="00BB235D" w:rsidRDefault="00BB235D" w:rsidP="005C1CA2">
            <w:pPr>
              <w:widowControl/>
              <w:rPr>
                <w:rFonts w:ascii="宋体" w:hAnsi="宋体" w:cs="宋体"/>
                <w:kern w:val="0"/>
              </w:rPr>
            </w:pPr>
            <w:r>
              <w:rPr>
                <w:rFonts w:ascii="宋体" w:hint="eastAsia"/>
              </w:rPr>
              <w:t>高校创新创业教育的课程开发与实践（林均烨、刘彦军）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int="eastAsia"/>
              </w:rPr>
              <w:t>390</w:t>
            </w:r>
          </w:p>
        </w:tc>
        <w:tc>
          <w:tcPr>
            <w:tcW w:w="3498" w:type="dxa"/>
            <w:shd w:val="clear" w:color="000000" w:fill="FFFFFF"/>
            <w:vAlign w:val="center"/>
          </w:tcPr>
          <w:p w:rsidR="00BB235D" w:rsidRDefault="00BB235D" w:rsidP="005C1CA2">
            <w:pPr>
              <w:widowControl/>
              <w:jc w:val="left"/>
              <w:rPr>
                <w:rFonts w:ascii="宋体" w:hAnsi="宋体"/>
              </w:rPr>
            </w:pPr>
            <w:r>
              <w:rPr>
                <w:rFonts w:ascii="宋体" w:hint="eastAsia"/>
              </w:rPr>
              <w:t>高校创新创业教育（董青春、黄兆信、郑友取）</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432</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Ansi="宋体" w:cs="宋体" w:hint="eastAsia"/>
                <w:kern w:val="0"/>
              </w:rPr>
              <w:t>大学生创造性思维培育与创新人才培养（张慕葏、冯林、宋宝萍、庞维国）</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int="eastAsia"/>
              </w:rPr>
              <w:t>879</w:t>
            </w:r>
          </w:p>
        </w:tc>
        <w:tc>
          <w:tcPr>
            <w:tcW w:w="3498" w:type="dxa"/>
            <w:shd w:val="clear" w:color="000000" w:fill="FFFFFF"/>
            <w:vAlign w:val="center"/>
          </w:tcPr>
          <w:p w:rsidR="00BB235D" w:rsidRDefault="00BB235D" w:rsidP="005C1CA2">
            <w:pPr>
              <w:widowControl/>
              <w:jc w:val="left"/>
              <w:rPr>
                <w:rFonts w:ascii="宋体" w:hAnsi="宋体"/>
              </w:rPr>
            </w:pPr>
            <w:r>
              <w:rPr>
                <w:rFonts w:ascii="宋体" w:hint="eastAsia"/>
              </w:rPr>
              <w:t>创新人才培养的探索与实践（宋乃庆、张伟良等）</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603</w:t>
            </w:r>
          </w:p>
        </w:tc>
        <w:tc>
          <w:tcPr>
            <w:tcW w:w="4323" w:type="dxa"/>
            <w:shd w:val="clear" w:color="000000" w:fill="FFFFFF"/>
            <w:vAlign w:val="center"/>
          </w:tcPr>
          <w:p w:rsidR="00BB235D" w:rsidRDefault="00BB235D" w:rsidP="005C1CA2">
            <w:pPr>
              <w:widowControl/>
              <w:rPr>
                <w:rFonts w:ascii="宋体" w:hAnsi="宋体" w:cs="宋体"/>
                <w:kern w:val="0"/>
              </w:rPr>
            </w:pPr>
            <w:r>
              <w:rPr>
                <w:rFonts w:ascii="宋体" w:hint="eastAsia"/>
              </w:rPr>
              <w:t>大学生思维训练与创新能力培养（冯林、宋宝萍、甘德安、宋峰）</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int="eastAsia"/>
              </w:rPr>
              <w:t>364</w:t>
            </w:r>
          </w:p>
        </w:tc>
        <w:tc>
          <w:tcPr>
            <w:tcW w:w="3498" w:type="dxa"/>
            <w:shd w:val="clear" w:color="000000" w:fill="FFFFFF"/>
            <w:vAlign w:val="center"/>
          </w:tcPr>
          <w:p w:rsidR="00BB235D" w:rsidRDefault="00BB235D" w:rsidP="005C1CA2">
            <w:pPr>
              <w:widowControl/>
              <w:jc w:val="left"/>
              <w:rPr>
                <w:rFonts w:ascii="宋体" w:hAnsi="宋体"/>
              </w:rPr>
            </w:pPr>
            <w:r>
              <w:rPr>
                <w:rFonts w:ascii="宋体" w:hint="eastAsia"/>
              </w:rPr>
              <w:t>高校教学改革与创新人才培养（李克东、马知恩等）</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472</w:t>
            </w:r>
          </w:p>
        </w:tc>
        <w:tc>
          <w:tcPr>
            <w:tcW w:w="4323" w:type="dxa"/>
            <w:shd w:val="clear" w:color="000000" w:fill="FFFFFF"/>
            <w:vAlign w:val="bottom"/>
          </w:tcPr>
          <w:p w:rsidR="00BB235D" w:rsidRDefault="00BB235D" w:rsidP="005C1CA2">
            <w:pPr>
              <w:widowControl/>
              <w:rPr>
                <w:rFonts w:ascii="宋体" w:hAnsi="宋体" w:cs="宋体"/>
                <w:kern w:val="0"/>
              </w:rPr>
            </w:pPr>
            <w:r>
              <w:rPr>
                <w:rFonts w:ascii="宋体" w:hAnsi="宋体" w:cs="宋体" w:hint="eastAsia"/>
                <w:kern w:val="0"/>
              </w:rPr>
              <w:t>大学生创业基础的教育教学（梅强、吴晓义、王建平、刘帆）</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939</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创新创业基础课程的设计理念和教学方法（孙洪义、马旭飞）</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952</w:t>
            </w:r>
          </w:p>
        </w:tc>
        <w:tc>
          <w:tcPr>
            <w:tcW w:w="4323" w:type="dxa"/>
            <w:shd w:val="clear" w:color="000000" w:fill="FFFFFF"/>
            <w:vAlign w:val="center"/>
          </w:tcPr>
          <w:p w:rsidR="00BB235D" w:rsidRDefault="00BB235D" w:rsidP="005C1CA2">
            <w:pPr>
              <w:widowControl/>
              <w:jc w:val="left"/>
              <w:rPr>
                <w:rFonts w:ascii="宋体" w:hAnsi="宋体"/>
              </w:rPr>
            </w:pPr>
            <w:r>
              <w:rPr>
                <w:rFonts w:ascii="宋体" w:hint="eastAsia"/>
              </w:rPr>
              <w:t>创新素质培养的基本原理、策略与方法（上）（李静等）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955</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创新素质培养的基本原理、策略与方法（中）（李静等）</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956</w:t>
            </w:r>
          </w:p>
        </w:tc>
        <w:tc>
          <w:tcPr>
            <w:tcW w:w="4323" w:type="dxa"/>
            <w:shd w:val="clear" w:color="000000" w:fill="FFFFFF"/>
            <w:vAlign w:val="center"/>
          </w:tcPr>
          <w:p w:rsidR="00BB235D" w:rsidRDefault="00BB235D" w:rsidP="005C1CA2">
            <w:pPr>
              <w:widowControl/>
              <w:jc w:val="left"/>
              <w:rPr>
                <w:rFonts w:ascii="宋体" w:hAnsi="宋体"/>
              </w:rPr>
            </w:pPr>
            <w:r>
              <w:rPr>
                <w:rFonts w:ascii="宋体" w:hint="eastAsia"/>
              </w:rPr>
              <w:t>创新素质培养的基本原理、策略与方法（下）（李静等）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960</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互联网</w:t>
            </w:r>
            <w:r>
              <w:rPr>
                <w:rFonts w:hint="eastAsia"/>
                <w:color w:val="000000"/>
                <w:szCs w:val="21"/>
              </w:rPr>
              <w:t>+</w:t>
            </w:r>
            <w:r>
              <w:rPr>
                <w:rFonts w:hint="eastAsia"/>
                <w:color w:val="000000"/>
                <w:szCs w:val="21"/>
              </w:rPr>
              <w:t>创新创业教育的教学实践与案例（雷宏振等）</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995</w:t>
            </w:r>
          </w:p>
        </w:tc>
        <w:tc>
          <w:tcPr>
            <w:tcW w:w="4323" w:type="dxa"/>
            <w:shd w:val="clear" w:color="000000" w:fill="FFFFFF"/>
            <w:vAlign w:val="center"/>
          </w:tcPr>
          <w:p w:rsidR="00BB235D" w:rsidRDefault="00BB235D" w:rsidP="005C1CA2">
            <w:pPr>
              <w:widowControl/>
              <w:jc w:val="left"/>
              <w:rPr>
                <w:rFonts w:ascii="宋体" w:hAnsi="宋体"/>
              </w:rPr>
            </w:pPr>
            <w:r>
              <w:rPr>
                <w:rFonts w:ascii="宋体" w:hint="eastAsia"/>
              </w:rPr>
              <w:t>创新创业人才培养模式及课程教学理念、方法（梅强 、孙洪義）</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951</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高校创新创业教育课程建设与教学</w:t>
            </w:r>
            <w:r>
              <w:rPr>
                <w:rFonts w:hint="eastAsia"/>
                <w:color w:val="000000"/>
                <w:szCs w:val="21"/>
              </w:rPr>
              <w:t>(</w:t>
            </w:r>
            <w:r>
              <w:rPr>
                <w:rFonts w:hint="eastAsia"/>
                <w:color w:val="000000"/>
                <w:szCs w:val="21"/>
              </w:rPr>
              <w:t>王占仁、任荣伟、顾永安等</w:t>
            </w:r>
            <w:r>
              <w:rPr>
                <w:rFonts w:hint="eastAsia"/>
                <w:color w:val="000000"/>
                <w:szCs w:val="21"/>
              </w:rPr>
              <w:t>)</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1091</w:t>
            </w:r>
          </w:p>
        </w:tc>
        <w:tc>
          <w:tcPr>
            <w:tcW w:w="4323" w:type="dxa"/>
            <w:shd w:val="clear" w:color="000000" w:fill="FFFFFF"/>
            <w:vAlign w:val="center"/>
          </w:tcPr>
          <w:p w:rsidR="00BB235D" w:rsidRDefault="00BB235D" w:rsidP="005C1CA2">
            <w:pPr>
              <w:widowControl/>
              <w:jc w:val="left"/>
              <w:rPr>
                <w:rFonts w:ascii="宋体" w:hAnsi="宋体"/>
              </w:rPr>
            </w:pPr>
            <w:r>
              <w:rPr>
                <w:rFonts w:ascii="宋体" w:hint="eastAsia"/>
              </w:rPr>
              <w:t>创业教育与专业教育的融合教学（朱燕空</w:t>
            </w:r>
            <w:r>
              <w:rPr>
                <w:rFonts w:ascii="宋体"/>
              </w:rPr>
              <w:t>等</w:t>
            </w:r>
            <w:r>
              <w:rPr>
                <w:rFonts w:ascii="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1093</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创新创业教育实践教学模式的创新与实践（薛凡、施永川）</w:t>
            </w:r>
          </w:p>
        </w:tc>
        <w:tc>
          <w:tcPr>
            <w:tcW w:w="760" w:type="dxa"/>
            <w:shd w:val="clear" w:color="000000" w:fill="FFFFFF"/>
            <w:vAlign w:val="center"/>
          </w:tcPr>
          <w:p w:rsidR="00BB235D" w:rsidRDefault="00BB235D" w:rsidP="005C1CA2">
            <w:pPr>
              <w:widowControl/>
              <w:jc w:val="center"/>
              <w:rPr>
                <w:rFonts w:ascii="宋体" w:hAnsi="宋体"/>
              </w:rPr>
            </w:pPr>
            <w:r>
              <w:rPr>
                <w:rFonts w:ascii="宋体" w:hint="eastAsia"/>
              </w:rPr>
              <w:t>1105</w:t>
            </w:r>
          </w:p>
        </w:tc>
        <w:tc>
          <w:tcPr>
            <w:tcW w:w="4323" w:type="dxa"/>
            <w:shd w:val="clear" w:color="000000" w:fill="FFFFFF"/>
            <w:vAlign w:val="center"/>
          </w:tcPr>
          <w:p w:rsidR="00BB235D" w:rsidRDefault="00BB235D" w:rsidP="005C1CA2">
            <w:pPr>
              <w:widowControl/>
              <w:jc w:val="left"/>
              <w:rPr>
                <w:rFonts w:ascii="宋体" w:hAnsi="宋体"/>
              </w:rPr>
            </w:pPr>
            <w:r>
              <w:rPr>
                <w:rFonts w:ascii="宋体" w:hint="eastAsia"/>
              </w:rPr>
              <w:t>创新与创业基础课程教学及创业教育生态系统构建（张玉利、李华晶、杜运周）</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eastAsia="宋体" w:hAnsi="宋体" w:cs="宋体"/>
                <w:color w:val="000000"/>
                <w:szCs w:val="21"/>
              </w:rPr>
            </w:pPr>
            <w:r>
              <w:rPr>
                <w:rFonts w:hint="eastAsia"/>
                <w:color w:val="000000"/>
                <w:szCs w:val="21"/>
              </w:rPr>
              <w:t>1111</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高校众创空间的建设与实践（施永川、刘洋、薛凡、傅智建）</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1154</w:t>
            </w:r>
          </w:p>
        </w:tc>
        <w:tc>
          <w:tcPr>
            <w:tcW w:w="4323" w:type="dxa"/>
            <w:shd w:val="clear" w:color="000000" w:fill="FFFFFF"/>
            <w:vAlign w:val="center"/>
          </w:tcPr>
          <w:p w:rsidR="00BB235D" w:rsidRDefault="00BB235D" w:rsidP="005C1CA2">
            <w:pPr>
              <w:widowControl/>
              <w:rPr>
                <w:rFonts w:ascii="宋体"/>
              </w:rPr>
            </w:pPr>
            <w:r>
              <w:rPr>
                <w:rFonts w:ascii="宋体" w:hint="eastAsia"/>
              </w:rPr>
              <w:t>高校专业教育与创业教育融合的课程建设（汪军民、董永辉）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color w:val="000000"/>
                <w:szCs w:val="21"/>
              </w:rPr>
            </w:pPr>
            <w:r>
              <w:rPr>
                <w:rFonts w:hint="eastAsia"/>
                <w:color w:val="000000"/>
                <w:szCs w:val="21"/>
              </w:rPr>
              <w:t>10764</w:t>
            </w:r>
          </w:p>
        </w:tc>
        <w:tc>
          <w:tcPr>
            <w:tcW w:w="3498" w:type="dxa"/>
            <w:shd w:val="clear" w:color="000000" w:fill="FFFFFF"/>
            <w:vAlign w:val="center"/>
          </w:tcPr>
          <w:p w:rsidR="00BB235D" w:rsidRDefault="00BB235D" w:rsidP="005C1CA2">
            <w:pPr>
              <w:rPr>
                <w:color w:val="000000"/>
                <w:szCs w:val="21"/>
              </w:rPr>
            </w:pPr>
            <w:r>
              <w:rPr>
                <w:rFonts w:hint="eastAsia"/>
                <w:color w:val="000000"/>
                <w:szCs w:val="21"/>
              </w:rPr>
              <w:t>美国和以色列高校创新和创业教育及启示（施枫）</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1264</w:t>
            </w:r>
          </w:p>
        </w:tc>
        <w:tc>
          <w:tcPr>
            <w:tcW w:w="4323" w:type="dxa"/>
            <w:shd w:val="clear" w:color="000000" w:fill="FFFFFF"/>
            <w:vAlign w:val="center"/>
          </w:tcPr>
          <w:p w:rsidR="00BB235D" w:rsidRDefault="00BB235D" w:rsidP="005C1CA2">
            <w:pPr>
              <w:widowControl/>
              <w:rPr>
                <w:rFonts w:ascii="宋体"/>
              </w:rPr>
            </w:pPr>
            <w:r>
              <w:rPr>
                <w:rFonts w:ascii="宋体" w:hint="eastAsia"/>
              </w:rPr>
              <w:t>“以赛促教、以赛促创”</w:t>
            </w:r>
            <w:r>
              <w:rPr>
                <w:rFonts w:ascii="Times New Roman" w:hAnsi="Times New Roman" w:cs="Times New Roman" w:hint="eastAsia"/>
              </w:rPr>
              <w:t>——</w:t>
            </w:r>
            <w:r>
              <w:rPr>
                <w:rFonts w:ascii="宋体" w:hint="eastAsia"/>
              </w:rPr>
              <w:t>中国“互联网+”大学生创新创业大赛指南（李家华、任荣伟、李桂廷）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10440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创新创业新趋势（甘德安）</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10451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如何培养大学生的创新思维（王竹立）</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10480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高校青年教师如何提高创新创业能力（谷贤林）</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10543</w:t>
            </w:r>
          </w:p>
        </w:tc>
        <w:tc>
          <w:tcPr>
            <w:tcW w:w="4323" w:type="dxa"/>
            <w:shd w:val="clear" w:color="000000" w:fill="FFFFFF"/>
            <w:vAlign w:val="center"/>
          </w:tcPr>
          <w:p w:rsidR="00BB235D" w:rsidRDefault="00BB235D" w:rsidP="005C1CA2">
            <w:pPr>
              <w:rPr>
                <w:rFonts w:ascii="宋体" w:hAnsi="宋体"/>
              </w:rPr>
            </w:pPr>
            <w:r>
              <w:rPr>
                <w:rFonts w:ascii="宋体" w:hAnsi="宋体"/>
              </w:rPr>
              <w:t>互联网+创新创业教育的教学实践和案例（李华晶）</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10952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粤港澳大湾区创新创业经典案例分析（任荣伟）</w:t>
            </w:r>
          </w:p>
        </w:tc>
        <w:tc>
          <w:tcPr>
            <w:tcW w:w="760" w:type="dxa"/>
            <w:shd w:val="clear" w:color="000000" w:fill="FFFFFF"/>
            <w:vAlign w:val="center"/>
          </w:tcPr>
          <w:p w:rsidR="00BB235D" w:rsidRDefault="00BB235D" w:rsidP="005C1CA2">
            <w:pPr>
              <w:widowControl/>
              <w:jc w:val="left"/>
              <w:rPr>
                <w:rFonts w:asciiTheme="minorEastAsia" w:hAnsiTheme="minorEastAsia"/>
                <w:kern w:val="0"/>
                <w:szCs w:val="21"/>
              </w:rPr>
            </w:pPr>
            <w:r>
              <w:rPr>
                <w:rFonts w:asciiTheme="minorEastAsia" w:hAnsiTheme="minorEastAsia" w:hint="eastAsia"/>
                <w:szCs w:val="21"/>
              </w:rPr>
              <w:t>1310</w:t>
            </w:r>
          </w:p>
        </w:tc>
        <w:tc>
          <w:tcPr>
            <w:tcW w:w="4323" w:type="dxa"/>
            <w:shd w:val="clear" w:color="000000" w:fill="FFFFFF"/>
            <w:vAlign w:val="center"/>
          </w:tcPr>
          <w:p w:rsidR="00BB235D" w:rsidRDefault="00BB235D" w:rsidP="005C1CA2">
            <w:pPr>
              <w:rPr>
                <w:rFonts w:asciiTheme="minorEastAsia" w:hAnsiTheme="minorEastAsia"/>
                <w:szCs w:val="21"/>
              </w:rPr>
            </w:pPr>
            <w:r>
              <w:rPr>
                <w:rFonts w:asciiTheme="minorEastAsia" w:hAnsiTheme="minorEastAsia" w:hint="eastAsia"/>
                <w:szCs w:val="21"/>
              </w:rPr>
              <w:t>新时代高校“双创”金课的培育与凝练（李家华、王艳茹）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11688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创新创业教育教学改革(戴志涛)</w:t>
            </w:r>
          </w:p>
        </w:tc>
        <w:tc>
          <w:tcPr>
            <w:tcW w:w="760" w:type="dxa"/>
            <w:shd w:val="clear" w:color="000000" w:fill="FFFFFF"/>
            <w:vAlign w:val="center"/>
          </w:tcPr>
          <w:p w:rsidR="00BB235D" w:rsidRDefault="00A80767" w:rsidP="005C1CA2">
            <w:pPr>
              <w:widowControl/>
              <w:jc w:val="left"/>
              <w:rPr>
                <w:rFonts w:asciiTheme="minorEastAsia" w:hAnsiTheme="minorEastAsia"/>
                <w:szCs w:val="21"/>
              </w:rPr>
            </w:pPr>
            <w:r w:rsidRPr="00A80767">
              <w:rPr>
                <w:rFonts w:asciiTheme="minorEastAsia" w:hAnsiTheme="minorEastAsia"/>
                <w:szCs w:val="21"/>
              </w:rPr>
              <w:t>11968</w:t>
            </w:r>
          </w:p>
        </w:tc>
        <w:tc>
          <w:tcPr>
            <w:tcW w:w="4323" w:type="dxa"/>
            <w:shd w:val="clear" w:color="000000" w:fill="FFFFFF"/>
            <w:vAlign w:val="center"/>
          </w:tcPr>
          <w:p w:rsidR="00BB235D" w:rsidRDefault="00A80767" w:rsidP="005C1CA2">
            <w:pPr>
              <w:rPr>
                <w:rFonts w:asciiTheme="minorEastAsia" w:hAnsiTheme="minorEastAsia"/>
                <w:szCs w:val="21"/>
              </w:rPr>
            </w:pPr>
            <w:r>
              <w:rPr>
                <w:rFonts w:asciiTheme="minorEastAsia" w:hAnsiTheme="minorEastAsia" w:hint="eastAsia"/>
                <w:szCs w:val="21"/>
              </w:rPr>
              <w:t>#</w:t>
            </w:r>
            <w:r w:rsidRPr="00A80767">
              <w:rPr>
                <w:rFonts w:asciiTheme="minorEastAsia" w:hAnsiTheme="minorEastAsia" w:hint="eastAsia"/>
                <w:szCs w:val="21"/>
              </w:rPr>
              <w:t>中国国际“互联网+”大学生创新创业大赛往届获奖案例:塑料黄金项目</w:t>
            </w:r>
            <w:r>
              <w:rPr>
                <w:rFonts w:asciiTheme="minorEastAsia" w:hAnsiTheme="minorEastAsia" w:hint="eastAsia"/>
                <w:szCs w:val="21"/>
              </w:rPr>
              <w:t>（</w:t>
            </w:r>
            <w:r w:rsidRPr="00A80767">
              <w:rPr>
                <w:rFonts w:asciiTheme="minorEastAsia" w:hAnsiTheme="minorEastAsia" w:hint="eastAsia"/>
                <w:szCs w:val="21"/>
              </w:rPr>
              <w:t>陈雨婷</w:t>
            </w:r>
            <w:r>
              <w:rPr>
                <w:rFonts w:asciiTheme="minorEastAsia" w:hAnsiTheme="minorEastAsia" w:hint="eastAsia"/>
                <w:szCs w:val="21"/>
              </w:rPr>
              <w:t>）</w:t>
            </w:r>
          </w:p>
        </w:tc>
      </w:tr>
      <w:tr w:rsidR="00A80767" w:rsidTr="005C1CA2">
        <w:trPr>
          <w:cantSplit/>
          <w:trHeight w:val="642"/>
          <w:jc w:val="center"/>
        </w:trPr>
        <w:tc>
          <w:tcPr>
            <w:tcW w:w="838" w:type="dxa"/>
            <w:shd w:val="clear" w:color="000000" w:fill="FFFFFF"/>
            <w:vAlign w:val="center"/>
          </w:tcPr>
          <w:p w:rsidR="00A80767" w:rsidRPr="00A80767" w:rsidRDefault="00A80767" w:rsidP="005C1CA2">
            <w:pPr>
              <w:jc w:val="center"/>
              <w:rPr>
                <w:rFonts w:ascii="宋体" w:hAnsi="宋体"/>
              </w:rPr>
            </w:pPr>
            <w:r>
              <w:rPr>
                <w:rFonts w:ascii="宋体" w:hAnsi="宋体" w:hint="eastAsia"/>
              </w:rPr>
              <w:t>11969</w:t>
            </w:r>
          </w:p>
        </w:tc>
        <w:tc>
          <w:tcPr>
            <w:tcW w:w="3498" w:type="dxa"/>
            <w:shd w:val="clear" w:color="000000" w:fill="FFFFFF"/>
            <w:vAlign w:val="center"/>
          </w:tcPr>
          <w:p w:rsidR="00A80767" w:rsidRDefault="00A80767" w:rsidP="005C1CA2">
            <w:pPr>
              <w:rPr>
                <w:rFonts w:ascii="宋体" w:hAnsi="宋体"/>
              </w:rPr>
            </w:pPr>
            <w:r>
              <w:rPr>
                <w:rFonts w:asciiTheme="minorEastAsia" w:hAnsiTheme="minorEastAsia" w:hint="eastAsia"/>
                <w:szCs w:val="21"/>
              </w:rPr>
              <w:t>#</w:t>
            </w:r>
            <w:r w:rsidRPr="00A80767">
              <w:rPr>
                <w:rFonts w:asciiTheme="minorEastAsia" w:hAnsiTheme="minorEastAsia" w:hint="eastAsia"/>
                <w:szCs w:val="21"/>
              </w:rPr>
              <w:t>中国国际“互联网+”大学生创新创业大赛往届获奖案例:活水卫康——基于先进等离子体技术的安全高效消毒灭菌产品及服务提供商</w:t>
            </w:r>
            <w:r>
              <w:rPr>
                <w:rFonts w:asciiTheme="minorEastAsia" w:hAnsiTheme="minorEastAsia" w:hint="eastAsia"/>
                <w:szCs w:val="21"/>
              </w:rPr>
              <w:t>（</w:t>
            </w:r>
            <w:r w:rsidRPr="00A80767">
              <w:rPr>
                <w:rFonts w:asciiTheme="minorEastAsia" w:hAnsiTheme="minorEastAsia" w:hint="eastAsia"/>
                <w:szCs w:val="21"/>
              </w:rPr>
              <w:t>刘定新</w:t>
            </w:r>
            <w:r>
              <w:rPr>
                <w:rFonts w:asciiTheme="minorEastAsia" w:hAnsiTheme="minorEastAsia" w:hint="eastAsia"/>
                <w:szCs w:val="21"/>
              </w:rPr>
              <w:t>）</w:t>
            </w:r>
          </w:p>
        </w:tc>
        <w:tc>
          <w:tcPr>
            <w:tcW w:w="760" w:type="dxa"/>
            <w:shd w:val="clear" w:color="000000" w:fill="FFFFFF"/>
            <w:vAlign w:val="center"/>
          </w:tcPr>
          <w:p w:rsidR="00A80767" w:rsidRPr="00A80767" w:rsidRDefault="00A80767" w:rsidP="005C1CA2">
            <w:pPr>
              <w:widowControl/>
              <w:jc w:val="left"/>
              <w:rPr>
                <w:rFonts w:asciiTheme="minorEastAsia" w:hAnsiTheme="minorEastAsia"/>
                <w:szCs w:val="21"/>
              </w:rPr>
            </w:pPr>
            <w:r w:rsidRPr="00A80767">
              <w:rPr>
                <w:rFonts w:asciiTheme="minorEastAsia" w:hAnsiTheme="minorEastAsia"/>
                <w:szCs w:val="21"/>
              </w:rPr>
              <w:t>11970</w:t>
            </w:r>
          </w:p>
        </w:tc>
        <w:tc>
          <w:tcPr>
            <w:tcW w:w="4323" w:type="dxa"/>
            <w:shd w:val="clear" w:color="000000" w:fill="FFFFFF"/>
            <w:vAlign w:val="center"/>
          </w:tcPr>
          <w:p w:rsidR="00A80767" w:rsidRDefault="00A80767" w:rsidP="005C1CA2">
            <w:pPr>
              <w:rPr>
                <w:rFonts w:asciiTheme="minorEastAsia" w:hAnsiTheme="minorEastAsia"/>
                <w:szCs w:val="21"/>
              </w:rPr>
            </w:pPr>
            <w:r>
              <w:rPr>
                <w:rFonts w:asciiTheme="minorEastAsia" w:hAnsiTheme="minorEastAsia" w:hint="eastAsia"/>
                <w:szCs w:val="21"/>
              </w:rPr>
              <w:t>#</w:t>
            </w:r>
            <w:r w:rsidRPr="00A80767">
              <w:rPr>
                <w:rFonts w:asciiTheme="minorEastAsia" w:hAnsiTheme="minorEastAsia" w:hint="eastAsia"/>
                <w:szCs w:val="21"/>
              </w:rPr>
              <w:t>中国国际“互联网+”大学生创新创业大赛青年红色筑梦之旅赛道解读</w:t>
            </w:r>
            <w:r>
              <w:rPr>
                <w:rFonts w:asciiTheme="minorEastAsia" w:hAnsiTheme="minorEastAsia" w:hint="eastAsia"/>
                <w:szCs w:val="21"/>
              </w:rPr>
              <w:t>（</w:t>
            </w:r>
            <w:r w:rsidR="00A149F3" w:rsidRPr="00A149F3">
              <w:rPr>
                <w:rFonts w:asciiTheme="minorEastAsia" w:hAnsiTheme="minorEastAsia" w:hint="eastAsia"/>
                <w:szCs w:val="21"/>
              </w:rPr>
              <w:t>杨波</w:t>
            </w:r>
            <w:r>
              <w:rPr>
                <w:rFonts w:asciiTheme="minorEastAsia" w:hAnsiTheme="minorEastAsia" w:hint="eastAsia"/>
                <w:szCs w:val="21"/>
              </w:rPr>
              <w:t>）</w:t>
            </w:r>
          </w:p>
        </w:tc>
      </w:tr>
      <w:tr w:rsidR="00A80767" w:rsidTr="005C1CA2">
        <w:trPr>
          <w:cantSplit/>
          <w:trHeight w:val="642"/>
          <w:jc w:val="center"/>
        </w:trPr>
        <w:tc>
          <w:tcPr>
            <w:tcW w:w="838" w:type="dxa"/>
            <w:shd w:val="clear" w:color="000000" w:fill="FFFFFF"/>
            <w:vAlign w:val="center"/>
          </w:tcPr>
          <w:p w:rsidR="00A80767" w:rsidRPr="00A149F3" w:rsidRDefault="00A149F3" w:rsidP="005C1CA2">
            <w:pPr>
              <w:jc w:val="center"/>
              <w:rPr>
                <w:rFonts w:ascii="宋体" w:hAnsi="宋体"/>
              </w:rPr>
            </w:pPr>
            <w:r w:rsidRPr="00A149F3">
              <w:rPr>
                <w:rFonts w:ascii="宋体" w:hAnsi="宋体"/>
              </w:rPr>
              <w:t>11971</w:t>
            </w:r>
          </w:p>
        </w:tc>
        <w:tc>
          <w:tcPr>
            <w:tcW w:w="3498" w:type="dxa"/>
            <w:shd w:val="clear" w:color="000000" w:fill="FFFFFF"/>
            <w:vAlign w:val="center"/>
          </w:tcPr>
          <w:p w:rsidR="00A80767" w:rsidRDefault="00A80767" w:rsidP="005C1CA2">
            <w:pPr>
              <w:rPr>
                <w:rFonts w:ascii="宋体" w:hAnsi="宋体"/>
              </w:rPr>
            </w:pPr>
            <w:r>
              <w:rPr>
                <w:rFonts w:asciiTheme="minorEastAsia" w:hAnsiTheme="minorEastAsia" w:hint="eastAsia"/>
                <w:szCs w:val="21"/>
              </w:rPr>
              <w:t>#</w:t>
            </w:r>
            <w:r w:rsidR="00A149F3" w:rsidRPr="00A149F3">
              <w:rPr>
                <w:rFonts w:asciiTheme="minorEastAsia" w:hAnsiTheme="minorEastAsia" w:hint="eastAsia"/>
                <w:szCs w:val="21"/>
              </w:rPr>
              <w:t>中国国际“互联网+”大学生创新创业大赛往届获奖案例:小猪豪豪</w:t>
            </w:r>
            <w:r>
              <w:rPr>
                <w:rFonts w:asciiTheme="minorEastAsia" w:hAnsiTheme="minorEastAsia" w:hint="eastAsia"/>
                <w:szCs w:val="21"/>
              </w:rPr>
              <w:t>（</w:t>
            </w:r>
            <w:r w:rsidR="00A149F3" w:rsidRPr="00A149F3">
              <w:rPr>
                <w:rFonts w:asciiTheme="minorEastAsia" w:hAnsiTheme="minorEastAsia" w:hint="eastAsia"/>
                <w:szCs w:val="21"/>
              </w:rPr>
              <w:t>杨舒然</w:t>
            </w:r>
            <w:r>
              <w:rPr>
                <w:rFonts w:asciiTheme="minorEastAsia" w:hAnsiTheme="minorEastAsia" w:hint="eastAsia"/>
                <w:szCs w:val="21"/>
              </w:rPr>
              <w:t>）</w:t>
            </w:r>
          </w:p>
        </w:tc>
        <w:tc>
          <w:tcPr>
            <w:tcW w:w="760" w:type="dxa"/>
            <w:shd w:val="clear" w:color="000000" w:fill="FFFFFF"/>
            <w:vAlign w:val="center"/>
          </w:tcPr>
          <w:p w:rsidR="00A80767" w:rsidRPr="00A149F3" w:rsidRDefault="00A149F3" w:rsidP="005C1CA2">
            <w:pPr>
              <w:widowControl/>
              <w:jc w:val="left"/>
              <w:rPr>
                <w:rFonts w:asciiTheme="minorEastAsia" w:hAnsiTheme="minorEastAsia"/>
                <w:szCs w:val="21"/>
              </w:rPr>
            </w:pPr>
            <w:r w:rsidRPr="00A149F3">
              <w:rPr>
                <w:rFonts w:asciiTheme="minorEastAsia" w:hAnsiTheme="minorEastAsia"/>
                <w:szCs w:val="21"/>
              </w:rPr>
              <w:t>11972</w:t>
            </w:r>
          </w:p>
        </w:tc>
        <w:tc>
          <w:tcPr>
            <w:tcW w:w="4323" w:type="dxa"/>
            <w:shd w:val="clear" w:color="000000" w:fill="FFFFFF"/>
            <w:vAlign w:val="center"/>
          </w:tcPr>
          <w:p w:rsidR="00A80767" w:rsidRDefault="00A80767" w:rsidP="005C1CA2">
            <w:pPr>
              <w:rPr>
                <w:rFonts w:asciiTheme="minorEastAsia" w:hAnsiTheme="minorEastAsia"/>
                <w:szCs w:val="21"/>
              </w:rPr>
            </w:pPr>
            <w:r>
              <w:rPr>
                <w:rFonts w:asciiTheme="minorEastAsia" w:hAnsiTheme="minorEastAsia" w:hint="eastAsia"/>
                <w:szCs w:val="21"/>
              </w:rPr>
              <w:t>#</w:t>
            </w:r>
            <w:r w:rsidR="00A149F3" w:rsidRPr="00A149F3">
              <w:rPr>
                <w:rFonts w:asciiTheme="minorEastAsia" w:hAnsiTheme="minorEastAsia" w:hint="eastAsia"/>
                <w:szCs w:val="21"/>
              </w:rPr>
              <w:t>中国国际“互联网+”大学生创新创业大赛往届获奖案例:针织大师</w:t>
            </w:r>
            <w:r>
              <w:rPr>
                <w:rFonts w:asciiTheme="minorEastAsia" w:hAnsiTheme="minorEastAsia" w:hint="eastAsia"/>
                <w:szCs w:val="21"/>
              </w:rPr>
              <w:t>（</w:t>
            </w:r>
            <w:r w:rsidR="00A149F3" w:rsidRPr="00A149F3">
              <w:rPr>
                <w:rFonts w:asciiTheme="minorEastAsia" w:hAnsiTheme="minorEastAsia" w:hint="eastAsia"/>
                <w:szCs w:val="21"/>
              </w:rPr>
              <w:t>魏冲</w:t>
            </w:r>
            <w:r>
              <w:rPr>
                <w:rFonts w:asciiTheme="minorEastAsia" w:hAnsiTheme="minorEastAsia" w:hint="eastAsia"/>
                <w:szCs w:val="21"/>
              </w:rPr>
              <w:t>）</w:t>
            </w:r>
          </w:p>
        </w:tc>
      </w:tr>
      <w:tr w:rsidR="00A80767" w:rsidTr="005C1CA2">
        <w:trPr>
          <w:cantSplit/>
          <w:trHeight w:val="642"/>
          <w:jc w:val="center"/>
        </w:trPr>
        <w:tc>
          <w:tcPr>
            <w:tcW w:w="838" w:type="dxa"/>
            <w:shd w:val="clear" w:color="000000" w:fill="FFFFFF"/>
            <w:vAlign w:val="center"/>
          </w:tcPr>
          <w:p w:rsidR="00A80767" w:rsidRPr="00A149F3" w:rsidRDefault="00A149F3" w:rsidP="005C1CA2">
            <w:pPr>
              <w:jc w:val="center"/>
              <w:rPr>
                <w:rFonts w:ascii="宋体" w:hAnsi="宋体"/>
              </w:rPr>
            </w:pPr>
            <w:r>
              <w:rPr>
                <w:rFonts w:ascii="宋体" w:hAnsi="宋体" w:hint="eastAsia"/>
              </w:rPr>
              <w:t>11973</w:t>
            </w:r>
          </w:p>
        </w:tc>
        <w:tc>
          <w:tcPr>
            <w:tcW w:w="3498" w:type="dxa"/>
            <w:shd w:val="clear" w:color="000000" w:fill="FFFFFF"/>
            <w:vAlign w:val="center"/>
          </w:tcPr>
          <w:p w:rsidR="00A80767" w:rsidRDefault="00A80767" w:rsidP="005C1CA2">
            <w:pPr>
              <w:rPr>
                <w:rFonts w:ascii="宋体" w:hAnsi="宋体"/>
              </w:rPr>
            </w:pPr>
            <w:r>
              <w:rPr>
                <w:rFonts w:asciiTheme="minorEastAsia" w:hAnsiTheme="minorEastAsia" w:hint="eastAsia"/>
                <w:szCs w:val="21"/>
              </w:rPr>
              <w:t>#</w:t>
            </w:r>
            <w:r w:rsidR="00A149F3" w:rsidRPr="00A149F3">
              <w:rPr>
                <w:rFonts w:asciiTheme="minorEastAsia" w:hAnsiTheme="minorEastAsia" w:hint="eastAsia"/>
                <w:szCs w:val="21"/>
              </w:rPr>
              <w:t>中国国际“互联网+”大学生创新创业大赛产业赛道解读</w:t>
            </w:r>
            <w:r>
              <w:rPr>
                <w:rFonts w:asciiTheme="minorEastAsia" w:hAnsiTheme="minorEastAsia" w:hint="eastAsia"/>
                <w:szCs w:val="21"/>
              </w:rPr>
              <w:t>（</w:t>
            </w:r>
            <w:r w:rsidR="00A149F3" w:rsidRPr="00A149F3">
              <w:rPr>
                <w:rFonts w:asciiTheme="minorEastAsia" w:hAnsiTheme="minorEastAsia" w:hint="eastAsia"/>
                <w:szCs w:val="21"/>
              </w:rPr>
              <w:t>杨波</w:t>
            </w:r>
            <w:r>
              <w:rPr>
                <w:rFonts w:asciiTheme="minorEastAsia" w:hAnsiTheme="minorEastAsia" w:hint="eastAsia"/>
                <w:szCs w:val="21"/>
              </w:rPr>
              <w:t>）</w:t>
            </w:r>
          </w:p>
        </w:tc>
        <w:tc>
          <w:tcPr>
            <w:tcW w:w="760" w:type="dxa"/>
            <w:shd w:val="clear" w:color="000000" w:fill="FFFFFF"/>
            <w:vAlign w:val="center"/>
          </w:tcPr>
          <w:p w:rsidR="00A80767" w:rsidRPr="00A149F3" w:rsidRDefault="00A149F3" w:rsidP="005C1CA2">
            <w:pPr>
              <w:widowControl/>
              <w:jc w:val="left"/>
              <w:rPr>
                <w:rFonts w:asciiTheme="minorEastAsia" w:hAnsiTheme="minorEastAsia"/>
                <w:szCs w:val="21"/>
              </w:rPr>
            </w:pPr>
            <w:r>
              <w:rPr>
                <w:rFonts w:asciiTheme="minorEastAsia" w:hAnsiTheme="minorEastAsia" w:hint="eastAsia"/>
                <w:szCs w:val="21"/>
              </w:rPr>
              <w:t>11974</w:t>
            </w:r>
          </w:p>
        </w:tc>
        <w:tc>
          <w:tcPr>
            <w:tcW w:w="4323" w:type="dxa"/>
            <w:shd w:val="clear" w:color="000000" w:fill="FFFFFF"/>
            <w:vAlign w:val="center"/>
          </w:tcPr>
          <w:p w:rsidR="00A80767" w:rsidRDefault="00A80767" w:rsidP="005C1CA2">
            <w:pPr>
              <w:rPr>
                <w:rFonts w:asciiTheme="minorEastAsia" w:hAnsiTheme="minorEastAsia"/>
                <w:szCs w:val="21"/>
              </w:rPr>
            </w:pPr>
            <w:r>
              <w:rPr>
                <w:rFonts w:asciiTheme="minorEastAsia" w:hAnsiTheme="minorEastAsia" w:hint="eastAsia"/>
                <w:szCs w:val="21"/>
              </w:rPr>
              <w:t>#</w:t>
            </w:r>
            <w:r w:rsidR="00A149F3" w:rsidRPr="00A149F3">
              <w:rPr>
                <w:rFonts w:asciiTheme="minorEastAsia" w:hAnsiTheme="minorEastAsia" w:hint="eastAsia"/>
                <w:szCs w:val="21"/>
              </w:rPr>
              <w:t>中国国际“互联网+”大学生创新创业大赛国际金奖进阶之路</w:t>
            </w:r>
            <w:r>
              <w:rPr>
                <w:rFonts w:asciiTheme="minorEastAsia" w:hAnsiTheme="minorEastAsia" w:hint="eastAsia"/>
                <w:szCs w:val="21"/>
              </w:rPr>
              <w:t>（</w:t>
            </w:r>
            <w:r w:rsidR="00A149F3" w:rsidRPr="00A149F3">
              <w:rPr>
                <w:rFonts w:asciiTheme="minorEastAsia" w:hAnsiTheme="minorEastAsia" w:hint="eastAsia"/>
                <w:szCs w:val="21"/>
              </w:rPr>
              <w:t>刘丹</w:t>
            </w:r>
            <w:r>
              <w:rPr>
                <w:rFonts w:asciiTheme="minorEastAsia" w:hAnsiTheme="minorEastAsia" w:hint="eastAsia"/>
                <w:szCs w:val="21"/>
              </w:rPr>
              <w:t>）</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bCs/>
                <w:kern w:val="0"/>
              </w:rPr>
            </w:pPr>
            <w:r>
              <w:rPr>
                <w:rFonts w:ascii="宋体" w:hAnsi="宋体" w:cs="宋体" w:hint="eastAsia"/>
                <w:b/>
                <w:bCs/>
                <w:kern w:val="0"/>
              </w:rPr>
              <w:t>教学方法与教学能力提升</w:t>
            </w:r>
            <w:r w:rsidRPr="00D258D5">
              <w:rPr>
                <w:rFonts w:ascii="宋体" w:hAnsi="宋体" w:cs="宋体" w:hint="eastAsia"/>
                <w:b/>
                <w:bCs/>
                <w:kern w:val="0"/>
              </w:rPr>
              <w:t>（2</w:t>
            </w:r>
            <w:r w:rsidR="00323BF0">
              <w:rPr>
                <w:rFonts w:ascii="宋体" w:hAnsi="宋体" w:cs="宋体" w:hint="eastAsia"/>
                <w:b/>
                <w:bCs/>
                <w:kern w:val="0"/>
              </w:rPr>
              <w:t>0</w:t>
            </w:r>
            <w:r w:rsidR="00A125FB">
              <w:rPr>
                <w:rFonts w:ascii="宋体" w:hAnsi="宋体" w:cs="宋体" w:hint="eastAsia"/>
                <w:b/>
                <w:bCs/>
                <w:kern w:val="0"/>
              </w:rPr>
              <w:t>9</w:t>
            </w:r>
            <w:r w:rsidRPr="00D258D5">
              <w:rPr>
                <w:rFonts w:ascii="宋体" w:hAnsi="宋体" w:cs="宋体" w:hint="eastAsia"/>
                <w:b/>
                <w:bCs/>
                <w:kern w:val="0"/>
              </w:rPr>
              <w:t>）</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752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课程教学范式转变与教学模式创新（毛洪涛、陆根书）</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870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高校教师的用声技巧与课堂语言艺术（吴郁、姚小玲、朱月龙、汤智）</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751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大学课堂教学的误区（李芒、朱京曦、郑葳、张志帧）</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848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关于大学课堂教学误区的问答（李芒）</w:t>
            </w:r>
          </w:p>
        </w:tc>
      </w:tr>
      <w:tr w:rsidR="00BB235D" w:rsidTr="005C1CA2">
        <w:trPr>
          <w:cantSplit/>
          <w:trHeight w:val="41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802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大学卓越教学系列——教学设计的技术与艺术（吴能表、白智宏）</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821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大学卓越教学系列——大学教学法最新实践（韩映雄、张学新、吴金闪、廖诗评）</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426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大学卓越教学系列——大学教学法（韩映雄）</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728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BB235D" w:rsidTr="005C1CA2">
        <w:trPr>
          <w:cantSplit/>
          <w:trHeight w:val="55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748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基于文化的教与学观念转型（孙建荣、柯晓扬）</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464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大学卓越教学系列——学习心理及其教学实践应用（王铭玉、伍新春、蔺桂瑞）</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719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718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475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大学卓越教学系列——课堂教学的技术与艺术（赵伶俐、李静）</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348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高校教学设计理论与实践（庄秀丽、赵建华、钟晓流等）</w:t>
            </w:r>
          </w:p>
        </w:tc>
      </w:tr>
      <w:tr w:rsidR="000677A2"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jc w:val="center"/>
              <w:rPr>
                <w:rFonts w:ascii="宋体" w:hAnsi="宋体"/>
              </w:rPr>
            </w:pPr>
            <w:r>
              <w:rPr>
                <w:rFonts w:ascii="宋体" w:hAnsi="宋体" w:hint="eastAsia"/>
              </w:rPr>
              <w:t>189</w:t>
            </w:r>
          </w:p>
        </w:tc>
        <w:tc>
          <w:tcPr>
            <w:tcW w:w="3498"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rPr>
                <w:rFonts w:ascii="宋体" w:hAnsi="宋体"/>
              </w:rPr>
            </w:pPr>
            <w:r>
              <w:rPr>
                <w:rFonts w:ascii="宋体" w:hAnsi="宋体" w:hint="eastAsia"/>
              </w:rPr>
              <w:t>高校本科课程建设与实践（周杰、汪琼、陆国栋等）</w:t>
            </w:r>
          </w:p>
        </w:tc>
        <w:tc>
          <w:tcPr>
            <w:tcW w:w="760"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jc w:val="center"/>
              <w:rPr>
                <w:rFonts w:ascii="宋体" w:hAnsi="宋体"/>
              </w:rPr>
            </w:pPr>
            <w:r>
              <w:rPr>
                <w:rFonts w:ascii="宋体" w:hAnsi="宋体" w:hint="eastAsia"/>
              </w:rPr>
              <w:t>124</w:t>
            </w:r>
          </w:p>
        </w:tc>
        <w:tc>
          <w:tcPr>
            <w:tcW w:w="4323"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rPr>
                <w:rFonts w:ascii="宋体" w:hAnsi="宋体"/>
              </w:rPr>
            </w:pPr>
            <w:r>
              <w:rPr>
                <w:rFonts w:ascii="宋体" w:hAnsi="宋体" w:hint="eastAsia"/>
              </w:rPr>
              <w:t>高校教学理念、教学方法与实践（文科）（邬大光、姚梅林、潘立生等）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149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高校课堂教学方法的改革与创新（理工）（范钦珊、谌卫军、刘振天等）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148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高校课堂教学方法的改革与创新（文科）（谌卫军、黄建榕、魏钧等）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361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高等教育教学理念创新与提升（傅钢善、彭林、雷庆等）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696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教学创新策略与方法指导（余胜泉、李芒等）</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592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青年教师教学方法专题（理工）（龚沛曾、马知恩、李芒等）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591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青年教师教学方法专题（文科）（张征、张红峻、李芒等）</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703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大学课堂教学理论与方法（陈晓端、傅钢善）</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593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课程教学的理论与实践（陈时见、王牧华）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501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高校课堂教学理念与教学方法（张学政、熊永红等）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362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高校教师教学能力与专业素养提升（马知恩、孙亚玲、胡卫平等）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491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473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450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青年教师卓越教学能力的培养与提升（舒华、邹逢兴、石鸥等）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610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提高青年教师课堂教学能力的有效策略（赵振宇、宋峰、李芒等）</w:t>
            </w:r>
          </w:p>
        </w:tc>
      </w:tr>
      <w:tr w:rsidR="0046561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spacing w:line="400" w:lineRule="exact"/>
              <w:jc w:val="center"/>
              <w:rPr>
                <w:rFonts w:ascii="宋体" w:hAnsi="宋体"/>
              </w:rPr>
            </w:pPr>
            <w:r>
              <w:rPr>
                <w:rFonts w:ascii="宋体" w:hAnsi="宋体" w:hint="eastAsia"/>
              </w:rPr>
              <w:t>355</w:t>
            </w:r>
          </w:p>
        </w:tc>
        <w:tc>
          <w:tcPr>
            <w:tcW w:w="3498"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spacing w:line="400" w:lineRule="exact"/>
              <w:rPr>
                <w:rFonts w:ascii="宋体" w:hAnsi="宋体"/>
              </w:rPr>
            </w:pPr>
            <w:r>
              <w:rPr>
                <w:rFonts w:ascii="宋体" w:hAnsi="宋体" w:hint="eastAsia"/>
              </w:rPr>
              <w:t>高校教师教学方法与教学技能（孙亚玲、谢春萍、谭顶良等）</w:t>
            </w:r>
          </w:p>
        </w:tc>
        <w:tc>
          <w:tcPr>
            <w:tcW w:w="760"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jc w:val="center"/>
              <w:rPr>
                <w:rFonts w:ascii="宋体" w:hAnsi="宋体" w:cs="宋体"/>
                <w:bCs/>
                <w:color w:val="000000"/>
                <w:kern w:val="0"/>
              </w:rPr>
            </w:pPr>
            <w:r>
              <w:rPr>
                <w:rFonts w:ascii="宋体" w:hAnsi="宋体" w:cs="宋体"/>
                <w:bCs/>
                <w:color w:val="000000"/>
                <w:kern w:val="0"/>
              </w:rPr>
              <w:t>10883</w:t>
            </w:r>
          </w:p>
        </w:tc>
        <w:tc>
          <w:tcPr>
            <w:tcW w:w="4323"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rPr>
                <w:rFonts w:ascii="宋体" w:hAnsi="宋体" w:cs="宋体"/>
                <w:bCs/>
                <w:color w:val="000000"/>
                <w:kern w:val="0"/>
              </w:rPr>
            </w:pPr>
            <w:r>
              <w:rPr>
                <w:rFonts w:ascii="宋体" w:hAnsi="宋体" w:cs="宋体" w:hint="eastAsia"/>
                <w:bCs/>
                <w:color w:val="000000"/>
                <w:kern w:val="0"/>
              </w:rPr>
              <w:t>开展混合教学，促动深度学习（穆肃）</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647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能力导向的大学有效课堂教学（余文森、方元山）</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409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高校有效教学及实施策略（姚梅林、刘儒德、孙建荣等）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517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有效教学及教学方法指导（丛立新、林杰、刘恩山、姚梅林、张学政）</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502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FF0000"/>
              </w:rPr>
            </w:pPr>
            <w:r>
              <w:rPr>
                <w:rFonts w:hint="eastAsia"/>
                <w:color w:val="000000"/>
              </w:rPr>
              <w:t>大学课堂教学方法与创新要点（李芒、林杰、赵斌）</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635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教学方法与教学艺术（文科）（周游）</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309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高校教师教学艺术（文科）（顾沛、周旺生、李子奈等）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615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高校教师压力管理与教学技能提升（李伟、邢红军）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528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高校教师教学艺术（理工）（顾沛、邹逢兴、吴鹿鸣、郑用琏）</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381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教与学的理解及应用（李芒、孙建荣、别敦荣）</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410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关注学生，关注课堂（赵丽琴、马万华、李芒等）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351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教学名师谈教学（马知恩、李尚志、傅钢善等）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518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营造兴趣课堂，实现魅力教学（赵丽琴、张雁云、盛群力等）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357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海外高校教学方式与经验借鉴（徐延宇、宋峰、郑海荣）</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345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360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高校教学质量、效果的评价与提升（刘振天、李瑾瑜、陆根书）</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506</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spacing w:line="400" w:lineRule="exact"/>
              <w:rPr>
                <w:rFonts w:ascii="宋体" w:hAnsi="宋体"/>
              </w:rPr>
            </w:pPr>
            <w:r>
              <w:rPr>
                <w:rFonts w:ascii="宋体" w:hAnsi="宋体" w:hint="eastAsia"/>
              </w:rPr>
              <w:t>教学与科研互动：教师教学能力养成（马陆亭、郑曙光等）</w:t>
            </w:r>
          </w:p>
        </w:tc>
      </w:tr>
      <w:tr w:rsidR="000677A2"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jc w:val="center"/>
              <w:rPr>
                <w:rFonts w:ascii="宋体" w:hAnsi="宋体"/>
              </w:rPr>
            </w:pPr>
            <w:r>
              <w:rPr>
                <w:rFonts w:ascii="宋体" w:hAnsi="宋体" w:hint="eastAsia"/>
              </w:rPr>
              <w:t>898</w:t>
            </w:r>
          </w:p>
        </w:tc>
        <w:tc>
          <w:tcPr>
            <w:tcW w:w="3498"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spacing w:line="400" w:lineRule="exact"/>
              <w:rPr>
                <w:rFonts w:ascii="宋体" w:hAnsi="宋体"/>
              </w:rPr>
            </w:pPr>
            <w:r>
              <w:rPr>
                <w:rFonts w:ascii="宋体" w:hAnsi="宋体" w:hint="eastAsia"/>
              </w:rPr>
              <w:t>大学卓越教学系列</w:t>
            </w:r>
            <w:r>
              <w:rPr>
                <w:rFonts w:ascii="Times New Roman" w:hAnsi="Times New Roman" w:cs="Times New Roman"/>
              </w:rPr>
              <w:t>——</w:t>
            </w:r>
            <w:r>
              <w:rPr>
                <w:rFonts w:ascii="宋体" w:hAnsi="宋体" w:hint="eastAsia"/>
              </w:rPr>
              <w:t>如何促进学生学习与科研能力培养（韩映雄 、孙艳红、张学新等）</w:t>
            </w:r>
          </w:p>
        </w:tc>
        <w:tc>
          <w:tcPr>
            <w:tcW w:w="760"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jc w:val="center"/>
              <w:rPr>
                <w:rFonts w:ascii="宋体" w:hAnsi="宋体" w:cs="宋体"/>
                <w:bCs/>
                <w:color w:val="000000"/>
                <w:kern w:val="0"/>
              </w:rPr>
            </w:pPr>
            <w:r>
              <w:rPr>
                <w:rFonts w:ascii="宋体" w:hAnsi="宋体" w:cs="宋体" w:hint="eastAsia"/>
                <w:bCs/>
                <w:color w:val="000000"/>
                <w:kern w:val="0"/>
              </w:rPr>
              <w:t>10951</w:t>
            </w:r>
          </w:p>
        </w:tc>
        <w:tc>
          <w:tcPr>
            <w:tcW w:w="4323" w:type="dxa"/>
            <w:tcBorders>
              <w:top w:val="single" w:sz="4" w:space="0" w:color="auto"/>
              <w:left w:val="single" w:sz="4" w:space="0" w:color="auto"/>
              <w:bottom w:val="single" w:sz="4" w:space="0" w:color="auto"/>
              <w:right w:val="single" w:sz="4" w:space="0" w:color="auto"/>
            </w:tcBorders>
            <w:vAlign w:val="center"/>
          </w:tcPr>
          <w:p w:rsidR="000677A2" w:rsidRDefault="000677A2" w:rsidP="000677A2">
            <w:pPr>
              <w:rPr>
                <w:rFonts w:ascii="宋体" w:hAnsi="宋体" w:cs="宋体"/>
                <w:bCs/>
                <w:color w:val="000000"/>
                <w:kern w:val="0"/>
              </w:rPr>
            </w:pPr>
            <w:r>
              <w:rPr>
                <w:rFonts w:ascii="宋体" w:hAnsi="宋体" w:cs="宋体" w:hint="eastAsia"/>
                <w:bCs/>
                <w:color w:val="000000"/>
                <w:kern w:val="0"/>
              </w:rPr>
              <w:t>新常态下的课堂教学设计与实施(梁存良)</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以学生为中心的有效教学策略（高益民等）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911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“互联网+”课堂创新</w:t>
            </w:r>
            <w:r>
              <w:rPr>
                <w:rFonts w:ascii="Times New Roman" w:hAnsi="Times New Roman" w:cs="Times New Roman"/>
              </w:rPr>
              <w:t>——</w:t>
            </w:r>
            <w:r>
              <w:rPr>
                <w:rFonts w:ascii="宋体" w:hAnsi="宋体" w:hint="eastAsia"/>
              </w:rPr>
              <w:t>大学生学习方式与课程模式变革（桑新民）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953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color w:val="000000"/>
              </w:rPr>
              <w:t>新教师职业适应性提升培训</w:t>
            </w:r>
            <w:r>
              <w:rPr>
                <w:rFonts w:ascii="Times New Roman" w:hAnsi="Times New Roman" w:cs="Times New Roman"/>
                <w:color w:val="000000"/>
              </w:rPr>
              <w:t>——</w:t>
            </w:r>
            <w:r>
              <w:rPr>
                <w:rFonts w:ascii="宋体" w:hAnsi="宋体" w:hint="eastAsia"/>
                <w:color w:val="000000"/>
              </w:rPr>
              <w:t>教学实务破冰之旅（马知恩、曾柱、晁晓菲、魏强、张晶、赵挺宇、项君等）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bCs/>
                <w:kern w:val="0"/>
              </w:rPr>
              <w:t>1026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课堂教学方法提升培训（周游、隋如宾）</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968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大学教学基本功</w:t>
            </w:r>
            <w:r>
              <w:rPr>
                <w:rFonts w:ascii="Times New Roman" w:hAnsi="Times New Roman" w:cs="Times New Roman"/>
              </w:rPr>
              <w:t>——</w:t>
            </w:r>
            <w:r>
              <w:rPr>
                <w:rFonts w:ascii="宋体" w:hAnsi="宋体" w:hint="eastAsia"/>
              </w:rPr>
              <w:t>教你用好讲授法（吴能表 周游）</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974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基于教学反思与评价的教学能力提高（孙建荣、韦卫）</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986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教学名师从教经验谈</w:t>
            </w:r>
            <w:r>
              <w:rPr>
                <w:rFonts w:ascii="Times New Roman" w:hAnsi="Times New Roman" w:cs="Times New Roman"/>
              </w:rPr>
              <w:t>——</w:t>
            </w:r>
            <w:r>
              <w:rPr>
                <w:rFonts w:ascii="宋体" w:hAnsi="宋体" w:hint="eastAsia"/>
              </w:rPr>
              <w:t>高校青年教师课堂教学能力如何养成（理）（钟秦、赖少聪、刘三阳、黑恩成）</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987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教学名师从教经验谈</w:t>
            </w:r>
            <w:r>
              <w:rPr>
                <w:rFonts w:ascii="Times New Roman" w:hAnsi="Times New Roman" w:cs="Times New Roman"/>
              </w:rPr>
              <w:t>——</w:t>
            </w:r>
            <w:r>
              <w:rPr>
                <w:rFonts w:ascii="宋体" w:hAnsi="宋体" w:hint="eastAsia"/>
              </w:rPr>
              <w:t>高校青年教师课堂教学能力如何养成（文）（张斌贤、毛振明、赖绍聪</w:t>
            </w:r>
            <w:r>
              <w:rPr>
                <w:rFonts w:ascii="宋体" w:hAnsi="宋体" w:hint="eastAsia"/>
                <w:color w:val="000000" w:themeColor="text1"/>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991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问题导向教学法（PBL）在高校课堂中的应用与创新（吴福喜）</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color w:val="000000"/>
                <w:kern w:val="0"/>
              </w:rPr>
              <w:t>1008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color w:val="000000"/>
                <w:kern w:val="0"/>
              </w:rPr>
              <w:t>1009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Ansi="宋体" w:cs="宋体" w:hint="eastAsia"/>
                <w:color w:val="000000"/>
                <w:kern w:val="0"/>
              </w:rPr>
              <w:t>1013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hint="eastAsia"/>
                <w:color w:val="000000"/>
              </w:rPr>
              <w:t>高等教育评估发展新趋势（熊建辉、杨鹏、周华丽）</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bCs/>
                <w:kern w:val="0"/>
              </w:rPr>
              <w:t>1023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大学课堂教学的艺术与魅力——如何打造精彩课堂（周游）</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bCs/>
                <w:kern w:val="0"/>
              </w:rPr>
              <w:t>1025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BOPPPS教学模型培训（曾柱、晁晓菲、项君）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966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bCs/>
                <w:kern w:val="0"/>
              </w:rPr>
              <w:t>1010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bCs/>
                <w:kern w:val="0"/>
              </w:rPr>
              <w:t>工程教育专业认证与专业建设（孙建荣、陈道蓄等）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1096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高校教师教学艺术与策略提升（周游</w:t>
            </w:r>
            <w:r>
              <w:rPr>
                <w:rFonts w:ascii="宋体" w:hAnsi="宋体" w:cs="宋体"/>
                <w:bCs/>
                <w:kern w:val="0"/>
              </w:rPr>
              <w:t>、</w:t>
            </w:r>
            <w:r>
              <w:rPr>
                <w:rFonts w:ascii="宋体" w:hAnsi="宋体" w:cs="宋体" w:hint="eastAsia"/>
                <w:bCs/>
                <w:kern w:val="0"/>
              </w:rPr>
              <w:t>邢红军）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1059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普通高校本科教学工作审核评估专题（凌云</w:t>
            </w:r>
            <w:r>
              <w:rPr>
                <w:rFonts w:ascii="宋体" w:hAnsi="宋体"/>
              </w:rPr>
              <w:t>、周华丽</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1034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案例研讨课程创新型教学方法培训（董世魁）</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1035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高校混合式教学模式改革理论与实践（任军</w:t>
            </w:r>
            <w:r>
              <w:rPr>
                <w:rFonts w:ascii="宋体" w:hAnsi="宋体"/>
              </w:rPr>
              <w:t>、于洪涛</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1060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教学创新的主阵地：未来课堂（张际平、邱峰、潘正凯、庞士鹏）</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1090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教研室团队建设与教改实践探索（张树永</w:t>
            </w:r>
            <w:r>
              <w:rPr>
                <w:rFonts w:ascii="宋体" w:hAnsi="宋体"/>
              </w:rPr>
              <w:t>、刘志军、张伟良</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1080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教学学术与高校教师发展模式探索（张树永</w:t>
            </w:r>
            <w:r>
              <w:rPr>
                <w:rFonts w:ascii="宋体" w:hAnsi="宋体" w:cs="宋体"/>
                <w:bCs/>
                <w:kern w:val="0"/>
              </w:rPr>
              <w:t>、高琪</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新工科理念下的人才培养模式创新（张炜</w:t>
            </w:r>
            <w:r>
              <w:rPr>
                <w:rFonts w:ascii="宋体" w:hAnsi="宋体"/>
              </w:rPr>
              <w:t>、包能胜</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1101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以教学质量和教学改革为抓手推动“双一流”建设（张力、叶赋桂、王金发）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1106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教学名师从教经验谈：教学与科研如何协同发展（文科）（朱孝远、傅钢善、王淑芹）</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1108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以学生为中心的教与学</w:t>
            </w:r>
            <w:r>
              <w:rPr>
                <w:rFonts w:ascii="Times New Roman" w:hAnsi="Times New Roman" w:cs="Times New Roman"/>
              </w:rPr>
              <w:t>——</w:t>
            </w:r>
            <w:r>
              <w:rPr>
                <w:rFonts w:ascii="宋体" w:hAnsi="宋体" w:hint="eastAsia"/>
              </w:rPr>
              <w:t>课堂教学艺术与魅力（周游、孙建荣）</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1113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先进理念引领课堂教学</w:t>
            </w:r>
            <w:r>
              <w:rPr>
                <w:rFonts w:ascii="Times New Roman" w:hAnsi="Times New Roman" w:cs="Times New Roman"/>
                <w:bCs/>
                <w:kern w:val="0"/>
              </w:rPr>
              <w:t>——</w:t>
            </w:r>
            <w:r>
              <w:rPr>
                <w:rFonts w:ascii="宋体" w:hAnsi="宋体" w:cs="宋体" w:hint="eastAsia"/>
                <w:bCs/>
                <w:kern w:val="0"/>
              </w:rPr>
              <w:t>教学新理念、新方法案例分享（张学新、刘涛、王金发）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1117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高校课堂教学</w:t>
            </w:r>
            <w:r>
              <w:rPr>
                <w:rFonts w:ascii="Times New Roman" w:hAnsi="Times New Roman" w:cs="Times New Roman"/>
              </w:rPr>
              <w:t>——</w:t>
            </w:r>
            <w:r>
              <w:rPr>
                <w:rFonts w:ascii="宋体" w:hAnsi="宋体" w:hint="eastAsia"/>
              </w:rPr>
              <w:t>问题与对策（甘德安、赵丽琴）</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1118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中外工程教育模式案例分析（张炜、江爱华、李芳、段少婷）</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rPr>
              <w:t>1127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新工科理念下的专业建设与课程教学专题研修（张炜等）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bCs/>
                <w:kern w:val="0"/>
              </w:rPr>
              <w:t>1142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高校青年教师英文授课教学能力提升培训（潘月明等）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1177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为未来而教：新时代的教育新思维（叶丙成、张露露）</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1178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2018年国家级教学成果奖大讲堂</w:t>
            </w:r>
            <w:r>
              <w:rPr>
                <w:rFonts w:ascii="Times New Roman" w:hAnsi="Times New Roman" w:cs="Times New Roman"/>
                <w:bCs/>
                <w:kern w:val="0"/>
              </w:rPr>
              <w:t>——</w:t>
            </w:r>
            <w:r>
              <w:rPr>
                <w:rFonts w:ascii="宋体" w:hAnsi="宋体" w:cs="宋体" w:hint="eastAsia"/>
                <w:bCs/>
                <w:kern w:val="0"/>
              </w:rPr>
              <w:t>以本为本，打造金课（谢和平、彭南生、卢家楣、孙康宁）</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1185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基于移动信息化翻转课堂的混合式教学实践与创新（贺利坚）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1186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淘汰水课、建设金课：高校一流课程建设的有效路径探索（薛克宗、甘德安、陈后金、周游）</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1179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国际视野下的课堂教学模式改革（王晓阳、吴永和、周健民）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10819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让学习发生：课程设计与实施 （丁妍）</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hint="eastAsia"/>
              </w:rPr>
              <w:t>10820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hint="eastAsia"/>
              </w:rPr>
              <w:t>以学生为中心提高课程教学质量的理念与实践（工程教育）（刘颖）</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1199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淘汰水课，建设金课：高效课堂教学质量提升方法与策略（李贵安等）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1225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混合式“金课”教学设计及实践应用（余建波、王自强）</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10761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高校教师教学能力提升（王涛）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信息时代的课程建设（俎云霄）</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如何上好第一堂课（岳瑞锋）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混合式金课与轻量级混合式教学方法探索（嵩天）</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基于MOOC的混合式教学设计与实践（朱桂萍）</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高校教学特点与教学能力体系构建（孙艳红）</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10801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教学名师谈教学——基本课堂教学方法实施方式（熊庆旭）</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10778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大学教师发展视野下的高校教学评价制度（郭丽君）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10525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让审核评估促进人才培养提质增效（李丹青）</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color w:val="000000"/>
                <w:kern w:val="0"/>
              </w:rPr>
              <w:t>10908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color w:val="000000"/>
                <w:kern w:val="0"/>
              </w:rPr>
              <w:t>“金课”建设路径与申报体会</w:t>
            </w:r>
            <w:r>
              <w:rPr>
                <w:rFonts w:ascii="Times New Roman" w:hAnsi="Times New Roman" w:cs="Times New Roman"/>
                <w:color w:val="000000"/>
                <w:kern w:val="0"/>
              </w:rPr>
              <w:t>——</w:t>
            </w:r>
            <w:r>
              <w:rPr>
                <w:rFonts w:ascii="宋体" w:hAnsi="宋体" w:cs="宋体" w:hint="eastAsia"/>
                <w:color w:val="000000"/>
                <w:kern w:val="0"/>
              </w:rPr>
              <w:t>以信号与系统系列课程为例（陈后金）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10911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混合式教学经验分享</w:t>
            </w:r>
            <w:r>
              <w:rPr>
                <w:rFonts w:ascii="Times New Roman" w:hAnsi="Times New Roman" w:cs="Times New Roman"/>
                <w:color w:val="000000"/>
                <w:kern w:val="0"/>
              </w:rPr>
              <w:t>——</w:t>
            </w:r>
            <w:r>
              <w:rPr>
                <w:rFonts w:ascii="宋体" w:hAnsi="宋体" w:hint="eastAsia"/>
              </w:rPr>
              <w:t>混合式教学在护理教学中的应用（孙玉梅）</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10864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课程—专业—学院三级联动建设金课路径探索（王云琦）</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10868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以学生为中心的教学理念、策略及逆向教学设计（庞海芍、王青）</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10870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高校教师教学基本功</w:t>
            </w:r>
            <w:r>
              <w:rPr>
                <w:rFonts w:ascii="Times New Roman" w:hAnsi="Times New Roman" w:cs="Times New Roman"/>
                <w:color w:val="000000"/>
                <w:kern w:val="0"/>
              </w:rPr>
              <w:t>——</w:t>
            </w:r>
            <w:r>
              <w:rPr>
                <w:rFonts w:ascii="宋体" w:hAnsi="宋体" w:cs="宋体" w:hint="eastAsia"/>
                <w:color w:val="000000"/>
                <w:kern w:val="0"/>
              </w:rPr>
              <w:t>教学理念与教学设计（王金发）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10871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一流课程建设下高校教师教学能力提升策略（姚利民）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10873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课程教学中形成性评价的设计、数据获取和应用（于歆杰）</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10875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淘汰水课，建设金课（李凤霞）</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10877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人本主义视角下的“师生共同体”教学模式探索（任璐颖）</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10904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一流本科课程建设思考与探索（张莉）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10905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质量革命背景下基于CCSS的学风评价与建设的探索（杨德山）</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10906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大学生就读经验的调查——基于湖南省的实证研究（郭丽君）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int="eastAsia"/>
              </w:rPr>
              <w:t>611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int="eastAsia"/>
              </w:rPr>
              <w:t>面向新时代的学生学习指导及教学方式创新（李芒、王铭玉、傅钢善等）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10142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大学课堂教学方法与艺术（李芒）</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10217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10145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教学法与教学策略（孙建荣）</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10028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kern w:val="0"/>
              </w:rPr>
              <w:t>高校教师教育教学技能（唐松林）</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10229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实现教学方法创新的四个要点（赵斌）</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10255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学科知识转化为教学语言的策略（汤智）</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10265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如何使授课语言生动鲜活（朱月龙）</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10269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如何进行有效教学（宋峰）</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10293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“有效教学理论”在现代课堂的实施（夏纪梅）</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10323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一线教师如何做教学研究（汤智）</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10227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kern w:val="0"/>
              </w:rPr>
            </w:pPr>
            <w:r>
              <w:rPr>
                <w:rFonts w:ascii="宋体" w:hAnsi="宋体" w:cs="宋体" w:hint="eastAsia"/>
                <w:kern w:val="0"/>
              </w:rPr>
              <w:t>国家级教学成果奖大讲堂----数学文化类课程的创建及在全国的推广（顾沛）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10248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kern w:val="0"/>
              </w:rPr>
            </w:pPr>
            <w:r>
              <w:rPr>
                <w:rFonts w:ascii="宋体" w:hAnsi="宋体" w:cs="宋体" w:hint="eastAsia"/>
                <w:kern w:val="0"/>
              </w:rPr>
              <w:t>教材编写与教学方法的融合与配套（赵斌）</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11293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高校教学理念、教学方法与实践（理工）——高等学校教学法专题（潘懋元）</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10686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2018年国家级教学成果奖大讲堂</w:t>
            </w:r>
            <w:r>
              <w:rPr>
                <w:rFonts w:ascii="Times New Roman" w:hAnsi="Times New Roman" w:cs="Times New Roman"/>
              </w:rPr>
              <w:t>——</w:t>
            </w:r>
            <w:r>
              <w:rPr>
                <w:rFonts w:ascii="宋体" w:hAnsi="宋体" w:hint="eastAsia"/>
              </w:rPr>
              <w:t>探索理论、更新理念、厘革路径，贯穿PACE要素的三元课堂模式创新与实践（李贵安）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11294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高校教学理念、教学方法与实践（理工）——人才培养模式的若干思考（邬大光）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11295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高校教学理念、教学方法与实践（理工）——课程建设与高校教学方法改革（黄荣怀）</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11296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高校教学理念、教学方法与实践（理工）——高等教育中的学习心理规律及其应用（姚梅林）</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11297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高校教学理念、教学方法与实践（理工）——案例教学法通过有招学无招（李尚志）</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11298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高校教学理念、教学方法与实践（理工）——关于教学方法模式改革（陆国栋）</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11299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高校教学理念、教学方法与实践（理工）——实验教学理念与方法（孟长功）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11301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11303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11305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国外大学课堂教学模式借鉴——中美大学教育模式比较及启示（宋峰）</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国外大学课堂教学模式借鉴——以学生成长为中心：美国大学课堂教学模式（马万华）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国外大学课堂教学模式借鉴——英国本科教学文化模式（吴宗杰）</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11309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国外大学课堂教学模式借鉴——法国大学课堂教学模式（高宣杨）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教学设计——教学设计概述（皮连生、吴红耘）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教学设计——学习结果与教学目标（皮连生、吴红耘）</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教学设计——目标导向的课堂教学设计的基本精神（皮连生、吴红耘）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教学设计——陈述性知识的教学设计（吴红耘）</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教学设计——以程序性知识为主要目标的教学设计（吴红耘）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教学设计——以培养综合能力为主要目标的教学设计（吴红耘）</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教学设计——激发和维护学习动机的教学设计（吴红耘）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10517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如何提升课堂教学的水平（杨共乐）</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10495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教学方法与策略设计（吴能表）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10513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教学名师谈教学——大学教师的教学、科研与教育科学研究（傅水根）</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10514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left"/>
              <w:rPr>
                <w:rFonts w:ascii="宋体" w:hAnsi="宋体"/>
              </w:rPr>
            </w:pPr>
            <w:r>
              <w:rPr>
                <w:rFonts w:ascii="宋体" w:hAnsi="宋体" w:hint="eastAsia"/>
              </w:rPr>
              <w:t>教学名师谈教学——运用教学理论 提高课堂教学艺术（张爱华）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10374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课前准备与板书设计（朱月龙）</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10379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大学课堂如何活用教学法（周游）</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10458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教学名师谈教学——高校教师的职业与事业追求（张静）</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10464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高校课堂教学成效的提升策略（赵丽琴）</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10692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青年教师教学能力的培养与提升（俎云霄）</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10695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课堂互动教学技巧：打造“金课”的一把金钥匙（张建群）</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10710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依托在线开放课程的教学改革探索与创新（嵩天）</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10678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基于BOPPPS和“对分”的混合式课堂教学模式（冯瑞玲）</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10681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教学名师谈教学——课堂教学的方法与技巧（熊庆旭）</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796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2015新教师教学适应性能力提升（理工）（陆国栋、郑春燕、傅钢善）</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797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高校新教师的教学实践技能培训（张斌贤、金盛华、姚小玲等）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高校新教师的课堂教学能力培训（马知恩、张征、洪成文等）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11289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11292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11290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11291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46561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jc w:val="center"/>
              <w:rPr>
                <w:rFonts w:ascii="宋体" w:hAnsi="宋体"/>
              </w:rPr>
            </w:pPr>
            <w:r>
              <w:rPr>
                <w:rFonts w:ascii="宋体" w:hAnsi="宋体" w:hint="eastAsia"/>
              </w:rPr>
              <w:t>10884</w:t>
            </w:r>
          </w:p>
        </w:tc>
        <w:tc>
          <w:tcPr>
            <w:tcW w:w="3498"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rPr>
                <w:rFonts w:ascii="宋体" w:hAnsi="宋体"/>
              </w:rPr>
            </w:pPr>
            <w:r>
              <w:rPr>
                <w:rFonts w:ascii="宋体" w:hAnsi="宋体" w:hint="eastAsia"/>
              </w:rPr>
              <w:t>如何进行启发式教学（熊庆旭）</w:t>
            </w:r>
          </w:p>
        </w:tc>
        <w:tc>
          <w:tcPr>
            <w:tcW w:w="760"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widowControl/>
              <w:jc w:val="center"/>
              <w:rPr>
                <w:rFonts w:ascii="宋体" w:hAnsi="宋体" w:cs="宋体"/>
                <w:color w:val="000000"/>
                <w:kern w:val="0"/>
              </w:rPr>
            </w:pPr>
            <w:r>
              <w:rPr>
                <w:rFonts w:ascii="宋体" w:hAnsi="宋体" w:cs="宋体" w:hint="eastAsia"/>
                <w:color w:val="000000"/>
                <w:kern w:val="0"/>
              </w:rPr>
              <w:t>459</w:t>
            </w:r>
          </w:p>
        </w:tc>
        <w:tc>
          <w:tcPr>
            <w:tcW w:w="4323" w:type="dxa"/>
            <w:tcBorders>
              <w:top w:val="single" w:sz="4" w:space="0" w:color="auto"/>
              <w:left w:val="single" w:sz="4" w:space="0" w:color="auto"/>
              <w:bottom w:val="single" w:sz="4" w:space="0" w:color="auto"/>
              <w:right w:val="single" w:sz="4" w:space="0" w:color="auto"/>
            </w:tcBorders>
            <w:vAlign w:val="center"/>
          </w:tcPr>
          <w:p w:rsidR="0046561D" w:rsidRDefault="0046561D" w:rsidP="0046561D">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458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633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color w:val="000000"/>
                <w:kern w:val="0"/>
              </w:rPr>
              <w:t>634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10885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研究型教学设计与实施方案（马忠）</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10922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高校研究性教学探索与实践——以南开大学研究性教学团队为例（张伟刚）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10942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讲授是青年教师的基本功（张征）</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11562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思维导图激活高校教学评价（杜玉霞）</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11569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关于一流课程建设的几点认识（陈耀星）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11575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基础核心课程的研究型教学（熊庆旭）</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11576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从赛场到课堂：“三题一课”教学方法的探索与应用（杨哲）</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11570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坚持OBE教育理念，推进高校一流课程建设（卞佳丽）</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11698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混合教学设计思路与方法(冯菲)</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11720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创新学科教学知识，提升教学能力(李连芳)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10947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如何促进学生的深层次学习(穆肃)</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10843</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OBE理念的一流课程建设思考(张星臣)</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10840</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一流课程建设的理念与方法(张汉壮)</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10842</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混合式一流课程建设与课堂革命(战德臣)</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10844</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国家级一流课程建设与申报案例分享(邵小桃、刘慧娟、曹艳梅、冯凤娟)</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11728</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关于虚拟仿真实验教学一流课程设计、开发与应用的思考与实践(周勇义)</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11727</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新文科建设背景下文科虚拟仿真实验设计与实施(涂俊)</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11730</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国家虚拟仿真实验项目建设与申报案例分析(王立民)</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11729</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国家虚拟仿真实验教学项目申报及建设探索(卢艳丽)</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11837</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社会实践一流课程建设与实践分享——以华东师范大学环境问题观察课程为例(张勇)</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hint="eastAsia"/>
                <w:bCs/>
                <w:color w:val="000000"/>
                <w:kern w:val="0"/>
              </w:rPr>
              <w:t>11836</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社会实践一流课程建设与实践——以《媒体融合传播实践》为例(丰瑞)</w:t>
            </w:r>
          </w:p>
        </w:tc>
      </w:tr>
      <w:tr w:rsidR="00885D77"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Pr>
                <w:rFonts w:ascii="宋体" w:hAnsi="宋体" w:cs="宋体"/>
                <w:bCs/>
                <w:color w:val="000000"/>
                <w:kern w:val="0"/>
              </w:rPr>
              <w:t>1178</w:t>
            </w:r>
            <w:r>
              <w:rPr>
                <w:rFonts w:ascii="宋体" w:hAnsi="宋体" w:cs="宋体" w:hint="eastAsia"/>
                <w:bCs/>
                <w:color w:val="000000"/>
                <w:kern w:val="0"/>
              </w:rPr>
              <w:t>9</w:t>
            </w:r>
          </w:p>
        </w:tc>
        <w:tc>
          <w:tcPr>
            <w:tcW w:w="3498"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w:t>
            </w:r>
            <w:r w:rsidRPr="00AA0BF9">
              <w:rPr>
                <w:rFonts w:ascii="宋体" w:hAnsi="宋体" w:cs="宋体" w:hint="eastAsia"/>
                <w:bCs/>
                <w:color w:val="000000"/>
                <w:kern w:val="0"/>
              </w:rPr>
              <w:t>高校教师教学方法创新与教学能力提升</w:t>
            </w:r>
            <w:r>
              <w:rPr>
                <w:rFonts w:ascii="宋体" w:hAnsi="宋体" w:cs="宋体" w:hint="eastAsia"/>
                <w:bCs/>
                <w:color w:val="000000"/>
                <w:kern w:val="0"/>
              </w:rPr>
              <w:t>（</w:t>
            </w:r>
            <w:r w:rsidRPr="00AA0BF9">
              <w:rPr>
                <w:rFonts w:ascii="宋体" w:hAnsi="宋体" w:cs="宋体" w:hint="eastAsia"/>
                <w:bCs/>
                <w:color w:val="000000"/>
                <w:kern w:val="0"/>
              </w:rPr>
              <w:t>张伟刚</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jc w:val="center"/>
              <w:rPr>
                <w:rFonts w:ascii="宋体" w:hAnsi="宋体" w:cs="宋体"/>
                <w:bCs/>
                <w:color w:val="000000"/>
                <w:kern w:val="0"/>
              </w:rPr>
            </w:pPr>
            <w:r w:rsidRPr="009A49B6">
              <w:rPr>
                <w:rFonts w:ascii="宋体" w:hAnsi="宋体" w:cs="宋体"/>
                <w:bCs/>
                <w:color w:val="000000"/>
                <w:kern w:val="0"/>
              </w:rPr>
              <w:t>11941</w:t>
            </w:r>
          </w:p>
        </w:tc>
        <w:tc>
          <w:tcPr>
            <w:tcW w:w="4323" w:type="dxa"/>
            <w:tcBorders>
              <w:top w:val="single" w:sz="4" w:space="0" w:color="auto"/>
              <w:left w:val="single" w:sz="4" w:space="0" w:color="auto"/>
              <w:bottom w:val="single" w:sz="4" w:space="0" w:color="auto"/>
              <w:right w:val="single" w:sz="4" w:space="0" w:color="auto"/>
            </w:tcBorders>
            <w:vAlign w:val="center"/>
          </w:tcPr>
          <w:p w:rsidR="00885D77" w:rsidRDefault="00885D77" w:rsidP="00885D77">
            <w:pPr>
              <w:rPr>
                <w:rFonts w:ascii="宋体" w:hAnsi="宋体" w:cs="宋体"/>
                <w:bCs/>
                <w:color w:val="000000"/>
                <w:kern w:val="0"/>
              </w:rPr>
            </w:pPr>
            <w:r>
              <w:rPr>
                <w:rFonts w:ascii="宋体" w:hAnsi="宋体" w:cs="宋体" w:hint="eastAsia"/>
                <w:bCs/>
                <w:color w:val="000000"/>
                <w:kern w:val="0"/>
              </w:rPr>
              <w:t>#</w:t>
            </w:r>
            <w:r w:rsidRPr="009A49B6">
              <w:rPr>
                <w:rFonts w:ascii="宋体" w:hAnsi="宋体" w:cs="宋体" w:hint="eastAsia"/>
                <w:bCs/>
                <w:color w:val="000000"/>
                <w:kern w:val="0"/>
              </w:rPr>
              <w:t>基于OBE理念的有效教学设计</w:t>
            </w:r>
            <w:r>
              <w:rPr>
                <w:rFonts w:ascii="宋体" w:hAnsi="宋体" w:cs="宋体" w:hint="eastAsia"/>
                <w:bCs/>
                <w:color w:val="000000"/>
                <w:kern w:val="0"/>
              </w:rPr>
              <w:t>（</w:t>
            </w:r>
            <w:r w:rsidRPr="009A49B6">
              <w:rPr>
                <w:rFonts w:ascii="宋体" w:hAnsi="宋体" w:cs="宋体" w:hint="eastAsia"/>
                <w:bCs/>
                <w:color w:val="000000"/>
                <w:kern w:val="0"/>
              </w:rPr>
              <w:t>薛庆</w:t>
            </w:r>
            <w:r>
              <w:rPr>
                <w:rFonts w:ascii="宋体" w:hAnsi="宋体" w:cs="宋体" w:hint="eastAsia"/>
                <w:bCs/>
                <w:color w:val="000000"/>
                <w:kern w:val="0"/>
              </w:rPr>
              <w:t>）</w:t>
            </w:r>
          </w:p>
        </w:tc>
      </w:tr>
      <w:tr w:rsidR="009A49B6"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A49B6" w:rsidRDefault="009A49B6" w:rsidP="005C1CA2">
            <w:pPr>
              <w:jc w:val="center"/>
              <w:rPr>
                <w:rFonts w:ascii="宋体" w:hAnsi="宋体" w:cs="宋体"/>
                <w:bCs/>
                <w:color w:val="000000"/>
                <w:kern w:val="0"/>
              </w:rPr>
            </w:pPr>
            <w:r>
              <w:rPr>
                <w:rFonts w:ascii="宋体" w:hAnsi="宋体" w:cs="宋体"/>
                <w:bCs/>
                <w:color w:val="000000"/>
                <w:kern w:val="0"/>
              </w:rPr>
              <w:t>1194</w:t>
            </w:r>
            <w:r>
              <w:rPr>
                <w:rFonts w:ascii="宋体" w:hAnsi="宋体" w:cs="宋体" w:hint="eastAsia"/>
                <w:bCs/>
                <w:color w:val="000000"/>
                <w:kern w:val="0"/>
              </w:rPr>
              <w:t>2</w:t>
            </w:r>
          </w:p>
        </w:tc>
        <w:tc>
          <w:tcPr>
            <w:tcW w:w="3498" w:type="dxa"/>
            <w:tcBorders>
              <w:top w:val="single" w:sz="4" w:space="0" w:color="auto"/>
              <w:left w:val="single" w:sz="4" w:space="0" w:color="auto"/>
              <w:bottom w:val="single" w:sz="4" w:space="0" w:color="auto"/>
              <w:right w:val="single" w:sz="4" w:space="0" w:color="auto"/>
            </w:tcBorders>
            <w:vAlign w:val="center"/>
          </w:tcPr>
          <w:p w:rsidR="009A49B6" w:rsidRDefault="009A49B6" w:rsidP="005C1CA2">
            <w:pPr>
              <w:rPr>
                <w:rFonts w:ascii="宋体" w:hAnsi="宋体" w:cs="宋体"/>
                <w:bCs/>
                <w:color w:val="000000"/>
                <w:kern w:val="0"/>
              </w:rPr>
            </w:pPr>
            <w:r>
              <w:rPr>
                <w:rFonts w:ascii="宋体" w:hAnsi="宋体" w:cs="宋体" w:hint="eastAsia"/>
                <w:bCs/>
                <w:color w:val="000000"/>
                <w:kern w:val="0"/>
              </w:rPr>
              <w:t>#</w:t>
            </w:r>
            <w:r w:rsidRPr="009A49B6">
              <w:rPr>
                <w:rFonts w:ascii="宋体" w:hAnsi="宋体" w:cs="宋体" w:hint="eastAsia"/>
                <w:bCs/>
                <w:color w:val="000000"/>
                <w:kern w:val="0"/>
              </w:rPr>
              <w:t>如何进行课程学业过程考核与评价</w:t>
            </w:r>
            <w:r>
              <w:rPr>
                <w:rFonts w:ascii="宋体" w:hAnsi="宋体" w:cs="宋体" w:hint="eastAsia"/>
                <w:bCs/>
                <w:color w:val="000000"/>
                <w:kern w:val="0"/>
              </w:rPr>
              <w:t>（</w:t>
            </w:r>
            <w:r w:rsidRPr="009A49B6">
              <w:rPr>
                <w:rFonts w:ascii="宋体" w:hAnsi="宋体" w:cs="宋体" w:hint="eastAsia"/>
                <w:bCs/>
                <w:color w:val="000000"/>
                <w:kern w:val="0"/>
              </w:rPr>
              <w:t>鲍崇高</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A49B6" w:rsidRDefault="009A49B6" w:rsidP="005C1CA2">
            <w:pPr>
              <w:jc w:val="center"/>
              <w:rPr>
                <w:rFonts w:ascii="宋体" w:hAnsi="宋体" w:cs="宋体"/>
                <w:bCs/>
                <w:color w:val="000000"/>
                <w:kern w:val="0"/>
              </w:rPr>
            </w:pPr>
            <w:r>
              <w:rPr>
                <w:rFonts w:ascii="宋体" w:hAnsi="宋体" w:cs="宋体"/>
                <w:bCs/>
                <w:color w:val="000000"/>
                <w:kern w:val="0"/>
              </w:rPr>
              <w:t>1194</w:t>
            </w:r>
            <w:r>
              <w:rPr>
                <w:rFonts w:ascii="宋体" w:hAnsi="宋体" w:cs="宋体" w:hint="eastAsia"/>
                <w:bCs/>
                <w:color w:val="000000"/>
                <w:kern w:val="0"/>
              </w:rPr>
              <w:t>3</w:t>
            </w:r>
          </w:p>
        </w:tc>
        <w:tc>
          <w:tcPr>
            <w:tcW w:w="4323" w:type="dxa"/>
            <w:tcBorders>
              <w:top w:val="single" w:sz="4" w:space="0" w:color="auto"/>
              <w:left w:val="single" w:sz="4" w:space="0" w:color="auto"/>
              <w:bottom w:val="single" w:sz="4" w:space="0" w:color="auto"/>
              <w:right w:val="single" w:sz="4" w:space="0" w:color="auto"/>
            </w:tcBorders>
            <w:vAlign w:val="center"/>
          </w:tcPr>
          <w:p w:rsidR="009A49B6" w:rsidRDefault="009A49B6" w:rsidP="005C1CA2">
            <w:pPr>
              <w:rPr>
                <w:rFonts w:ascii="宋体" w:hAnsi="宋体" w:cs="宋体"/>
                <w:bCs/>
                <w:color w:val="000000"/>
                <w:kern w:val="0"/>
              </w:rPr>
            </w:pPr>
            <w:r>
              <w:rPr>
                <w:rFonts w:ascii="宋体" w:hAnsi="宋体" w:cs="宋体" w:hint="eastAsia"/>
                <w:bCs/>
                <w:color w:val="000000"/>
                <w:kern w:val="0"/>
              </w:rPr>
              <w:t>#</w:t>
            </w:r>
            <w:r w:rsidRPr="009A49B6">
              <w:rPr>
                <w:rFonts w:ascii="宋体" w:hAnsi="宋体" w:cs="宋体" w:hint="eastAsia"/>
                <w:bCs/>
                <w:color w:val="000000"/>
                <w:kern w:val="0"/>
              </w:rPr>
              <w:t>大学教师走向卓越的“气”“道”“术”“势”</w:t>
            </w:r>
            <w:r>
              <w:rPr>
                <w:rFonts w:ascii="宋体" w:hAnsi="宋体" w:cs="宋体" w:hint="eastAsia"/>
                <w:bCs/>
                <w:color w:val="000000"/>
                <w:kern w:val="0"/>
              </w:rPr>
              <w:t>（</w:t>
            </w:r>
            <w:r w:rsidRPr="009A49B6">
              <w:rPr>
                <w:rFonts w:ascii="宋体" w:hAnsi="宋体" w:cs="宋体" w:hint="eastAsia"/>
                <w:bCs/>
                <w:color w:val="000000"/>
                <w:kern w:val="0"/>
              </w:rPr>
              <w:t>温恒福</w:t>
            </w:r>
            <w:r>
              <w:rPr>
                <w:rFonts w:ascii="宋体" w:hAnsi="宋体" w:cs="宋体" w:hint="eastAsia"/>
                <w:bCs/>
                <w:color w:val="000000"/>
                <w:kern w:val="0"/>
              </w:rPr>
              <w:t>）</w:t>
            </w:r>
          </w:p>
        </w:tc>
      </w:tr>
      <w:tr w:rsidR="009A49B6"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A49B6" w:rsidRPr="003B1A15" w:rsidRDefault="003B1A15" w:rsidP="005C1CA2">
            <w:pPr>
              <w:jc w:val="center"/>
              <w:rPr>
                <w:rFonts w:ascii="宋体" w:hAnsi="宋体" w:cs="宋体"/>
                <w:bCs/>
                <w:color w:val="000000"/>
                <w:kern w:val="0"/>
              </w:rPr>
            </w:pPr>
            <w:r w:rsidRPr="003B1A15">
              <w:rPr>
                <w:rFonts w:ascii="宋体" w:hAnsi="宋体" w:cs="宋体"/>
                <w:bCs/>
                <w:color w:val="000000"/>
                <w:kern w:val="0"/>
              </w:rPr>
              <w:t>11749</w:t>
            </w:r>
          </w:p>
        </w:tc>
        <w:tc>
          <w:tcPr>
            <w:tcW w:w="3498" w:type="dxa"/>
            <w:tcBorders>
              <w:top w:val="single" w:sz="4" w:space="0" w:color="auto"/>
              <w:left w:val="single" w:sz="4" w:space="0" w:color="auto"/>
              <w:bottom w:val="single" w:sz="4" w:space="0" w:color="auto"/>
              <w:right w:val="single" w:sz="4" w:space="0" w:color="auto"/>
            </w:tcBorders>
            <w:vAlign w:val="center"/>
          </w:tcPr>
          <w:p w:rsidR="009A49B6" w:rsidRDefault="003B1A15" w:rsidP="005C1CA2">
            <w:pPr>
              <w:rPr>
                <w:rFonts w:ascii="宋体" w:hAnsi="宋体" w:cs="宋体"/>
                <w:bCs/>
                <w:color w:val="000000"/>
                <w:kern w:val="0"/>
              </w:rPr>
            </w:pPr>
            <w:r>
              <w:rPr>
                <w:rFonts w:ascii="宋体" w:hAnsi="宋体" w:cs="宋体" w:hint="eastAsia"/>
                <w:bCs/>
                <w:color w:val="000000"/>
                <w:kern w:val="0"/>
              </w:rPr>
              <w:t>#</w:t>
            </w:r>
            <w:r w:rsidRPr="003B1A15">
              <w:rPr>
                <w:rFonts w:ascii="宋体" w:hAnsi="宋体" w:cs="宋体" w:hint="eastAsia"/>
                <w:bCs/>
                <w:color w:val="000000"/>
                <w:kern w:val="0"/>
              </w:rPr>
              <w:t>怎样因学施教</w:t>
            </w:r>
            <w:r>
              <w:rPr>
                <w:rFonts w:ascii="宋体" w:hAnsi="宋体" w:cs="宋体" w:hint="eastAsia"/>
                <w:bCs/>
                <w:color w:val="000000"/>
                <w:kern w:val="0"/>
              </w:rPr>
              <w:t>（</w:t>
            </w:r>
            <w:r w:rsidRPr="003B1A15">
              <w:rPr>
                <w:rFonts w:ascii="宋体" w:hAnsi="宋体" w:cs="宋体" w:hint="eastAsia"/>
                <w:bCs/>
                <w:color w:val="000000"/>
                <w:kern w:val="0"/>
              </w:rPr>
              <w:t>张玉杰</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A49B6" w:rsidRDefault="00FD2A52" w:rsidP="005C1CA2">
            <w:pPr>
              <w:jc w:val="center"/>
              <w:rPr>
                <w:rFonts w:ascii="宋体" w:hAnsi="宋体" w:cs="宋体"/>
                <w:bCs/>
                <w:color w:val="000000"/>
                <w:kern w:val="0"/>
              </w:rPr>
            </w:pPr>
            <w:r w:rsidRPr="00FD2A52">
              <w:rPr>
                <w:rFonts w:ascii="宋体" w:hAnsi="宋体" w:cs="宋体"/>
                <w:bCs/>
                <w:color w:val="000000"/>
                <w:kern w:val="0"/>
              </w:rPr>
              <w:t>11767</w:t>
            </w:r>
          </w:p>
        </w:tc>
        <w:tc>
          <w:tcPr>
            <w:tcW w:w="4323" w:type="dxa"/>
            <w:tcBorders>
              <w:top w:val="single" w:sz="4" w:space="0" w:color="auto"/>
              <w:left w:val="single" w:sz="4" w:space="0" w:color="auto"/>
              <w:bottom w:val="single" w:sz="4" w:space="0" w:color="auto"/>
              <w:right w:val="single" w:sz="4" w:space="0" w:color="auto"/>
            </w:tcBorders>
            <w:vAlign w:val="center"/>
          </w:tcPr>
          <w:p w:rsidR="009A49B6"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基于在线实验的训练体系设计及质量评价机制案例分析</w:t>
            </w:r>
            <w:r>
              <w:rPr>
                <w:rFonts w:ascii="宋体" w:hAnsi="宋体" w:cs="宋体" w:hint="eastAsia"/>
                <w:bCs/>
                <w:color w:val="000000"/>
                <w:kern w:val="0"/>
              </w:rPr>
              <w:t>（</w:t>
            </w:r>
            <w:r w:rsidRPr="00FD2A52">
              <w:rPr>
                <w:rFonts w:ascii="宋体" w:hAnsi="宋体" w:cs="宋体" w:hint="eastAsia"/>
                <w:bCs/>
                <w:color w:val="000000"/>
                <w:kern w:val="0"/>
              </w:rPr>
              <w:t>高小鹏</w:t>
            </w:r>
            <w:r>
              <w:rPr>
                <w:rFonts w:ascii="宋体" w:hAnsi="宋体" w:cs="宋体" w:hint="eastAsia"/>
                <w:bCs/>
                <w:color w:val="000000"/>
                <w:kern w:val="0"/>
              </w:rPr>
              <w:t>）</w:t>
            </w:r>
          </w:p>
        </w:tc>
      </w:tr>
      <w:tr w:rsidR="00FD2A52"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FD2A52" w:rsidRPr="00FD2A52" w:rsidRDefault="00FD2A52" w:rsidP="005C1CA2">
            <w:pPr>
              <w:jc w:val="center"/>
              <w:rPr>
                <w:rFonts w:ascii="宋体" w:hAnsi="宋体" w:cs="宋体"/>
                <w:bCs/>
                <w:color w:val="000000"/>
                <w:kern w:val="0"/>
              </w:rPr>
            </w:pPr>
            <w:r w:rsidRPr="00FD2A52">
              <w:rPr>
                <w:rFonts w:ascii="宋体" w:hAnsi="宋体" w:cs="宋体"/>
                <w:bCs/>
                <w:color w:val="000000"/>
                <w:kern w:val="0"/>
              </w:rPr>
              <w:t>11771</w:t>
            </w:r>
          </w:p>
        </w:tc>
        <w:tc>
          <w:tcPr>
            <w:tcW w:w="3498"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坚持教学创新  建好一流金课</w:t>
            </w:r>
            <w:r>
              <w:rPr>
                <w:rFonts w:ascii="宋体" w:hAnsi="宋体" w:cs="宋体" w:hint="eastAsia"/>
                <w:bCs/>
                <w:color w:val="000000"/>
                <w:kern w:val="0"/>
              </w:rPr>
              <w:t>（</w:t>
            </w:r>
            <w:r w:rsidRPr="00FD2A52">
              <w:rPr>
                <w:rFonts w:ascii="宋体" w:hAnsi="宋体" w:cs="宋体" w:hint="eastAsia"/>
                <w:bCs/>
                <w:color w:val="000000"/>
                <w:kern w:val="0"/>
              </w:rPr>
              <w:t>黄国华</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FD2A52" w:rsidRPr="00FD2A52" w:rsidRDefault="00FD2A52" w:rsidP="005C1CA2">
            <w:pPr>
              <w:jc w:val="center"/>
              <w:rPr>
                <w:rFonts w:ascii="宋体" w:hAnsi="宋体" w:cs="宋体"/>
                <w:bCs/>
                <w:color w:val="000000"/>
                <w:kern w:val="0"/>
              </w:rPr>
            </w:pPr>
            <w:r w:rsidRPr="00FD2A52">
              <w:rPr>
                <w:rFonts w:ascii="宋体" w:hAnsi="宋体" w:cs="宋体"/>
                <w:bCs/>
                <w:color w:val="000000"/>
                <w:kern w:val="0"/>
              </w:rPr>
              <w:t>11784</w:t>
            </w:r>
          </w:p>
        </w:tc>
        <w:tc>
          <w:tcPr>
            <w:tcW w:w="4323"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一流本科课程建设的关键机制设计</w:t>
            </w:r>
            <w:r>
              <w:rPr>
                <w:rFonts w:ascii="宋体" w:hAnsi="宋体" w:cs="宋体" w:hint="eastAsia"/>
                <w:bCs/>
                <w:color w:val="000000"/>
                <w:kern w:val="0"/>
              </w:rPr>
              <w:t>（</w:t>
            </w:r>
            <w:r w:rsidRPr="00FD2A52">
              <w:rPr>
                <w:rFonts w:ascii="宋体" w:hAnsi="宋体" w:cs="宋体" w:hint="eastAsia"/>
                <w:bCs/>
                <w:color w:val="000000"/>
                <w:kern w:val="0"/>
              </w:rPr>
              <w:t>曹庆华</w:t>
            </w:r>
            <w:r>
              <w:rPr>
                <w:rFonts w:ascii="宋体" w:hAnsi="宋体" w:cs="宋体" w:hint="eastAsia"/>
                <w:bCs/>
                <w:color w:val="000000"/>
                <w:kern w:val="0"/>
              </w:rPr>
              <w:t>）</w:t>
            </w:r>
          </w:p>
        </w:tc>
      </w:tr>
      <w:tr w:rsidR="00FD2A52"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FD2A52" w:rsidRPr="003B1A15" w:rsidRDefault="00FD2A52" w:rsidP="005C1CA2">
            <w:pPr>
              <w:jc w:val="center"/>
              <w:rPr>
                <w:rFonts w:ascii="宋体" w:hAnsi="宋体" w:cs="宋体"/>
                <w:bCs/>
                <w:color w:val="000000"/>
                <w:kern w:val="0"/>
              </w:rPr>
            </w:pPr>
            <w:r>
              <w:rPr>
                <w:rFonts w:ascii="宋体" w:hAnsi="宋体" w:cs="宋体"/>
                <w:bCs/>
                <w:color w:val="000000"/>
                <w:kern w:val="0"/>
              </w:rPr>
              <w:t>1178</w:t>
            </w:r>
            <w:r>
              <w:rPr>
                <w:rFonts w:ascii="宋体" w:hAnsi="宋体" w:cs="宋体" w:hint="eastAsia"/>
                <w:bCs/>
                <w:color w:val="000000"/>
                <w:kern w:val="0"/>
              </w:rPr>
              <w:t>5</w:t>
            </w:r>
          </w:p>
        </w:tc>
        <w:tc>
          <w:tcPr>
            <w:tcW w:w="3498"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一流课程建设——教学设计与迭代建设</w:t>
            </w:r>
            <w:r>
              <w:rPr>
                <w:rFonts w:ascii="宋体" w:hAnsi="宋体" w:cs="宋体" w:hint="eastAsia"/>
                <w:bCs/>
                <w:color w:val="000000"/>
                <w:kern w:val="0"/>
              </w:rPr>
              <w:t>（</w:t>
            </w:r>
            <w:r w:rsidRPr="00FD2A52">
              <w:rPr>
                <w:rFonts w:ascii="宋体" w:hAnsi="宋体" w:cs="宋体" w:hint="eastAsia"/>
                <w:bCs/>
                <w:color w:val="000000"/>
                <w:kern w:val="0"/>
              </w:rPr>
              <w:t>冯菲</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FD2A52" w:rsidRPr="00FD2A52" w:rsidRDefault="00FD2A52" w:rsidP="005C1CA2">
            <w:pPr>
              <w:jc w:val="center"/>
              <w:rPr>
                <w:rFonts w:ascii="宋体" w:hAnsi="宋体" w:cs="宋体"/>
                <w:bCs/>
                <w:color w:val="000000"/>
                <w:kern w:val="0"/>
              </w:rPr>
            </w:pPr>
            <w:r w:rsidRPr="00FD2A52">
              <w:rPr>
                <w:rFonts w:ascii="宋体" w:hAnsi="宋体" w:cs="宋体"/>
                <w:bCs/>
                <w:color w:val="000000"/>
                <w:kern w:val="0"/>
              </w:rPr>
              <w:t>11787</w:t>
            </w:r>
          </w:p>
        </w:tc>
        <w:tc>
          <w:tcPr>
            <w:tcW w:w="4323"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高校一流课程建设专题</w:t>
            </w:r>
            <w:r>
              <w:rPr>
                <w:rFonts w:ascii="宋体" w:hAnsi="宋体" w:cs="宋体" w:hint="eastAsia"/>
                <w:bCs/>
                <w:color w:val="000000"/>
                <w:kern w:val="0"/>
              </w:rPr>
              <w:t>（</w:t>
            </w:r>
            <w:r w:rsidRPr="00FD2A52">
              <w:rPr>
                <w:rFonts w:ascii="宋体" w:hAnsi="宋体" w:cs="宋体" w:hint="eastAsia"/>
                <w:bCs/>
                <w:color w:val="000000"/>
                <w:kern w:val="0"/>
              </w:rPr>
              <w:t>纪阳</w:t>
            </w:r>
            <w:r>
              <w:rPr>
                <w:rFonts w:ascii="宋体" w:hAnsi="宋体" w:cs="宋体" w:hint="eastAsia"/>
                <w:bCs/>
                <w:color w:val="000000"/>
                <w:kern w:val="0"/>
              </w:rPr>
              <w:t>）</w:t>
            </w:r>
          </w:p>
        </w:tc>
      </w:tr>
      <w:tr w:rsidR="00FD2A52"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FD2A52" w:rsidRPr="00FD2A52" w:rsidRDefault="00FD2A52" w:rsidP="005C1CA2">
            <w:pPr>
              <w:jc w:val="center"/>
              <w:rPr>
                <w:rFonts w:ascii="宋体" w:hAnsi="宋体" w:cs="宋体"/>
                <w:bCs/>
                <w:color w:val="000000"/>
                <w:kern w:val="0"/>
              </w:rPr>
            </w:pPr>
            <w:r w:rsidRPr="00FD2A52">
              <w:rPr>
                <w:rFonts w:ascii="宋体" w:hAnsi="宋体" w:cs="宋体"/>
                <w:bCs/>
                <w:color w:val="000000"/>
                <w:kern w:val="0"/>
              </w:rPr>
              <w:t>11788</w:t>
            </w:r>
          </w:p>
        </w:tc>
        <w:tc>
          <w:tcPr>
            <w:tcW w:w="3498"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r>
              <w:rPr>
                <w:rFonts w:ascii="宋体" w:hAnsi="宋体" w:cs="宋体" w:hint="eastAsia"/>
                <w:bCs/>
                <w:color w:val="000000"/>
                <w:kern w:val="0"/>
              </w:rPr>
              <w:t>#</w:t>
            </w:r>
            <w:r w:rsidRPr="00FD2A52">
              <w:rPr>
                <w:rFonts w:ascii="宋体" w:hAnsi="宋体" w:cs="宋体" w:hint="eastAsia"/>
                <w:bCs/>
                <w:color w:val="000000"/>
                <w:kern w:val="0"/>
              </w:rPr>
              <w:t>高校教师教学能力提升——教学设计、课堂教学法与教学媒体应用</w:t>
            </w:r>
            <w:r>
              <w:rPr>
                <w:rFonts w:ascii="宋体" w:hAnsi="宋体" w:cs="宋体" w:hint="eastAsia"/>
                <w:bCs/>
                <w:color w:val="000000"/>
                <w:kern w:val="0"/>
              </w:rPr>
              <w:t>（</w:t>
            </w:r>
            <w:r w:rsidRPr="00FD2A52">
              <w:rPr>
                <w:rFonts w:ascii="宋体" w:hAnsi="宋体" w:cs="宋体" w:hint="eastAsia"/>
                <w:bCs/>
                <w:color w:val="000000"/>
                <w:kern w:val="0"/>
              </w:rPr>
              <w:t>袁健华</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jc w:val="center"/>
              <w:rPr>
                <w:rFonts w:ascii="宋体" w:hAnsi="宋体" w:cs="宋体"/>
                <w:bCs/>
                <w:color w:val="000000"/>
                <w:kern w:val="0"/>
              </w:rPr>
            </w:pPr>
          </w:p>
        </w:tc>
        <w:tc>
          <w:tcPr>
            <w:tcW w:w="4323" w:type="dxa"/>
            <w:tcBorders>
              <w:top w:val="single" w:sz="4" w:space="0" w:color="auto"/>
              <w:left w:val="single" w:sz="4" w:space="0" w:color="auto"/>
              <w:bottom w:val="single" w:sz="4" w:space="0" w:color="auto"/>
              <w:right w:val="single" w:sz="4" w:space="0" w:color="auto"/>
            </w:tcBorders>
            <w:vAlign w:val="center"/>
          </w:tcPr>
          <w:p w:rsidR="00FD2A52" w:rsidRDefault="00FD2A52" w:rsidP="005C1CA2">
            <w:pPr>
              <w:rPr>
                <w:rFonts w:ascii="宋体" w:hAnsi="宋体" w:cs="宋体"/>
                <w:bCs/>
                <w:color w:val="000000"/>
                <w:kern w:val="0"/>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bCs/>
                <w:kern w:val="0"/>
              </w:rPr>
            </w:pPr>
            <w:r>
              <w:rPr>
                <w:rFonts w:ascii="宋体" w:hAnsi="宋体" w:cs="宋体" w:hint="eastAsia"/>
                <w:b/>
                <w:bCs/>
                <w:kern w:val="0"/>
              </w:rPr>
              <w:t>教师信息技术能力提升（</w:t>
            </w:r>
            <w:r>
              <w:rPr>
                <w:rFonts w:ascii="宋体" w:hAnsi="宋体" w:cs="宋体"/>
                <w:b/>
                <w:bCs/>
                <w:kern w:val="0"/>
              </w:rPr>
              <w:t>1</w:t>
            </w:r>
            <w:r w:rsidR="007E12A5">
              <w:rPr>
                <w:rFonts w:ascii="宋体" w:hAnsi="宋体" w:cs="宋体" w:hint="eastAsia"/>
                <w:b/>
                <w:bCs/>
                <w:kern w:val="0"/>
              </w:rPr>
              <w:t>18</w:t>
            </w:r>
            <w:r>
              <w:rPr>
                <w:rFonts w:ascii="宋体" w:hAnsi="宋体" w:cs="宋体" w:hint="eastAsia"/>
                <w:b/>
                <w:bCs/>
                <w:kern w:val="0"/>
              </w:rPr>
              <w:t>）</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本部分内容包括信息时代教育观念与理论提升培训，信息技术应用能力提升培训，数字资源建设能力提升培训，信息化教学方式方法提升培训，信息化教学管理能力提升培训等。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598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数字化教学资源建设与信息化教学（李志国、罗蓉）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291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left"/>
              <w:rPr>
                <w:rFonts w:ascii="宋体" w:hAnsi="宋体" w:cs="宋体"/>
                <w:color w:val="000000"/>
              </w:rPr>
            </w:pPr>
            <w:r>
              <w:rPr>
                <w:rFonts w:ascii="宋体" w:hAnsi="宋体" w:hint="eastAsia"/>
                <w:color w:val="000000"/>
              </w:rPr>
              <w:t>远程教育原理与技术（黄荣怀）</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461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在线开放课程的建设与应用（李志民、汪琼、焦建利）</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366</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rPr>
                <w:rFonts w:ascii="宋体" w:hAnsi="宋体" w:cs="宋体"/>
                <w:color w:val="000000"/>
              </w:rPr>
            </w:pPr>
            <w:r>
              <w:rPr>
                <w:rFonts w:ascii="宋体" w:hAnsi="宋体" w:hint="eastAsia"/>
                <w:color w:val="000000"/>
              </w:rPr>
              <w:t>信息化教学理念与方法（道焰、王竹立、茅育青等）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428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信息技术与高校课程教学深度融合（王珠珠、李克东、谢幼如）</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290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left"/>
              <w:rPr>
                <w:rFonts w:ascii="宋体" w:hAnsi="宋体" w:cs="宋体"/>
                <w:color w:val="000000"/>
              </w:rPr>
            </w:pPr>
            <w:r>
              <w:rPr>
                <w:rFonts w:ascii="宋体" w:hAnsi="宋体" w:hint="eastAsia"/>
                <w:color w:val="000000"/>
              </w:rPr>
              <w:t>信息技术与课程整合（刘清堂、赵呈领）</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int="eastAsia"/>
              </w:rPr>
              <w:t>875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int="eastAsia"/>
              </w:rPr>
              <w:t>基于信息化的教育体系与创新（王立群、张久珍、陈琳）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color w:val="000000"/>
              </w:rPr>
              <w:t>933</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rPr>
                <w:rFonts w:ascii="宋体" w:hAnsi="宋体"/>
                <w:u w:val="wavyHeavy"/>
              </w:rPr>
            </w:pPr>
            <w:r>
              <w:rPr>
                <w:rFonts w:ascii="宋体" w:hAnsi="宋体" w:hint="eastAsia"/>
                <w:color w:val="000000"/>
              </w:rPr>
              <w:t>“互联网+”时代的微课在高校课堂教学中的应用探索与实践（傅钢善、郭峰萍、王刚、黄宗英、吴福喜、赵超）</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int="eastAsia"/>
              </w:rPr>
              <w:t>990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rPr>
            </w:pPr>
            <w:r>
              <w:rPr>
                <w:rFonts w:ascii="宋体" w:hint="eastAsia"/>
              </w:rPr>
              <w:t>移动互联网时代课堂教学创新与实践（王竹立、翁恺等）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963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高校优秀微课设计制作与应用案例分享（顾沛、师雪霖）</w:t>
            </w:r>
          </w:p>
        </w:tc>
      </w:tr>
      <w:tr w:rsidR="00C846BF"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406</w:t>
            </w:r>
          </w:p>
        </w:tc>
        <w:tc>
          <w:tcPr>
            <w:tcW w:w="349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高校教师多媒体课件制作技能提升（裴纯礼）</w:t>
            </w:r>
          </w:p>
        </w:tc>
        <w:tc>
          <w:tcPr>
            <w:tcW w:w="760"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643</w:t>
            </w:r>
          </w:p>
        </w:tc>
        <w:tc>
          <w:tcPr>
            <w:tcW w:w="4323"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MOOC理论与实战（王胜清）</w:t>
            </w:r>
          </w:p>
        </w:tc>
      </w:tr>
      <w:tr w:rsidR="00C846BF" w:rsidTr="008D055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rPr>
            </w:pPr>
            <w:r>
              <w:rPr>
                <w:rFonts w:ascii="宋体" w:hAnsi="宋体" w:hint="eastAsia"/>
              </w:rPr>
              <w:t>946</w:t>
            </w:r>
          </w:p>
        </w:tc>
        <w:tc>
          <w:tcPr>
            <w:tcW w:w="349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rPr>
            </w:pPr>
            <w:r>
              <w:rPr>
                <w:rFonts w:ascii="宋体" w:hAnsi="宋体" w:hint="eastAsia"/>
                <w:color w:val="000000"/>
              </w:rPr>
              <w:t>慕课制作之课程设计（徐明星、师雪霖、梁君健等）</w:t>
            </w:r>
          </w:p>
        </w:tc>
        <w:tc>
          <w:tcPr>
            <w:tcW w:w="760"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s="宋体"/>
              </w:rPr>
            </w:pPr>
            <w:r>
              <w:rPr>
                <w:rFonts w:ascii="宋体" w:hAnsi="宋体" w:cs="宋体" w:hint="eastAsia"/>
              </w:rPr>
              <w:t>925</w:t>
            </w:r>
          </w:p>
        </w:tc>
        <w:tc>
          <w:tcPr>
            <w:tcW w:w="4323" w:type="dxa"/>
            <w:tcBorders>
              <w:top w:val="single" w:sz="4" w:space="0" w:color="auto"/>
              <w:left w:val="single" w:sz="4" w:space="0" w:color="auto"/>
              <w:bottom w:val="single" w:sz="4" w:space="0" w:color="auto"/>
              <w:right w:val="single" w:sz="4" w:space="0" w:color="auto"/>
            </w:tcBorders>
            <w:vAlign w:val="bottom"/>
          </w:tcPr>
          <w:p w:rsidR="00C846BF" w:rsidRDefault="00C846BF" w:rsidP="00C846BF">
            <w:pPr>
              <w:rPr>
                <w:rFonts w:ascii="宋体" w:hAnsi="宋体" w:cs="宋体"/>
                <w:u w:val="wavyHeavy"/>
              </w:rPr>
            </w:pPr>
            <w:r>
              <w:rPr>
                <w:rFonts w:ascii="宋体" w:hAnsi="宋体" w:hint="eastAsia"/>
                <w:color w:val="000000"/>
              </w:rPr>
              <w:t>混合式教学实践及案例分析（焦建利、王自强、周红春）</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242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多媒体技术在高校教学中的应用（茅育青、夏洪文）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263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数字化教学方案设计与实施（道焰、王竹立）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367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教育技术辅助教学的方法及案例（焦建利、谢幼如、赵建华等）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732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信息检索与利用能力提升（葛敬民）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967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olor w:val="000000"/>
              </w:rPr>
            </w:pPr>
            <w:r>
              <w:rPr>
                <w:rFonts w:ascii="宋体" w:hAnsi="宋体" w:hint="eastAsia"/>
                <w:color w:val="000000"/>
              </w:rPr>
              <w:t>在线课程建设与微课设计、制作（陈明选、刘万辉）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rPr>
            </w:pPr>
            <w:r>
              <w:rPr>
                <w:rFonts w:ascii="宋体" w:hAnsi="宋体" w:cs="宋体" w:hint="eastAsia"/>
              </w:rPr>
              <w:t>972</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rPr>
                <w:rFonts w:ascii="宋体" w:hAnsi="宋体"/>
                <w:color w:val="000000"/>
              </w:rPr>
            </w:pPr>
            <w:r>
              <w:rPr>
                <w:rFonts w:ascii="宋体" w:hAnsi="宋体" w:hint="eastAsia"/>
                <w:color w:val="000000"/>
              </w:rPr>
              <w:t>混合式教学模式理论与实践（文）（焦建利、王帅国、杨芳、陈江）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973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olor w:val="000000"/>
              </w:rPr>
            </w:pPr>
            <w:r>
              <w:rPr>
                <w:rFonts w:ascii="宋体" w:hAnsi="宋体" w:hint="eastAsia"/>
                <w:color w:val="000000"/>
              </w:rPr>
              <w:t>混合式教学模式理论与实践（理）（焦建利、王帅国、于歆杰、丁文霞）</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int="eastAsia"/>
              </w:rPr>
              <w:t>977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虚拟现实与未来教学（周明全、文钧雷等）</w:t>
            </w:r>
          </w:p>
        </w:tc>
      </w:tr>
      <w:tr w:rsidR="00C846BF"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799</w:t>
            </w:r>
          </w:p>
        </w:tc>
        <w:tc>
          <w:tcPr>
            <w:tcW w:w="349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慕课建设与教学应用探索--以《电路原理》慕课为例（</w:t>
            </w:r>
            <w:r>
              <w:rPr>
                <w:rFonts w:hint="eastAsia"/>
                <w:color w:val="000000"/>
              </w:rPr>
              <w:t>于歆杰、朱桂萍、王自强、康琳、张强、陈燕秀）</w:t>
            </w:r>
          </w:p>
        </w:tc>
        <w:tc>
          <w:tcPr>
            <w:tcW w:w="760"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576</w:t>
            </w:r>
          </w:p>
        </w:tc>
        <w:tc>
          <w:tcPr>
            <w:tcW w:w="4323"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慕课的理念与实践探索（张剑平、李威仪、于歆杰）</w:t>
            </w:r>
          </w:p>
        </w:tc>
      </w:tr>
      <w:tr w:rsidR="00C846BF"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727</w:t>
            </w:r>
          </w:p>
        </w:tc>
        <w:tc>
          <w:tcPr>
            <w:tcW w:w="3498"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信息技术在课堂教学中的适切性应用策略（郑燕林、刘红云）</w:t>
            </w:r>
          </w:p>
        </w:tc>
        <w:tc>
          <w:tcPr>
            <w:tcW w:w="760"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jc w:val="center"/>
              <w:rPr>
                <w:rFonts w:ascii="宋体" w:hAnsi="宋体"/>
                <w:color w:val="000000"/>
              </w:rPr>
            </w:pPr>
            <w:r>
              <w:rPr>
                <w:rFonts w:ascii="宋体" w:hAnsi="宋体" w:hint="eastAsia"/>
                <w:color w:val="000000"/>
              </w:rPr>
              <w:t>365</w:t>
            </w:r>
          </w:p>
        </w:tc>
        <w:tc>
          <w:tcPr>
            <w:tcW w:w="4323" w:type="dxa"/>
            <w:tcBorders>
              <w:top w:val="single" w:sz="4" w:space="0" w:color="auto"/>
              <w:left w:val="single" w:sz="4" w:space="0" w:color="auto"/>
              <w:bottom w:val="single" w:sz="4" w:space="0" w:color="auto"/>
              <w:right w:val="single" w:sz="4" w:space="0" w:color="auto"/>
            </w:tcBorders>
            <w:vAlign w:val="center"/>
          </w:tcPr>
          <w:p w:rsidR="00C846BF" w:rsidRDefault="00C846BF" w:rsidP="00C846BF">
            <w:pPr>
              <w:rPr>
                <w:rFonts w:ascii="宋体" w:hAnsi="宋体" w:cs="宋体"/>
                <w:color w:val="000000"/>
              </w:rPr>
            </w:pPr>
            <w:r>
              <w:rPr>
                <w:rFonts w:ascii="宋体" w:hAnsi="宋体" w:hint="eastAsia"/>
                <w:color w:val="000000"/>
              </w:rPr>
              <w:t>教师信息素养与技术促进教学创新（谢幼如、南国农、夏洪文等）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663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大数据的应用、挑战与应对策略（谢邦昌、朱建平）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olor w:val="000000"/>
              </w:rPr>
            </w:pPr>
            <w:r>
              <w:rPr>
                <w:rFonts w:ascii="宋体" w:hAnsi="宋体" w:hint="eastAsia"/>
                <w:color w:val="000000"/>
              </w:rPr>
              <w:t>438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color w:val="000000"/>
              </w:rPr>
            </w:pPr>
            <w:r>
              <w:rPr>
                <w:rFonts w:ascii="宋体" w:hAnsi="宋体" w:hint="eastAsia"/>
                <w:color w:val="000000"/>
              </w:rPr>
              <w:t>网络环境下的学习变革及教学适应（焦建利）</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303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信息化环境下的教学设计（文科）（李志民、焦建利、杨开城）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color w:val="000000"/>
              </w:rPr>
            </w:pPr>
            <w:r>
              <w:rPr>
                <w:rFonts w:ascii="宋体" w:hint="eastAsia"/>
                <w:color w:val="000000"/>
              </w:rPr>
              <w:t>304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olor w:val="000000"/>
              </w:rPr>
            </w:pPr>
            <w:r>
              <w:rPr>
                <w:rFonts w:ascii="宋体" w:hint="eastAsia"/>
                <w:color w:val="000000"/>
              </w:rPr>
              <w:t>信息化环境下的教学设计（理工）（李志民、李元杰、钟晓流等）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10467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手把手带你一起玩MOOC——如何设计、建设和应用在线开放课程（赵洱岽）</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int="eastAsia"/>
              </w:rPr>
              <w:t>943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翻转课堂与慕课教学——教育的变革（陈江、焦建利、于歆杰、汪晓东）</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Ansi="宋体" w:cs="宋体" w:hint="eastAsia"/>
                <w:color w:val="000000"/>
                <w:kern w:val="0"/>
              </w:rPr>
              <w:t>1012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Ansi="宋体" w:cs="宋体" w:hint="eastAsia"/>
                <w:color w:val="000000"/>
                <w:kern w:val="0"/>
              </w:rPr>
              <w:t>1011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Ansi="宋体" w:cs="宋体" w:hint="eastAsia"/>
                <w:color w:val="000000"/>
                <w:kern w:val="0"/>
              </w:rPr>
              <w:t>VR技术在教育教学中的创新应用（周明全、李小平、文钧雷、郄晓烨）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Ansi="宋体" w:cs="宋体" w:hint="eastAsia"/>
                <w:color w:val="000000"/>
                <w:kern w:val="0"/>
              </w:rPr>
              <w:t>1015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Ansi="宋体" w:cs="宋体" w:hint="eastAsia"/>
                <w:color w:val="000000"/>
                <w:kern w:val="0"/>
              </w:rPr>
              <w:t>智慧课堂教学模式与实践（傅钢善、何聚厚）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rPr>
            </w:pPr>
            <w:r>
              <w:rPr>
                <w:rFonts w:ascii="宋体" w:hAnsi="宋体" w:cs="宋体" w:hint="eastAsia"/>
                <w:color w:val="000000"/>
                <w:kern w:val="0"/>
              </w:rPr>
              <w:t>1017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信息时代的学与教（桑新民</w:t>
            </w:r>
            <w:r>
              <w:rPr>
                <w:rFonts w:ascii="宋体" w:hAnsi="宋体" w:cs="宋体"/>
                <w:color w:val="000000"/>
                <w:kern w:val="0"/>
              </w:rPr>
              <w:t>、</w:t>
            </w:r>
            <w:r>
              <w:rPr>
                <w:rFonts w:ascii="宋体" w:hAnsi="宋体" w:cs="宋体" w:hint="eastAsia"/>
                <w:color w:val="000000"/>
                <w:kern w:val="0"/>
              </w:rPr>
              <w:t>于歆杰）</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1086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大数据指导下的教学变革——数据挖掘与教学诊断（谢作栩、</w:t>
            </w:r>
            <w:r>
              <w:rPr>
                <w:rFonts w:ascii="宋体" w:hAnsi="宋体" w:cs="宋体"/>
                <w:color w:val="000000"/>
                <w:kern w:val="0"/>
              </w:rPr>
              <w:t>吴永和</w:t>
            </w:r>
            <w:r>
              <w:rPr>
                <w:rFonts w:ascii="宋体" w:hAnsi="宋体" w:cs="宋体" w:hint="eastAsia"/>
                <w:color w:val="000000"/>
                <w:kern w:val="0"/>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为未来而教：数字原住民时代的教育新思维和新方法（叶丙成</w:t>
            </w:r>
            <w:r>
              <w:rPr>
                <w:rFonts w:ascii="宋体" w:hAnsi="宋体" w:cs="宋体"/>
                <w:color w:val="000000"/>
                <w:kern w:val="0"/>
              </w:rPr>
              <w:t>等</w:t>
            </w:r>
            <w:r>
              <w:rPr>
                <w:rFonts w:ascii="宋体" w:hAnsi="宋体" w:cs="宋体" w:hint="eastAsia"/>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1098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微课与慕课理念、设计与制作（汪晓东</w:t>
            </w:r>
            <w:r>
              <w:rPr>
                <w:rFonts w:ascii="宋体" w:hAnsi="宋体" w:cs="宋体"/>
                <w:color w:val="000000"/>
                <w:kern w:val="0"/>
              </w:rPr>
              <w:t>、刘文广</w:t>
            </w:r>
            <w:r>
              <w:rPr>
                <w:rFonts w:ascii="宋体" w:hAnsi="宋体" w:cs="宋体" w:hint="eastAsia"/>
                <w:color w:val="000000"/>
                <w:kern w:val="0"/>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color w:val="000000"/>
                <w:kern w:val="0"/>
              </w:rPr>
              <w:t>1125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虚拟仿真实验教学改革与探索（魏永军、崔瑾、熊宏齐、陈清奎、杨安康）</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highlight w:val="yellow"/>
              </w:rPr>
            </w:pPr>
            <w:r>
              <w:rPr>
                <w:rFonts w:ascii="宋体" w:hAnsi="宋体" w:cs="宋体"/>
                <w:color w:val="000000"/>
                <w:kern w:val="0"/>
              </w:rPr>
              <w:t>1131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虚拟仿真实验教学项目立项与实践应用（戚桂杰等）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color w:val="000000"/>
                <w:kern w:val="0"/>
              </w:rPr>
              <w:t>1132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教育信息化2.0背景下以学习者为中心的信息化教学模式创新（刘鹏、张学新、孙园植）</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color w:val="000000"/>
                <w:kern w:val="0"/>
              </w:rPr>
              <w:t>1136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教育信息化2.0背景下在线开放课程建设与教学应用探索（何聚厚、赵洱岽）</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color w:val="000000"/>
                <w:kern w:val="0"/>
              </w:rPr>
              <w:t>10509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慕课对高等教育教学意味着什么（丁妍）</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1187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以学生为中心的在线开放课程的建设与教学应用（于歆杰、何聚厚）</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1242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基于人工智能的教育教学实践与未来（钟义信、周明全等）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10785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智能时代的新知识观（王竹立）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10804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微课教学制作实用技巧（涂晓彬）</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10536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面向智能时代的学习（</w:t>
            </w:r>
            <w:r>
              <w:rPr>
                <w:rFonts w:ascii="宋体" w:hAnsi="宋体" w:cs="宋体" w:hint="eastAsia"/>
                <w:color w:val="000000"/>
                <w:kern w:val="0"/>
              </w:rPr>
              <w:t>王竹立</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10519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智慧教室的科学建设和有效应用（李芳）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10541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从光纤到5G——光荣的半个世纪 未来的颠覆技术（林金桐）</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10542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信息技术促进教学方式变革实例分享——实境编程教学（刘经纬）</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10544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空间信息技术（党安荣）</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10545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信息技术与教学融合案例与实践（信息技术领域专家）</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1265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虚拟仿真实验教学项目立项与实践应用（李凤霞、文福安、郭鑫、王辉）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10852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基于微软PowerPoint规范高效编制多媒体课件（一）（裴纯礼）</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10754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基于微软PowerPoint规范高效编制多媒体课件（二）（裴纯礼）</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10858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面向未来的高校智慧课堂建设</w:t>
            </w:r>
            <w:r>
              <w:rPr>
                <w:rFonts w:ascii="Times New Roman" w:hAnsi="Times New Roman" w:cs="Times New Roman" w:hint="eastAsia"/>
                <w:color w:val="000000"/>
                <w:kern w:val="0"/>
              </w:rPr>
              <w:t>——</w:t>
            </w:r>
            <w:r>
              <w:rPr>
                <w:rFonts w:ascii="宋体" w:hAnsi="宋体" w:cs="宋体" w:hint="eastAsia"/>
                <w:color w:val="000000"/>
                <w:kern w:val="0"/>
              </w:rPr>
              <w:t>兼谈高校教师智慧教育能力培养（周华丽）</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10866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慕课建设及线上线下混合式教学（俎云霄）</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基于雨课堂和BOPPPS 模型的混合式金课设计（鄂明成）</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10880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线上一流课程的建设、应用与服务（居烽）</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10881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线上线下混合式教学——以《红楼梦经典章回评讲》为例（曹立波）</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10918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规范建设慕课，推动课堂革命（战德臣）</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10919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慕课的建设与应用（王震亚）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10903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用现代信息技术点燃高校课堂（潘月明）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10139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10302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微课的设计与创意（夏纪梅）</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10319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从信息化走向智慧教育（陈琳）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10321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宋体" w:hAnsi="宋体" w:cs="宋体"/>
                <w:kern w:val="0"/>
              </w:rPr>
            </w:pPr>
            <w:r>
              <w:rPr>
                <w:rFonts w:ascii="宋体" w:hAnsi="宋体" w:cs="宋体" w:hint="eastAsia"/>
                <w:kern w:val="0"/>
              </w:rPr>
              <w:t>MOOC设计方法与制作运营实战技巧（师雪霖）</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11108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现代教育技术在高校教学中的应用——基于数字化环境的教学模式探索（何克抗）</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现代教育技术在高校教学中的应用——社会信息化背景下的学习方式转型（黄荣怀）</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11319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现代教育技术在高校教学中的应用——教育技术与高校课程建设（李克东）</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现代教育技术在高校教学中的应用——信息时代高校课程与教学设计方法（谢幼如）</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现代教育技术在高校教学中的应用——绩效导向的企业E-Learning培训课程设计（谢幼如）</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现代教育技术在高校教学中的应用——运用现代教育技术提升学生创新能力（张剑平）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现代教育技术在高校教学中的应用——网络教学的实践与应用（冯大建）</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高校教师多媒体课件制作技能提升——规范高效制作PPT演示文稿（裴纯礼）</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高校教师多媒体课件制作技能提升——课件中的多媒体与动画应用技术（裴纯礼）</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微课的设计、开发与应用——现代数字微课基本知识及案例分析（魏民）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微课的设计、开发与应用——背景介绍（焦建利）</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微课的设计、开发与应用——微课设计、制作、问题与趋势（焦建利）</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11329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微课的设计、开发与应用——如何制作出色的教学视频（汪琼）</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 xml:space="preserve"> “互联网+”时代高校教师信息化教学能力提升——融合MOOC与翻转课堂的MF教学模式（谢幼如）</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 xml:space="preserve"> “互联网+”时代高校教师信息化教学能力提升——互联网+”时代高校教师教学能力发展与广东实践计划（李克东）</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视频课程与多媒体课件制作——优秀多媒体课件的开发（揭安全）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视频课程与多媒体课件制作——大学课堂多媒体课件制作中高级技巧打印（揭安全）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视频课程与多媒体课件制作——视频资源课程资源开发与建设（刘一儒）</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视频课程与多媒体课件制作——大学教育的新理念（汪青云）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翻转课堂的探索与实践——MOOC设计的结构框架（蔡宝来）</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11339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翻转课堂的探索与实践——MOOC 开发设计与案例（蔡宝来）</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翻转课堂的探索与实践——MOOC视频制作与资源上传（蔡宝来）</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翻转课堂的探索与实践——MOOC开发设计的常见问题（蔡宝来）</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MOOC教学影片制作方法与技巧——MOOC全景与平台（胡东雁）</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MOOC教学影片制作方法与技巧——MOOC影像构建法则（胡东雁）</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MOOC教学影片制作方法与技巧——MOOC主讲教师工作单元（胡东雁）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MOOC教学影片制作方法与技巧——MOOC导演工作单元（胡东雁）</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MOOC教学影片制作方法与技巧——MOOC服装化妆单元（胡东雁）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MOOC教学影片制作方法与技巧——MOOC拍摄实践单元（胡东雁）</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MOOC教学影片制作方法与技巧——MOOC超级公播课单元（胡东雁）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10371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基于移动APP应用的翻转课堂教学探索（杨江涛）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10372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轻松玩转PPT（秋叶）</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10373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轻松玩转Excel（黄群金）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10382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基于BYOD的信息化课堂教学探索与实践（王竹立）</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10400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慕课的制作与应用（上）（顾沛）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10401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慕课的制作与应用（下）（顾沛）</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10427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MOOC用户分析（师雪霖）</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10434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信息化教学设计策略与方法（李海霞）</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10949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Theme="minorEastAsia" w:hAnsiTheme="minorEastAsia"/>
                <w:color w:val="000000"/>
                <w:kern w:val="0"/>
                <w:szCs w:val="21"/>
              </w:rPr>
            </w:pPr>
            <w:r>
              <w:rPr>
                <w:rFonts w:asciiTheme="minorEastAsia" w:hAnsiTheme="minorEastAsia" w:hint="eastAsia"/>
                <w:color w:val="000000"/>
                <w:szCs w:val="21"/>
              </w:rPr>
              <w:t>用美的视觉传达助力教学——PPT课件设计中的大学问（余洋）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11563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基于在线课程的混合式教学模式建设（徐杨）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10950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Theme="minorEastAsia" w:hAnsiTheme="minorEastAsia"/>
                <w:color w:val="000000"/>
                <w:szCs w:val="21"/>
              </w:rPr>
            </w:pPr>
            <w:r>
              <w:rPr>
                <w:rFonts w:asciiTheme="minorEastAsia" w:hAnsiTheme="minorEastAsia" w:hint="eastAsia"/>
                <w:color w:val="000000"/>
                <w:szCs w:val="21"/>
              </w:rPr>
              <w:t>如何让你的微课更有魅力——高校微课竞赛获奖经验谈（余洋）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11852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人工智能的启示与智慧教育的愿景(周傲英)</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11853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Theme="minorEastAsia" w:hAnsiTheme="minorEastAsia"/>
                <w:color w:val="000000"/>
                <w:szCs w:val="21"/>
              </w:rPr>
            </w:pPr>
            <w:r>
              <w:rPr>
                <w:rFonts w:asciiTheme="minorEastAsia" w:hAnsiTheme="minorEastAsia" w:hint="eastAsia"/>
                <w:color w:val="000000"/>
                <w:szCs w:val="21"/>
              </w:rPr>
              <w:t>人工智能在教育教学中的应用与思考(唐锦兰)</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11854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新一代人工智能赋能视角下教育智能研究、应用与发展(黄昌勤)</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11855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Theme="minorEastAsia" w:hAnsiTheme="minorEastAsia"/>
                <w:color w:val="000000"/>
                <w:szCs w:val="21"/>
              </w:rPr>
            </w:pPr>
            <w:r>
              <w:rPr>
                <w:rFonts w:asciiTheme="minorEastAsia" w:hAnsiTheme="minorEastAsia" w:hint="eastAsia"/>
                <w:color w:val="000000"/>
                <w:szCs w:val="21"/>
              </w:rPr>
              <w:t>新一代人工智能支持下在线教育实践创新(黄昌勤)</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bCs/>
                <w:kern w:val="0"/>
              </w:rPr>
            </w:pPr>
            <w:r>
              <w:rPr>
                <w:rFonts w:ascii="宋体" w:hAnsi="宋体" w:cs="宋体" w:hint="eastAsia"/>
                <w:b/>
                <w:bCs/>
                <w:kern w:val="0"/>
              </w:rPr>
              <w:t>教师科研能力提升</w:t>
            </w:r>
            <w:r w:rsidRPr="0035216F">
              <w:rPr>
                <w:rFonts w:ascii="宋体" w:hAnsi="宋体" w:cs="宋体" w:hint="eastAsia"/>
                <w:b/>
                <w:bCs/>
                <w:kern w:val="0"/>
              </w:rPr>
              <w:t>（</w:t>
            </w:r>
            <w:r w:rsidR="004E6725">
              <w:rPr>
                <w:rFonts w:ascii="宋体" w:hAnsi="宋体" w:cs="宋体" w:hint="eastAsia"/>
                <w:b/>
                <w:bCs/>
                <w:kern w:val="0"/>
              </w:rPr>
              <w:t>6</w:t>
            </w:r>
            <w:r w:rsidR="000159D7">
              <w:rPr>
                <w:rFonts w:ascii="宋体" w:hAnsi="宋体" w:cs="宋体" w:hint="eastAsia"/>
                <w:b/>
                <w:bCs/>
                <w:kern w:val="0"/>
              </w:rPr>
              <w:t>5</w:t>
            </w:r>
            <w:r w:rsidRPr="0035216F">
              <w:rPr>
                <w:rFonts w:ascii="宋体" w:hAnsi="宋体" w:cs="宋体" w:hint="eastAsia"/>
                <w:b/>
                <w:bCs/>
                <w:kern w:val="0"/>
              </w:rPr>
              <w:t>）</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BB235D" w:rsidTr="005C1CA2">
        <w:trPr>
          <w:cantSplit/>
          <w:trHeight w:val="285"/>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819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723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社会科学研究理论与设计（刘庆龙）</w:t>
            </w:r>
          </w:p>
        </w:tc>
      </w:tr>
      <w:tr w:rsidR="009F27B5" w:rsidTr="005C1CA2">
        <w:trPr>
          <w:cantSplit/>
          <w:trHeight w:val="915"/>
          <w:jc w:val="center"/>
        </w:trPr>
        <w:tc>
          <w:tcPr>
            <w:tcW w:w="838" w:type="dxa"/>
            <w:tcBorders>
              <w:top w:val="single" w:sz="4" w:space="0" w:color="auto"/>
              <w:left w:val="single" w:sz="4" w:space="0" w:color="auto"/>
              <w:bottom w:val="single" w:sz="4" w:space="0" w:color="auto"/>
              <w:right w:val="single" w:sz="4" w:space="0" w:color="auto"/>
            </w:tcBorders>
            <w:vAlign w:val="center"/>
          </w:tcPr>
          <w:p w:rsidR="009F27B5" w:rsidRDefault="009F27B5" w:rsidP="009F27B5">
            <w:pPr>
              <w:jc w:val="center"/>
              <w:rPr>
                <w:rFonts w:ascii="宋体" w:hAnsi="宋体"/>
              </w:rPr>
            </w:pPr>
            <w:r>
              <w:rPr>
                <w:rFonts w:ascii="宋体" w:hAnsi="宋体"/>
              </w:rPr>
              <w:t>1311</w:t>
            </w:r>
          </w:p>
        </w:tc>
        <w:tc>
          <w:tcPr>
            <w:tcW w:w="3498" w:type="dxa"/>
            <w:tcBorders>
              <w:top w:val="single" w:sz="4" w:space="0" w:color="auto"/>
              <w:left w:val="single" w:sz="4" w:space="0" w:color="auto"/>
              <w:bottom w:val="single" w:sz="4" w:space="0" w:color="auto"/>
              <w:right w:val="single" w:sz="4" w:space="0" w:color="auto"/>
            </w:tcBorders>
            <w:vAlign w:val="center"/>
          </w:tcPr>
          <w:p w:rsidR="009F27B5" w:rsidRDefault="009F27B5" w:rsidP="009F27B5">
            <w:pPr>
              <w:rPr>
                <w:rFonts w:ascii="宋体" w:hAnsi="宋体"/>
              </w:rPr>
            </w:pPr>
            <w:r>
              <w:rPr>
                <w:rFonts w:ascii="宋体" w:hAnsi="宋体" w:hint="eastAsia"/>
              </w:rPr>
              <w:t>科研能力提升与学术论文的选题创新、写作要点及发表策略（戴凌龙、童美松、万跃华）</w:t>
            </w:r>
          </w:p>
        </w:tc>
        <w:tc>
          <w:tcPr>
            <w:tcW w:w="760" w:type="dxa"/>
            <w:tcBorders>
              <w:top w:val="single" w:sz="4" w:space="0" w:color="auto"/>
              <w:left w:val="single" w:sz="4" w:space="0" w:color="auto"/>
              <w:bottom w:val="single" w:sz="4" w:space="0" w:color="auto"/>
              <w:right w:val="single" w:sz="4" w:space="0" w:color="auto"/>
            </w:tcBorders>
            <w:vAlign w:val="center"/>
          </w:tcPr>
          <w:p w:rsidR="009F27B5" w:rsidRDefault="009F27B5" w:rsidP="009F27B5">
            <w:pPr>
              <w:spacing w:line="400" w:lineRule="exact"/>
              <w:jc w:val="center"/>
              <w:rPr>
                <w:rFonts w:ascii="宋体" w:hAnsi="宋体"/>
                <w:color w:val="000000"/>
              </w:rPr>
            </w:pPr>
            <w:r>
              <w:rPr>
                <w:rFonts w:ascii="宋体" w:hAnsi="宋体" w:hint="eastAsia"/>
                <w:color w:val="000000"/>
              </w:rPr>
              <w:t>471</w:t>
            </w:r>
          </w:p>
        </w:tc>
        <w:tc>
          <w:tcPr>
            <w:tcW w:w="4323" w:type="dxa"/>
            <w:tcBorders>
              <w:top w:val="single" w:sz="4" w:space="0" w:color="auto"/>
              <w:left w:val="single" w:sz="4" w:space="0" w:color="auto"/>
              <w:bottom w:val="single" w:sz="4" w:space="0" w:color="auto"/>
              <w:right w:val="single" w:sz="4" w:space="0" w:color="auto"/>
            </w:tcBorders>
            <w:vAlign w:val="center"/>
          </w:tcPr>
          <w:p w:rsidR="009F27B5" w:rsidRDefault="009F27B5" w:rsidP="009F27B5">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BB235D" w:rsidTr="005C1CA2">
        <w:trPr>
          <w:cantSplit/>
          <w:trHeight w:val="989"/>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631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584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721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教育研究方法（孙杰远）</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912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u w:val="wavyHeavy"/>
              </w:rPr>
            </w:pPr>
            <w:r>
              <w:rPr>
                <w:rFonts w:ascii="宋体" w:hAnsi="宋体" w:hint="eastAsia"/>
                <w:color w:val="000000"/>
              </w:rPr>
              <w:t>量化研究方法与SPSS软件的应用(韦小满、刘红云）</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976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质性研究方法（陈向明、刘良华）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cs="宋体" w:hint="eastAsia"/>
                <w:color w:val="000000"/>
                <w:kern w:val="0"/>
              </w:rPr>
              <w:t>1000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olor w:val="000000"/>
              </w:rPr>
            </w:pPr>
            <w:r>
              <w:rPr>
                <w:rFonts w:ascii="宋体" w:hAnsi="宋体" w:hint="eastAsia"/>
                <w:color w:val="000000"/>
              </w:rPr>
              <w:t>1032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olor w:val="000000"/>
              </w:rPr>
            </w:pPr>
            <w:r>
              <w:rPr>
                <w:rFonts w:ascii="宋体" w:hAnsi="宋体" w:hint="eastAsia"/>
                <w:color w:val="000000"/>
              </w:rPr>
              <w:t>SPSS软件的应用案例及操作（刘红云</w:t>
            </w:r>
            <w:r>
              <w:rPr>
                <w:rFonts w:ascii="宋体" w:hAnsi="宋体"/>
                <w:color w:val="000000"/>
              </w:rPr>
              <w:t>、骆方</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教学成果奖申报与科研能力提升（傅钢善</w:t>
            </w:r>
            <w:r>
              <w:rPr>
                <w:rFonts w:ascii="宋体" w:hAnsi="宋体" w:cs="宋体"/>
                <w:bCs/>
                <w:kern w:val="0"/>
              </w:rPr>
              <w:t>、潘迎春、张伟良</w:t>
            </w:r>
            <w:r>
              <w:rPr>
                <w:rFonts w:ascii="宋体" w:hAnsi="宋体" w:cs="宋体" w:hint="eastAsia"/>
                <w:bCs/>
                <w:kern w:val="0"/>
              </w:rPr>
              <w:t>）</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1092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期刊编辑视角下的学术论文写作与发表(哲学社会科学类)（刘曙光</w:t>
            </w:r>
            <w:r>
              <w:rPr>
                <w:rFonts w:ascii="宋体" w:hAnsi="宋体" w:cs="宋体"/>
                <w:bCs/>
                <w:kern w:val="0"/>
              </w:rPr>
              <w:t>、蔡双立、骆四铭、周溯源</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color w:val="000000"/>
                <w:kern w:val="0"/>
              </w:rPr>
              <w:t>10762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p>
          <w:p w:rsidR="00BB235D" w:rsidRDefault="00BB235D" w:rsidP="005C1CA2">
            <w:pPr>
              <w:rPr>
                <w:rFonts w:ascii="宋体" w:eastAsia="宋体" w:hAnsi="宋体" w:cs="宋体"/>
                <w:sz w:val="22"/>
              </w:rPr>
            </w:pPr>
            <w:r>
              <w:rPr>
                <w:rFonts w:hint="eastAsia"/>
                <w:sz w:val="22"/>
              </w:rPr>
              <w:t>如何运用内容分析方法做研究（宋毅）</w:t>
            </w:r>
          </w:p>
          <w:p w:rsidR="00BB235D" w:rsidRDefault="00BB235D" w:rsidP="005C1CA2">
            <w:pPr>
              <w:spacing w:line="400" w:lineRule="exact"/>
              <w:rPr>
                <w:rFonts w:ascii="宋体" w:hAnsi="宋体" w:cs="宋体"/>
                <w:bCs/>
                <w:kern w:val="0"/>
              </w:rPr>
            </w:pP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1244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bCs/>
                <w:kern w:val="0"/>
              </w:rPr>
            </w:pPr>
            <w:r>
              <w:rPr>
                <w:rFonts w:hint="eastAsia"/>
                <w:color w:val="000000"/>
                <w:sz w:val="22"/>
              </w:rPr>
              <w:t>回归课堂，以研促教</w:t>
            </w:r>
            <w:r>
              <w:rPr>
                <w:rFonts w:ascii="Times New Roman" w:hAnsi="Times New Roman" w:cs="Times New Roman"/>
                <w:color w:val="000000"/>
                <w:sz w:val="22"/>
              </w:rPr>
              <w:t>——</w:t>
            </w:r>
            <w:r>
              <w:rPr>
                <w:rFonts w:hint="eastAsia"/>
                <w:color w:val="000000"/>
                <w:sz w:val="22"/>
              </w:rPr>
              <w:t>高校教师教学学术能力提升（张树永、田凌晖、高琪、李兴洲）</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10839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教学学术发展之道法术（桑新民、谢阳斌）</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10857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color w:val="000000"/>
                <w:sz w:val="22"/>
              </w:rPr>
            </w:pPr>
            <w:r>
              <w:rPr>
                <w:rFonts w:hint="eastAsia"/>
                <w:color w:val="000000"/>
                <w:sz w:val="22"/>
              </w:rPr>
              <w:t>社会科学类实证研究</w:t>
            </w:r>
            <w:r>
              <w:rPr>
                <w:rFonts w:ascii="Times New Roman" w:hAnsi="Times New Roman" w:cs="Times New Roman"/>
                <w:color w:val="000000"/>
                <w:sz w:val="22"/>
              </w:rPr>
              <w:t>——</w:t>
            </w:r>
            <w:r>
              <w:rPr>
                <w:rFonts w:hint="eastAsia"/>
                <w:color w:val="000000"/>
                <w:sz w:val="22"/>
              </w:rPr>
              <w:t>问卷设计与抽样（宋毅）</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10869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基于提高自主学习能力的本科生毕业论文训练体系（马忠）</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10874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color w:val="000000"/>
                <w:sz w:val="22"/>
              </w:rPr>
            </w:pPr>
            <w:r>
              <w:rPr>
                <w:rFonts w:hint="eastAsia"/>
                <w:color w:val="000000"/>
                <w:sz w:val="22"/>
              </w:rPr>
              <w:t>跨界课例研究中的教师学习（陈向明）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10878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确定有意义的教学研究问题及从教改研究到教与学学术（丁妍、高琪）</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10907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color w:val="000000"/>
                <w:sz w:val="22"/>
              </w:rPr>
            </w:pPr>
            <w:r>
              <w:rPr>
                <w:rFonts w:hint="eastAsia"/>
                <w:color w:val="000000"/>
                <w:sz w:val="22"/>
              </w:rPr>
              <w:t>如何发表高水平</w:t>
            </w:r>
            <w:r>
              <w:rPr>
                <w:rFonts w:hint="eastAsia"/>
                <w:color w:val="000000"/>
                <w:sz w:val="22"/>
              </w:rPr>
              <w:t>SSCI</w:t>
            </w:r>
            <w:r>
              <w:rPr>
                <w:rFonts w:hint="eastAsia"/>
                <w:color w:val="000000"/>
                <w:sz w:val="22"/>
              </w:rPr>
              <w:t>、</w:t>
            </w:r>
            <w:r>
              <w:rPr>
                <w:rFonts w:hint="eastAsia"/>
                <w:color w:val="000000"/>
                <w:sz w:val="22"/>
              </w:rPr>
              <w:t>A&amp;HCI</w:t>
            </w:r>
            <w:r>
              <w:rPr>
                <w:rFonts w:hint="eastAsia"/>
                <w:color w:val="000000"/>
                <w:sz w:val="22"/>
              </w:rPr>
              <w:t>论文（社科）（万跃华）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10915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科研能力与定力培养（王金发）</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10916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color w:val="000000"/>
                <w:sz w:val="22"/>
              </w:rPr>
            </w:pPr>
            <w:r>
              <w:rPr>
                <w:rFonts w:hint="eastAsia"/>
                <w:color w:val="000000"/>
                <w:sz w:val="22"/>
              </w:rPr>
              <w:t>学术论文的撰写与修改</w:t>
            </w:r>
            <w:r>
              <w:rPr>
                <w:rFonts w:ascii="Times New Roman" w:hAnsi="Times New Roman" w:cs="Times New Roman"/>
                <w:color w:val="000000"/>
                <w:sz w:val="22"/>
              </w:rPr>
              <w:t>——</w:t>
            </w:r>
            <w:r>
              <w:rPr>
                <w:rFonts w:hint="eastAsia"/>
                <w:color w:val="000000"/>
                <w:sz w:val="22"/>
              </w:rPr>
              <w:t>以审稿和编辑的视角（张伟刚）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hint="eastAsia"/>
                <w:color w:val="000000"/>
                <w:kern w:val="0"/>
              </w:rPr>
              <w:t>10917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如何发表高水平</w:t>
            </w:r>
            <w:r>
              <w:rPr>
                <w:rFonts w:hint="eastAsia"/>
                <w:sz w:val="22"/>
              </w:rPr>
              <w:t>SCI</w:t>
            </w:r>
            <w:r>
              <w:rPr>
                <w:rFonts w:hint="eastAsia"/>
                <w:sz w:val="22"/>
              </w:rPr>
              <w:t>、</w:t>
            </w:r>
            <w:r>
              <w:rPr>
                <w:rFonts w:hint="eastAsia"/>
                <w:sz w:val="22"/>
              </w:rPr>
              <w:t>SSCI</w:t>
            </w:r>
            <w:r>
              <w:rPr>
                <w:rFonts w:hint="eastAsia"/>
                <w:sz w:val="22"/>
              </w:rPr>
              <w:t>论文（理工）（万跃华）</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10902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color w:val="000000"/>
                <w:sz w:val="22"/>
              </w:rPr>
            </w:pPr>
            <w:r>
              <w:rPr>
                <w:rFonts w:hint="eastAsia"/>
                <w:color w:val="000000"/>
                <w:sz w:val="22"/>
              </w:rPr>
              <w:t>确立教学学术理念，优化课程教学设计（徐宝芳）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10294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u w:val="wavyHeavy"/>
              </w:rPr>
            </w:pPr>
            <w:r>
              <w:rPr>
                <w:rFonts w:ascii="宋体" w:hAnsi="宋体" w:cs="宋体" w:hint="eastAsia"/>
                <w:kern w:val="0"/>
              </w:rPr>
              <w:t>SCI期刊论文发表经验谈（童美松）</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10166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cs="宋体" w:hint="eastAsia"/>
                <w:kern w:val="0"/>
              </w:rPr>
              <w:t>学术诚信与学术规范（岳云强）</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hAnsi="宋体" w:cs="宋体"/>
                <w:kern w:val="0"/>
              </w:rPr>
            </w:pPr>
            <w:r>
              <w:rPr>
                <w:rFonts w:ascii="宋体" w:hAnsi="宋体" w:cs="宋体" w:hint="eastAsia"/>
                <w:kern w:val="0"/>
              </w:rPr>
              <w:t>10225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u w:val="wavyHeavy"/>
              </w:rPr>
            </w:pPr>
            <w:r>
              <w:rPr>
                <w:rFonts w:ascii="宋体" w:hAnsi="宋体" w:cs="宋体" w:hint="eastAsia"/>
                <w:kern w:val="0"/>
              </w:rPr>
              <w:t>高校青年教师科研能力培养与发展（宋乃庆）</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10290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kern w:val="0"/>
              </w:rPr>
            </w:pPr>
            <w:r>
              <w:rPr>
                <w:rFonts w:ascii="宋体" w:hAnsi="宋体" w:cs="宋体" w:hint="eastAsia"/>
                <w:kern w:val="0"/>
              </w:rPr>
              <w:t>大学教学改革中的科研方法与探索——基于青年教师的视角（嵩天）</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11349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科研方法与项目申报（文）——关于教育部人文社科项目申报的有关事宜（李建平）</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11350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科研方法与项目申报（文）——高校教师申报文科项目需要注意的几个问题（刘复兴）</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11351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科研方法与项目申报（文）——把提高教育研究质量上升为国家战略（曾天山）</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11352</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科研方法与项目申报（文）——教育科研论文写作的若干问题（高宝立）</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11355</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11354</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科研方法与项目申报（理工）——与中青年教师谈如何学习写作科研论文（李元杰）</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11357</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科研方法与项目申报（理工）——如何在各类科研基金课题申报中取得成功（赵醒村）</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11356</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科研方法与项目申报（理工）——科研治学方法谈：治学法与辩证法七题（张贤科）</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rPr>
              <w:t>11359</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学术论文写作与发表——学术论文的凝练、创新与发表（蔡双立）</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11358</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学术论文写作与发表——教育研究成果的提炼与呈现（高宝立）</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11361</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学术论文写作与发表——如何衡量学术论文写作的质量（蒋重跃）</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11360</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学术论文写作与发表——期刊编辑视角中的学术论文写作（刘曙光）</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11363</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科研项目设计与申报（文）——科研项目的申报与体会（李建平）</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科研项目设计与申报（文）——如何申报国家社科及教育部基金（景乃权）</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11365</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11364</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11367</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科研项目设计与申报（理工）——寓教于研“做学问”（王金发）</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11366</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科研项目设计与申报（理工）——自然基金申请书撰写三秘诀（刘平青）</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11369</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科研项目设计与申报（理工）——NSFC概况及申请技巧、注意事项（汤敏慧）</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hint="eastAsia"/>
              </w:rPr>
              <w:t>11368</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科研项目设计与申报（理工）——关于国家自然科学基金申请与评审的汇报（吴善超）</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spacing w:line="400" w:lineRule="exact"/>
              <w:jc w:val="center"/>
              <w:rPr>
                <w:rFonts w:ascii="宋体" w:hAnsi="宋体" w:cs="宋体"/>
                <w:color w:val="000000"/>
                <w:kern w:val="0"/>
              </w:rPr>
            </w:pPr>
            <w:r>
              <w:rPr>
                <w:rFonts w:ascii="宋体" w:hAnsi="宋体" w:cs="宋体" w:hint="eastAsia"/>
                <w:color w:val="000000"/>
                <w:kern w:val="0"/>
              </w:rPr>
              <w:t>11844</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sz w:val="22"/>
              </w:rPr>
            </w:pPr>
            <w:r>
              <w:rPr>
                <w:rFonts w:hint="eastAsia"/>
                <w:sz w:val="22"/>
              </w:rPr>
              <w:t>如何发表高水平的</w:t>
            </w:r>
            <w:r>
              <w:rPr>
                <w:rFonts w:hint="eastAsia"/>
                <w:sz w:val="22"/>
              </w:rPr>
              <w:t>SCI</w:t>
            </w:r>
            <w:r>
              <w:rPr>
                <w:rFonts w:hint="eastAsia"/>
                <w:sz w:val="22"/>
              </w:rPr>
              <w:t>、</w:t>
            </w:r>
            <w:r>
              <w:rPr>
                <w:rFonts w:hint="eastAsia"/>
                <w:sz w:val="22"/>
              </w:rPr>
              <w:t>SSCI</w:t>
            </w:r>
            <w:r>
              <w:rPr>
                <w:rFonts w:hint="eastAsia"/>
                <w:sz w:val="22"/>
              </w:rPr>
              <w:t>、</w:t>
            </w:r>
            <w:r>
              <w:rPr>
                <w:rFonts w:hint="eastAsia"/>
                <w:sz w:val="22"/>
              </w:rPr>
              <w:t>A&amp;HCI</w:t>
            </w:r>
            <w:r>
              <w:rPr>
                <w:rFonts w:hint="eastAsia"/>
                <w:sz w:val="22"/>
              </w:rPr>
              <w:t>论文（万跃华）</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10497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如何进行高质量科研活动与发表高水平SCI论文（童美松）</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10445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高校教师的职责：教学科研协同发展（王淑芹）</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10446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如何提高高校教师读书和写作的能力（朱孝远）</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10691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求索之路： 高水平科研能力如何练成（甘德安）</w:t>
            </w:r>
          </w:p>
        </w:tc>
      </w:tr>
      <w:tr w:rsidR="00BB235D"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10709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面向重大需求的人文社科类科研项目经验分享（刘铁忠）</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color w:val="000000"/>
                <w:kern w:val="0"/>
              </w:rPr>
            </w:pPr>
            <w:r>
              <w:rPr>
                <w:rFonts w:ascii="宋体" w:hAnsi="宋体" w:cs="宋体"/>
                <w:color w:val="000000"/>
                <w:kern w:val="0"/>
              </w:rPr>
              <w:t>10920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高被引论文题名、摘要、引言、讨论、结论、致谢写作与同行评审（万跃华）</w:t>
            </w:r>
          </w:p>
        </w:tc>
      </w:tr>
      <w:tr w:rsidR="000B6041"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jc w:val="center"/>
              <w:rPr>
                <w:rFonts w:ascii="宋体" w:hAnsi="宋体"/>
              </w:rPr>
            </w:pPr>
            <w:r>
              <w:rPr>
                <w:rFonts w:ascii="宋体" w:hAnsi="宋体" w:hint="eastAsia"/>
              </w:rPr>
              <w:t>11692</w:t>
            </w:r>
          </w:p>
        </w:tc>
        <w:tc>
          <w:tcPr>
            <w:tcW w:w="349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rFonts w:ascii="宋体" w:hAnsi="宋体"/>
              </w:rPr>
            </w:pPr>
            <w:r>
              <w:rPr>
                <w:rFonts w:ascii="宋体" w:hAnsi="宋体" w:hint="eastAsia"/>
              </w:rPr>
              <w:t>教学成果奖的培育与申报</w:t>
            </w:r>
            <w:r>
              <w:rPr>
                <w:rFonts w:hint="eastAsia"/>
                <w:sz w:val="22"/>
              </w:rPr>
              <w:t>（</w:t>
            </w:r>
            <w:r>
              <w:rPr>
                <w:rFonts w:ascii="宋体" w:hAnsi="宋体" w:hint="eastAsia"/>
              </w:rPr>
              <w:t>张红伟</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spacing w:line="400" w:lineRule="exact"/>
              <w:jc w:val="center"/>
              <w:rPr>
                <w:rFonts w:ascii="宋体" w:hAnsi="宋体" w:cs="宋体"/>
                <w:color w:val="000000"/>
                <w:kern w:val="0"/>
              </w:rPr>
            </w:pPr>
            <w:r>
              <w:rPr>
                <w:rFonts w:ascii="宋体" w:hAnsi="宋体" w:cs="宋体" w:hint="eastAsia"/>
                <w:color w:val="000000"/>
                <w:kern w:val="0"/>
              </w:rPr>
              <w:t>11691</w:t>
            </w:r>
          </w:p>
        </w:tc>
        <w:tc>
          <w:tcPr>
            <w:tcW w:w="4323"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sz w:val="22"/>
              </w:rPr>
            </w:pPr>
            <w:r>
              <w:rPr>
                <w:rFonts w:hint="eastAsia"/>
                <w:sz w:val="22"/>
              </w:rPr>
              <w:t>课程教学改革与教学成果凝练（孙康宁）</w:t>
            </w:r>
          </w:p>
        </w:tc>
      </w:tr>
      <w:tr w:rsidR="000B6041"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jc w:val="center"/>
              <w:rPr>
                <w:rFonts w:ascii="宋体" w:hAnsi="宋体"/>
              </w:rPr>
            </w:pPr>
            <w:r>
              <w:rPr>
                <w:rFonts w:ascii="宋体" w:hAnsi="宋体" w:hint="eastAsia"/>
              </w:rPr>
              <w:t>10965</w:t>
            </w:r>
          </w:p>
        </w:tc>
        <w:tc>
          <w:tcPr>
            <w:tcW w:w="349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rFonts w:ascii="宋体" w:hAnsi="宋体"/>
              </w:rPr>
            </w:pPr>
            <w:r>
              <w:rPr>
                <w:rFonts w:ascii="宋体" w:hAnsi="宋体" w:hint="eastAsia"/>
              </w:rPr>
              <w:t>新时期高校教学成果奖培育与申报</w:t>
            </w:r>
            <w:r>
              <w:rPr>
                <w:rFonts w:hint="eastAsia"/>
                <w:sz w:val="22"/>
              </w:rPr>
              <w:t>（</w:t>
            </w:r>
            <w:r>
              <w:rPr>
                <w:rFonts w:ascii="宋体" w:hAnsi="宋体" w:hint="eastAsia"/>
              </w:rPr>
              <w:t>傅钢善</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spacing w:line="400" w:lineRule="exact"/>
              <w:jc w:val="center"/>
              <w:rPr>
                <w:rFonts w:ascii="宋体" w:hAnsi="宋体" w:cs="宋体"/>
                <w:color w:val="000000"/>
                <w:kern w:val="0"/>
              </w:rPr>
            </w:pPr>
            <w:r>
              <w:rPr>
                <w:rFonts w:ascii="宋体" w:hAnsi="宋体" w:cs="宋体" w:hint="eastAsia"/>
                <w:color w:val="000000"/>
                <w:kern w:val="0"/>
              </w:rPr>
              <w:t>10850</w:t>
            </w:r>
          </w:p>
        </w:tc>
        <w:tc>
          <w:tcPr>
            <w:tcW w:w="4323"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sz w:val="22"/>
              </w:rPr>
            </w:pPr>
            <w:r>
              <w:rPr>
                <w:rFonts w:hint="eastAsia"/>
                <w:sz w:val="22"/>
              </w:rPr>
              <w:t>国家级教学成果奖申报的体会和建议（张伟刚）</w:t>
            </w:r>
          </w:p>
        </w:tc>
      </w:tr>
      <w:tr w:rsidR="000B6041"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jc w:val="center"/>
              <w:rPr>
                <w:rFonts w:ascii="宋体" w:hAnsi="宋体"/>
              </w:rPr>
            </w:pPr>
            <w:r>
              <w:rPr>
                <w:rFonts w:ascii="宋体" w:hAnsi="宋体" w:hint="eastAsia"/>
              </w:rPr>
              <w:t>11843</w:t>
            </w:r>
          </w:p>
        </w:tc>
        <w:tc>
          <w:tcPr>
            <w:tcW w:w="3498"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rFonts w:ascii="宋体" w:hAnsi="宋体"/>
              </w:rPr>
            </w:pPr>
            <w:r>
              <w:rPr>
                <w:rFonts w:ascii="宋体" w:hAnsi="宋体" w:hint="eastAsia"/>
              </w:rPr>
              <w:t>学术写作与发表</w:t>
            </w:r>
            <w:r>
              <w:rPr>
                <w:rFonts w:hint="eastAsia"/>
                <w:sz w:val="22"/>
              </w:rPr>
              <w:t>（</w:t>
            </w:r>
            <w:r>
              <w:rPr>
                <w:rFonts w:ascii="宋体" w:hAnsi="宋体" w:hint="eastAsia"/>
              </w:rPr>
              <w:t>叶赋桂</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spacing w:line="400" w:lineRule="exact"/>
              <w:jc w:val="center"/>
              <w:rPr>
                <w:rFonts w:ascii="宋体" w:hAnsi="宋体" w:cs="宋体"/>
                <w:color w:val="000000"/>
                <w:kern w:val="0"/>
              </w:rPr>
            </w:pPr>
            <w:r>
              <w:rPr>
                <w:rFonts w:ascii="宋体" w:hAnsi="宋体" w:cs="宋体" w:hint="eastAsia"/>
                <w:color w:val="000000"/>
                <w:kern w:val="0"/>
              </w:rPr>
              <w:t>11842</w:t>
            </w:r>
          </w:p>
        </w:tc>
        <w:tc>
          <w:tcPr>
            <w:tcW w:w="4323" w:type="dxa"/>
            <w:tcBorders>
              <w:top w:val="single" w:sz="4" w:space="0" w:color="auto"/>
              <w:left w:val="single" w:sz="4" w:space="0" w:color="auto"/>
              <w:bottom w:val="single" w:sz="4" w:space="0" w:color="auto"/>
              <w:right w:val="single" w:sz="4" w:space="0" w:color="auto"/>
            </w:tcBorders>
            <w:vAlign w:val="center"/>
          </w:tcPr>
          <w:p w:rsidR="000B6041" w:rsidRDefault="000B6041" w:rsidP="000B6041">
            <w:pPr>
              <w:rPr>
                <w:sz w:val="22"/>
              </w:rPr>
            </w:pPr>
            <w:r>
              <w:rPr>
                <w:rFonts w:hint="eastAsia"/>
                <w:sz w:val="22"/>
              </w:rPr>
              <w:t>期刊编辑视角下的学术论文写作（刘曙光）</w:t>
            </w:r>
          </w:p>
        </w:tc>
      </w:tr>
      <w:tr w:rsidR="000159D7"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spacing w:line="400" w:lineRule="exact"/>
              <w:jc w:val="center"/>
              <w:rPr>
                <w:rFonts w:ascii="宋体" w:hAnsi="宋体" w:cs="宋体"/>
                <w:color w:val="000000"/>
                <w:kern w:val="0"/>
              </w:rPr>
            </w:pPr>
            <w:r>
              <w:rPr>
                <w:rFonts w:ascii="宋体" w:hAnsi="宋体" w:cs="宋体"/>
                <w:color w:val="000000"/>
                <w:kern w:val="0"/>
              </w:rPr>
              <w:t>1194</w:t>
            </w:r>
            <w:r>
              <w:rPr>
                <w:rFonts w:ascii="宋体" w:hAnsi="宋体" w:cs="宋体" w:hint="eastAsia"/>
                <w:color w:val="000000"/>
                <w:kern w:val="0"/>
              </w:rPr>
              <w:t>5</w:t>
            </w:r>
          </w:p>
        </w:tc>
        <w:tc>
          <w:tcPr>
            <w:tcW w:w="3498"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sz w:val="22"/>
              </w:rPr>
            </w:pPr>
            <w:r>
              <w:rPr>
                <w:rFonts w:hint="eastAsia"/>
                <w:sz w:val="22"/>
              </w:rPr>
              <w:t>#</w:t>
            </w:r>
            <w:r w:rsidRPr="006B790E">
              <w:rPr>
                <w:rFonts w:hint="eastAsia"/>
                <w:sz w:val="22"/>
              </w:rPr>
              <w:t>学术研究论文的写作</w:t>
            </w:r>
            <w:r>
              <w:rPr>
                <w:rFonts w:hint="eastAsia"/>
                <w:sz w:val="22"/>
              </w:rPr>
              <w:t>（</w:t>
            </w:r>
            <w:r w:rsidRPr="006B790E">
              <w:rPr>
                <w:rFonts w:hint="eastAsia"/>
                <w:sz w:val="22"/>
              </w:rPr>
              <w:t>穆肃</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jc w:val="center"/>
              <w:rPr>
                <w:rFonts w:ascii="宋体" w:hAnsi="宋体"/>
              </w:rPr>
            </w:pPr>
            <w:r>
              <w:rPr>
                <w:rFonts w:ascii="宋体" w:hAnsi="宋体"/>
              </w:rPr>
              <w:t>1194</w:t>
            </w:r>
            <w:r>
              <w:rPr>
                <w:rFonts w:ascii="宋体" w:hAnsi="宋体" w:hint="eastAsia"/>
              </w:rPr>
              <w:t>6</w:t>
            </w:r>
          </w:p>
        </w:tc>
        <w:tc>
          <w:tcPr>
            <w:tcW w:w="4323" w:type="dxa"/>
            <w:tcBorders>
              <w:top w:val="single" w:sz="4" w:space="0" w:color="auto"/>
              <w:left w:val="single" w:sz="4" w:space="0" w:color="auto"/>
              <w:bottom w:val="single" w:sz="4" w:space="0" w:color="auto"/>
              <w:right w:val="single" w:sz="4" w:space="0" w:color="auto"/>
            </w:tcBorders>
            <w:vAlign w:val="center"/>
          </w:tcPr>
          <w:p w:rsidR="000159D7" w:rsidRDefault="000159D7" w:rsidP="000159D7">
            <w:pPr>
              <w:rPr>
                <w:rFonts w:ascii="宋体" w:hAnsi="宋体"/>
              </w:rPr>
            </w:pPr>
            <w:r>
              <w:rPr>
                <w:rFonts w:ascii="宋体" w:hAnsi="宋体" w:hint="eastAsia"/>
              </w:rPr>
              <w:t>#</w:t>
            </w:r>
            <w:r w:rsidRPr="006B790E">
              <w:rPr>
                <w:rFonts w:ascii="宋体" w:hAnsi="宋体" w:hint="eastAsia"/>
              </w:rPr>
              <w:t>坚持教学科研咨询“三位一体”</w:t>
            </w:r>
            <w:r>
              <w:rPr>
                <w:rFonts w:ascii="宋体" w:hAnsi="宋体" w:hint="eastAsia"/>
              </w:rPr>
              <w:t>（</w:t>
            </w:r>
            <w:r w:rsidRPr="006B790E">
              <w:rPr>
                <w:rFonts w:ascii="宋体" w:hAnsi="宋体" w:hint="eastAsia"/>
              </w:rPr>
              <w:t>程萍</w:t>
            </w:r>
            <w:r>
              <w:rPr>
                <w:rFonts w:ascii="宋体" w:hAnsi="宋体" w:hint="eastAsia"/>
              </w:rPr>
              <w:t>）</w:t>
            </w:r>
          </w:p>
        </w:tc>
      </w:tr>
      <w:tr w:rsidR="006B790E" w:rsidTr="005C1CA2">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6B790E" w:rsidRDefault="006B790E" w:rsidP="005C1CA2">
            <w:pPr>
              <w:jc w:val="center"/>
              <w:rPr>
                <w:rFonts w:ascii="宋体" w:hAnsi="宋体"/>
              </w:rPr>
            </w:pPr>
            <w:r w:rsidRPr="006B790E">
              <w:rPr>
                <w:rFonts w:ascii="宋体" w:hAnsi="宋体"/>
              </w:rPr>
              <w:t>11944</w:t>
            </w:r>
          </w:p>
        </w:tc>
        <w:tc>
          <w:tcPr>
            <w:tcW w:w="3498" w:type="dxa"/>
            <w:tcBorders>
              <w:top w:val="single" w:sz="4" w:space="0" w:color="auto"/>
              <w:left w:val="single" w:sz="4" w:space="0" w:color="auto"/>
              <w:bottom w:val="single" w:sz="4" w:space="0" w:color="auto"/>
              <w:right w:val="single" w:sz="4" w:space="0" w:color="auto"/>
            </w:tcBorders>
            <w:vAlign w:val="center"/>
          </w:tcPr>
          <w:p w:rsidR="006B790E" w:rsidRDefault="006B790E" w:rsidP="005C1CA2">
            <w:pPr>
              <w:rPr>
                <w:rFonts w:ascii="宋体" w:hAnsi="宋体"/>
              </w:rPr>
            </w:pPr>
            <w:r>
              <w:rPr>
                <w:rFonts w:ascii="宋体" w:hAnsi="宋体" w:hint="eastAsia"/>
              </w:rPr>
              <w:t>#</w:t>
            </w:r>
            <w:r w:rsidRPr="006B790E">
              <w:rPr>
                <w:rFonts w:ascii="宋体" w:hAnsi="宋体" w:hint="eastAsia"/>
              </w:rPr>
              <w:t>学术论文选题、写作及发表策略</w:t>
            </w:r>
            <w:r>
              <w:rPr>
                <w:rFonts w:ascii="宋体" w:hAnsi="宋体" w:hint="eastAsia"/>
              </w:rPr>
              <w:t>（</w:t>
            </w:r>
            <w:r w:rsidRPr="006B790E">
              <w:rPr>
                <w:rFonts w:ascii="宋体" w:hAnsi="宋体" w:hint="eastAsia"/>
              </w:rPr>
              <w:t>陈国清</w:t>
            </w:r>
            <w:r>
              <w:rPr>
                <w:rFonts w:ascii="宋体" w:hAnsi="宋体" w:hint="eastAsia"/>
              </w:rPr>
              <w:t>）</w:t>
            </w:r>
          </w:p>
        </w:tc>
        <w:tc>
          <w:tcPr>
            <w:tcW w:w="760" w:type="dxa"/>
            <w:tcBorders>
              <w:top w:val="single" w:sz="4" w:space="0" w:color="auto"/>
              <w:left w:val="single" w:sz="4" w:space="0" w:color="auto"/>
              <w:bottom w:val="single" w:sz="4" w:space="0" w:color="auto"/>
              <w:right w:val="single" w:sz="4" w:space="0" w:color="auto"/>
            </w:tcBorders>
            <w:vAlign w:val="center"/>
          </w:tcPr>
          <w:p w:rsidR="006B790E" w:rsidRDefault="006B790E" w:rsidP="005C1CA2">
            <w:pPr>
              <w:spacing w:line="400" w:lineRule="exact"/>
              <w:jc w:val="center"/>
              <w:rPr>
                <w:rFonts w:ascii="宋体" w:hAnsi="宋体" w:cs="宋体"/>
                <w:color w:val="000000"/>
                <w:kern w:val="0"/>
              </w:rPr>
            </w:pPr>
          </w:p>
        </w:tc>
        <w:tc>
          <w:tcPr>
            <w:tcW w:w="4323" w:type="dxa"/>
            <w:tcBorders>
              <w:top w:val="single" w:sz="4" w:space="0" w:color="auto"/>
              <w:left w:val="single" w:sz="4" w:space="0" w:color="auto"/>
              <w:bottom w:val="single" w:sz="4" w:space="0" w:color="auto"/>
              <w:right w:val="single" w:sz="4" w:space="0" w:color="auto"/>
            </w:tcBorders>
            <w:vAlign w:val="center"/>
          </w:tcPr>
          <w:p w:rsidR="006B790E" w:rsidRDefault="006B790E" w:rsidP="005C1CA2">
            <w:pPr>
              <w:rPr>
                <w:sz w:val="22"/>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jc w:val="center"/>
              <w:rPr>
                <w:rFonts w:ascii="宋体" w:hAnsi="宋体" w:cs="宋体"/>
                <w:b/>
                <w:bCs/>
                <w:color w:val="000000"/>
                <w:kern w:val="0"/>
              </w:rPr>
            </w:pPr>
            <w:r>
              <w:rPr>
                <w:rFonts w:ascii="宋体" w:hAnsi="宋体" w:cs="宋体" w:hint="eastAsia"/>
                <w:b/>
                <w:bCs/>
                <w:kern w:val="0"/>
              </w:rPr>
              <w:t>教师发展与综合素养提升</w:t>
            </w:r>
            <w:r>
              <w:rPr>
                <w:rFonts w:ascii="宋体" w:hAnsi="宋体" w:cs="宋体" w:hint="eastAsia"/>
                <w:b/>
                <w:bCs/>
                <w:color w:val="000000"/>
                <w:kern w:val="0"/>
              </w:rPr>
              <w:t>（</w:t>
            </w:r>
            <w:r>
              <w:rPr>
                <w:rFonts w:ascii="宋体" w:hAnsi="宋体" w:cs="宋体"/>
                <w:b/>
                <w:bCs/>
                <w:color w:val="000000"/>
                <w:kern w:val="0"/>
              </w:rPr>
              <w:t>2</w:t>
            </w:r>
            <w:r w:rsidR="00F402DC">
              <w:rPr>
                <w:rFonts w:ascii="宋体" w:hAnsi="宋体" w:cs="宋体" w:hint="eastAsia"/>
                <w:b/>
                <w:bCs/>
                <w:color w:val="000000"/>
                <w:kern w:val="0"/>
              </w:rPr>
              <w:t>68</w:t>
            </w:r>
            <w:r>
              <w:rPr>
                <w:rFonts w:ascii="宋体" w:hAnsi="宋体" w:cs="宋体" w:hint="eastAsia"/>
                <w:b/>
                <w:bCs/>
                <w:color w:val="000000"/>
                <w:kern w:val="0"/>
              </w:rPr>
              <w:t>）</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hint="eastAsia"/>
                <w:shd w:val="clear" w:color="auto" w:fill="FFFFFF"/>
              </w:rPr>
              <w:t>主要围绕教师专业发展与职业规划、教师人文素养提升、教师</w:t>
            </w:r>
            <w:r>
              <w:rPr>
                <w:rFonts w:ascii="宋体" w:hAnsi="宋体" w:cs="宋体" w:hint="eastAsia"/>
                <w:color w:val="000000"/>
                <w:kern w:val="0"/>
              </w:rPr>
              <w:t>身心健康与心理调适</w:t>
            </w:r>
            <w:r>
              <w:rPr>
                <w:rFonts w:ascii="宋体" w:hAnsi="宋体" w:hint="eastAsia"/>
                <w:shd w:val="clear" w:color="auto" w:fill="FFFFFF"/>
              </w:rPr>
              <w:t>、大学生素质教育等内容展开。</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715</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教师专业发展（刘义兵）</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356</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高校教师教学发展创新与实践（徐延宇、李健、沈贵鹏）</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698</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教师的沟通艺术（姚小玲、管健等）</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871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高校教师沟通与说服的艺术（赵振宇、郑日昌、袁涤非）</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876</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教师的职业修炼与专业发展（周星、洪成文）</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791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高校教师的职业发展与幸福促进（国智丹）</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328</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高校教师素养及教学理念提升（南国农、王嘉毅、李瑾瑜、杨晓宏、罗云）</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131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心理学在高校教学过程中的应用（姚梅林、吴庆麟、庞维国等）</w:t>
            </w:r>
          </w:p>
        </w:tc>
      </w:tr>
      <w:tr w:rsidR="00F402DC" w:rsidTr="005C1CA2">
        <w:trPr>
          <w:cantSplit/>
          <w:trHeight w:val="642"/>
          <w:jc w:val="center"/>
        </w:trPr>
        <w:tc>
          <w:tcPr>
            <w:tcW w:w="838"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Ansi="宋体" w:hint="eastAsia"/>
              </w:rPr>
              <w:t>358</w:t>
            </w:r>
          </w:p>
        </w:tc>
        <w:tc>
          <w:tcPr>
            <w:tcW w:w="3498"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Ansi="宋体" w:hint="eastAsia"/>
              </w:rPr>
              <w:t>高等教育教与学的心理（彭德华、赵丽琴、黄建榕等）</w:t>
            </w:r>
          </w:p>
        </w:tc>
        <w:tc>
          <w:tcPr>
            <w:tcW w:w="760"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int="eastAsia"/>
              </w:rPr>
              <w:t>163</w:t>
            </w:r>
          </w:p>
        </w:tc>
        <w:tc>
          <w:tcPr>
            <w:tcW w:w="4323"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int="eastAsia"/>
              </w:rPr>
              <w:t>大学生心理健康（赵丽琴）</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872</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hint="eastAsia"/>
              </w:rPr>
              <w:t>经典阅读与人文素养：中国古代经典著作漫谈（一）（张正春、汝企和、李索、李山）</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734</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聆听的艺术</w:t>
            </w:r>
            <w:r>
              <w:rPr>
                <w:rFonts w:ascii="宋体" w:hAnsi="宋体"/>
              </w:rPr>
              <w:t>——</w:t>
            </w:r>
            <w:r>
              <w:rPr>
                <w:rFonts w:ascii="宋体" w:hAnsi="宋体" w:hint="eastAsia"/>
              </w:rPr>
              <w:t>音乐欣赏漫谈（尹铁良）</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749</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网络时代新教师的新读写（刘海涛）</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810</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视觉盛宴</w:t>
            </w:r>
            <w:r>
              <w:rPr>
                <w:rFonts w:ascii="宋体" w:hAnsi="宋体"/>
              </w:rPr>
              <w:t>——</w:t>
            </w:r>
            <w:r>
              <w:rPr>
                <w:rFonts w:ascii="宋体" w:hAnsi="宋体" w:hint="eastAsia"/>
              </w:rPr>
              <w:t>美术作品欣赏（陈卫和、马永健）</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613</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史学与人文修养提升（一）（瞿林东）</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835</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史学与人文修养提升（二）（瞿林东）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344</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大学学习心理与教学互动（赵丽琴、黄建榕、蒲晓蓉等）</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655</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高校青年教师职业规划与健康成长（刘平青）</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490</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高校青年教师职业生涯规划与发展（张斌贤、李天凤、刘尧、吴冬梅、王嘉毅）</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609</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青年教师的职业发展与路径选择（王建民、张斌贤、马知恩）</w:t>
            </w:r>
          </w:p>
        </w:tc>
      </w:tr>
      <w:tr w:rsidR="00F402DC" w:rsidTr="005C1CA2">
        <w:trPr>
          <w:cantSplit/>
          <w:trHeight w:val="642"/>
          <w:jc w:val="center"/>
        </w:trPr>
        <w:tc>
          <w:tcPr>
            <w:tcW w:w="838"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Ansi="宋体" w:hint="eastAsia"/>
              </w:rPr>
              <w:t>605</w:t>
            </w:r>
          </w:p>
        </w:tc>
        <w:tc>
          <w:tcPr>
            <w:tcW w:w="3498"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Ansi="宋体" w:hint="eastAsia"/>
              </w:rPr>
              <w:t>教师职业生涯规划与发展（马知恩、王建民、徐莉等）</w:t>
            </w:r>
          </w:p>
        </w:tc>
        <w:tc>
          <w:tcPr>
            <w:tcW w:w="760"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int="eastAsia"/>
              </w:rPr>
              <w:t>130</w:t>
            </w:r>
          </w:p>
        </w:tc>
        <w:tc>
          <w:tcPr>
            <w:tcW w:w="4323"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int="eastAsia"/>
              </w:rPr>
              <w:t>大学生职业发展与就业指导（陈宁等）</w:t>
            </w:r>
          </w:p>
        </w:tc>
      </w:tr>
      <w:tr w:rsidR="00F402DC" w:rsidTr="005C1CA2">
        <w:trPr>
          <w:cantSplit/>
          <w:trHeight w:val="642"/>
          <w:jc w:val="center"/>
        </w:trPr>
        <w:tc>
          <w:tcPr>
            <w:tcW w:w="838"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int="eastAsia"/>
              </w:rPr>
              <w:t>614</w:t>
            </w:r>
          </w:p>
        </w:tc>
        <w:tc>
          <w:tcPr>
            <w:tcW w:w="3498"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int="eastAsia"/>
              </w:rPr>
              <w:t>大学生素质教育与高校文化素质教育课建设（彭林、董晓萍、周耀群等）</w:t>
            </w:r>
          </w:p>
        </w:tc>
        <w:tc>
          <w:tcPr>
            <w:tcW w:w="760" w:type="dxa"/>
            <w:shd w:val="clear" w:color="000000" w:fill="FFFFFF"/>
            <w:vAlign w:val="center"/>
          </w:tcPr>
          <w:p w:rsidR="00F402DC" w:rsidRDefault="00F402DC" w:rsidP="00F402DC">
            <w:pPr>
              <w:widowControl/>
              <w:jc w:val="center"/>
              <w:rPr>
                <w:rFonts w:ascii="宋体" w:hAnsi="宋体" w:cs="宋体"/>
                <w:color w:val="000000"/>
                <w:kern w:val="0"/>
              </w:rPr>
            </w:pPr>
            <w:r>
              <w:rPr>
                <w:rFonts w:ascii="宋体" w:hint="eastAsia"/>
              </w:rPr>
              <w:t>431</w:t>
            </w:r>
          </w:p>
        </w:tc>
        <w:tc>
          <w:tcPr>
            <w:tcW w:w="4323" w:type="dxa"/>
            <w:shd w:val="clear" w:color="000000" w:fill="FFFFFF"/>
            <w:vAlign w:val="center"/>
          </w:tcPr>
          <w:p w:rsidR="00F402DC" w:rsidRDefault="00F402DC" w:rsidP="00F402DC">
            <w:pPr>
              <w:widowControl/>
              <w:jc w:val="left"/>
              <w:rPr>
                <w:rFonts w:ascii="宋体" w:hAnsi="宋体" w:cs="宋体"/>
                <w:color w:val="000000"/>
                <w:kern w:val="0"/>
              </w:rPr>
            </w:pPr>
            <w:r>
              <w:rPr>
                <w:rFonts w:ascii="宋体" w:hint="eastAsia"/>
              </w:rPr>
              <w:t>大学生心理健康与生涯规划的教学与辅导（蔺桂瑞、管健、彭萍）</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463</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大学生学习指导（屈林岩、陆根书、张德江）</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int="eastAsia"/>
              </w:rPr>
              <w:t>387</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int="eastAsia"/>
              </w:rPr>
              <w:t>大学生学习指导（李丹青）</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442</w:t>
            </w:r>
          </w:p>
        </w:tc>
        <w:tc>
          <w:tcPr>
            <w:tcW w:w="3498" w:type="dxa"/>
            <w:shd w:val="clear" w:color="000000" w:fill="FFFFFF"/>
            <w:vAlign w:val="center"/>
          </w:tcPr>
          <w:p w:rsidR="00BB235D" w:rsidRDefault="00BB235D" w:rsidP="005C1CA2">
            <w:pPr>
              <w:widowControl/>
              <w:jc w:val="left"/>
              <w:rPr>
                <w:rFonts w:ascii="宋体"/>
              </w:rPr>
            </w:pPr>
            <w:r>
              <w:rPr>
                <w:rFonts w:ascii="宋体" w:hint="eastAsia"/>
              </w:rPr>
              <w:t>大学生信息素养的教育与教学（张久珍）</w:t>
            </w:r>
          </w:p>
        </w:tc>
        <w:tc>
          <w:tcPr>
            <w:tcW w:w="760" w:type="dxa"/>
            <w:shd w:val="clear" w:color="000000" w:fill="FFFFFF"/>
            <w:vAlign w:val="center"/>
          </w:tcPr>
          <w:p w:rsidR="00BB235D" w:rsidRDefault="00BB235D" w:rsidP="005C1CA2">
            <w:pPr>
              <w:widowControl/>
              <w:jc w:val="center"/>
              <w:rPr>
                <w:rFonts w:ascii="宋体"/>
              </w:rPr>
            </w:pPr>
            <w:r>
              <w:rPr>
                <w:rFonts w:ascii="宋体" w:hint="eastAsia"/>
              </w:rPr>
              <w:t>396</w:t>
            </w:r>
          </w:p>
        </w:tc>
        <w:tc>
          <w:tcPr>
            <w:tcW w:w="4323" w:type="dxa"/>
            <w:shd w:val="clear" w:color="000000" w:fill="FFFFFF"/>
            <w:vAlign w:val="center"/>
          </w:tcPr>
          <w:p w:rsidR="00BB235D" w:rsidRDefault="00BB235D" w:rsidP="005C1CA2">
            <w:pPr>
              <w:widowControl/>
              <w:jc w:val="left"/>
              <w:rPr>
                <w:rFonts w:ascii="宋体"/>
              </w:rPr>
            </w:pPr>
            <w:r>
              <w:rPr>
                <w:rFonts w:ascii="宋体" w:hint="eastAsia"/>
              </w:rPr>
              <w:t>大学生安全文化（吴超）</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931</w:t>
            </w:r>
          </w:p>
        </w:tc>
        <w:tc>
          <w:tcPr>
            <w:tcW w:w="3498" w:type="dxa"/>
            <w:shd w:val="clear" w:color="000000" w:fill="FFFFFF"/>
            <w:vAlign w:val="center"/>
          </w:tcPr>
          <w:p w:rsidR="00BB235D" w:rsidRDefault="00BB235D" w:rsidP="005C1CA2">
            <w:pPr>
              <w:widowControl/>
              <w:jc w:val="left"/>
              <w:rPr>
                <w:rFonts w:ascii="宋体"/>
              </w:rPr>
            </w:pPr>
            <w:r>
              <w:rPr>
                <w:rFonts w:ascii="宋体" w:hint="eastAsia"/>
              </w:rPr>
              <w:t>视听之美——电影鉴赏（李彬）</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1112</w:t>
            </w:r>
          </w:p>
        </w:tc>
        <w:tc>
          <w:tcPr>
            <w:tcW w:w="4323" w:type="dxa"/>
            <w:shd w:val="clear" w:color="000000" w:fill="FFFFFF"/>
            <w:vAlign w:val="center"/>
          </w:tcPr>
          <w:p w:rsidR="00BB235D" w:rsidRDefault="00BB235D" w:rsidP="005C1CA2">
            <w:pPr>
              <w:widowControl/>
              <w:jc w:val="left"/>
              <w:rPr>
                <w:rFonts w:ascii="宋体"/>
              </w:rPr>
            </w:pPr>
            <w:r>
              <w:rPr>
                <w:rFonts w:ascii="宋体" w:hint="eastAsia"/>
              </w:rPr>
              <w:t>卓越教师培养模式的实践探索与改革创新（洪成文、刘义兵）</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965</w:t>
            </w:r>
          </w:p>
        </w:tc>
        <w:tc>
          <w:tcPr>
            <w:tcW w:w="3498" w:type="dxa"/>
            <w:shd w:val="clear" w:color="000000" w:fill="FFFFFF"/>
            <w:vAlign w:val="center"/>
          </w:tcPr>
          <w:p w:rsidR="00BB235D" w:rsidRDefault="00BB235D" w:rsidP="005C1CA2">
            <w:pPr>
              <w:widowControl/>
              <w:jc w:val="left"/>
              <w:rPr>
                <w:rFonts w:ascii="宋体"/>
              </w:rPr>
            </w:pPr>
            <w:r>
              <w:rPr>
                <w:rFonts w:ascii="宋体" w:hint="eastAsia"/>
              </w:rPr>
              <w:t>教师语言表达能力提升（颜永平、吴郁）</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kern w:val="0"/>
              </w:rPr>
              <w:t>969</w:t>
            </w:r>
          </w:p>
        </w:tc>
        <w:tc>
          <w:tcPr>
            <w:tcW w:w="4323" w:type="dxa"/>
            <w:shd w:val="clear" w:color="000000" w:fill="FFFFFF"/>
            <w:vAlign w:val="center"/>
          </w:tcPr>
          <w:p w:rsidR="00BB235D" w:rsidRDefault="00BB235D" w:rsidP="005C1CA2">
            <w:pPr>
              <w:widowControl/>
              <w:jc w:val="left"/>
              <w:rPr>
                <w:rFonts w:ascii="宋体"/>
              </w:rPr>
            </w:pPr>
            <w:r>
              <w:rPr>
                <w:rFonts w:ascii="宋体" w:hint="eastAsia"/>
              </w:rPr>
              <w:t>互联网+时代的学生指导与学业评价（李丹青、杨江涛、陈勇）</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int="eastAsia"/>
              </w:rPr>
              <w:t>975</w:t>
            </w:r>
          </w:p>
        </w:tc>
        <w:tc>
          <w:tcPr>
            <w:tcW w:w="3498" w:type="dxa"/>
            <w:shd w:val="clear" w:color="000000" w:fill="FFFFFF"/>
            <w:vAlign w:val="center"/>
          </w:tcPr>
          <w:p w:rsidR="00BB235D" w:rsidRDefault="00BB235D" w:rsidP="005C1CA2">
            <w:pPr>
              <w:widowControl/>
              <w:jc w:val="left"/>
              <w:rPr>
                <w:rFonts w:ascii="宋体"/>
              </w:rPr>
            </w:pPr>
            <w:r>
              <w:rPr>
                <w:rFonts w:ascii="宋体" w:hint="eastAsia"/>
              </w:rPr>
              <w:t>高校师生相处之道与沟通技巧（林伯海）</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1019</w:t>
            </w:r>
          </w:p>
        </w:tc>
        <w:tc>
          <w:tcPr>
            <w:tcW w:w="4323" w:type="dxa"/>
            <w:shd w:val="clear" w:color="000000" w:fill="FFFFFF"/>
            <w:vAlign w:val="center"/>
          </w:tcPr>
          <w:p w:rsidR="00BB235D" w:rsidRDefault="00BB235D" w:rsidP="005C1CA2">
            <w:pPr>
              <w:widowControl/>
              <w:jc w:val="lef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rPr>
            </w:pPr>
            <w:r>
              <w:rPr>
                <w:rFonts w:ascii="宋体" w:hAnsi="宋体" w:hint="eastAsia"/>
              </w:rPr>
              <w:t>711</w:t>
            </w:r>
          </w:p>
        </w:tc>
        <w:tc>
          <w:tcPr>
            <w:tcW w:w="3498" w:type="dxa"/>
            <w:shd w:val="clear" w:color="000000" w:fill="FFFFFF"/>
            <w:vAlign w:val="center"/>
          </w:tcPr>
          <w:p w:rsidR="00BB235D" w:rsidRDefault="00BB235D" w:rsidP="005C1CA2">
            <w:pPr>
              <w:widowControl/>
              <w:jc w:val="left"/>
              <w:rPr>
                <w:rFonts w:ascii="宋体"/>
              </w:rPr>
            </w:pPr>
            <w:r>
              <w:rPr>
                <w:rFonts w:ascii="宋体" w:hAnsi="宋体" w:hint="eastAsia"/>
              </w:rPr>
              <w:t>现代人的健康管理（郝万山）</w:t>
            </w:r>
          </w:p>
        </w:tc>
        <w:tc>
          <w:tcPr>
            <w:tcW w:w="760" w:type="dxa"/>
            <w:shd w:val="clear" w:color="000000" w:fill="FFFFFF"/>
            <w:vAlign w:val="center"/>
          </w:tcPr>
          <w:p w:rsidR="00BB235D" w:rsidRDefault="00BB235D" w:rsidP="005C1CA2">
            <w:pPr>
              <w:widowControl/>
              <w:jc w:val="center"/>
              <w:rPr>
                <w:rFonts w:ascii="宋体"/>
              </w:rPr>
            </w:pPr>
            <w:r>
              <w:rPr>
                <w:rFonts w:ascii="宋体" w:hAnsi="宋体" w:hint="eastAsia"/>
              </w:rPr>
              <w:t>714</w:t>
            </w:r>
          </w:p>
        </w:tc>
        <w:tc>
          <w:tcPr>
            <w:tcW w:w="4323" w:type="dxa"/>
            <w:shd w:val="clear" w:color="000000" w:fill="FFFFFF"/>
            <w:vAlign w:val="center"/>
          </w:tcPr>
          <w:p w:rsidR="00BB235D" w:rsidRDefault="00BB235D" w:rsidP="005C1CA2">
            <w:pPr>
              <w:widowControl/>
              <w:jc w:val="left"/>
              <w:rPr>
                <w:rFonts w:ascii="宋体"/>
              </w:rPr>
            </w:pPr>
            <w:r>
              <w:rPr>
                <w:rFonts w:ascii="宋体" w:hAnsi="宋体" w:hint="eastAsia"/>
              </w:rPr>
              <w:t>高校教师职业倦怠与压力管理（郑日昌、伍新春）</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575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教师嗓音训练及保健（彭莉佳）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608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高校青年教师的时间管理与压力纾解（刘破资、蔺桂瑞、国智丹）</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343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高校教师的心理调适（谭顶良、胡佩诚、彭德华）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604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压力管理与心理健康（蔺桂瑞、彭德华）</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467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高校教师身心健康指导（王楚怀、秦鉴、国智丹、肖莉华等）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873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cs="宋体"/>
              </w:rPr>
            </w:pPr>
            <w:r>
              <w:rPr>
                <w:rFonts w:ascii="宋体" w:hAnsi="宋体" w:hint="eastAsia"/>
              </w:rPr>
              <w:t>高校教师心理健康的维护与保健（胡佩诚、黄建榕、李燕、国智丹）</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878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教师的健康促进与健康管理（张淑芳、范志红等）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10758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u w:val="wavyHeavy"/>
              </w:rPr>
            </w:pPr>
            <w:r>
              <w:rPr>
                <w:rFonts w:ascii="宋体" w:hAnsi="宋体" w:hint="eastAsia"/>
              </w:rPr>
              <w:t>大学教师的课堂修为（朱晓宏）</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10763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青年教师职业生涯的沟通技巧（刘平青）</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10768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hint="eastAsia"/>
                <w:sz w:val="22"/>
              </w:rPr>
              <w:t>教师要学点心理学</w:t>
            </w:r>
            <w:r>
              <w:rPr>
                <w:rFonts w:ascii="Times New Roman" w:hAnsi="Times New Roman" w:cs="Times New Roman"/>
                <w:sz w:val="22"/>
              </w:rPr>
              <w:t>——</w:t>
            </w:r>
            <w:r>
              <w:rPr>
                <w:rFonts w:hint="eastAsia"/>
                <w:sz w:val="22"/>
              </w:rPr>
              <w:t>心理学知识在教学中的应用（赵丽琴）</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hAnsi="宋体" w:hint="eastAsia"/>
              </w:rPr>
              <w:t>10523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Ansi="宋体" w:hint="eastAsia"/>
              </w:rPr>
              <w:t>从专业理论与教师文化看教师专业发展的路径（姜添辉）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10530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sz w:val="22"/>
              </w:rPr>
            </w:pPr>
            <w:r>
              <w:rPr>
                <w:rFonts w:hint="eastAsia"/>
                <w:sz w:val="22"/>
              </w:rPr>
              <w:t>中国传统文化的基本精神与高校教师精神品质的养成（孙艳红）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10556</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人际沟通的原理与技能（寇彧）</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10557</w:t>
            </w:r>
          </w:p>
        </w:tc>
        <w:tc>
          <w:tcPr>
            <w:tcW w:w="4323" w:type="dxa"/>
            <w:shd w:val="clear" w:color="000000" w:fill="FFFFFF"/>
            <w:vAlign w:val="center"/>
          </w:tcPr>
          <w:p w:rsidR="00BB235D" w:rsidRDefault="00BB235D" w:rsidP="005C1CA2">
            <w:pPr>
              <w:widowControl/>
              <w:jc w:val="left"/>
              <w:rPr>
                <w:rFonts w:ascii="宋体" w:hAnsi="宋体"/>
              </w:rPr>
            </w:pPr>
            <w:r>
              <w:rPr>
                <w:rFonts w:hint="eastAsia"/>
                <w:sz w:val="22"/>
              </w:rPr>
              <w:t>刻板印象、歧视与偏见</w:t>
            </w:r>
            <w:r>
              <w:rPr>
                <w:rFonts w:ascii="宋体" w:hAnsi="宋体" w:hint="eastAsia"/>
              </w:rPr>
              <w:t>（寇彧）</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10786</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从讲好到学好</w:t>
            </w:r>
            <w:r>
              <w:rPr>
                <w:rFonts w:ascii="Times New Roman" w:hAnsi="Times New Roman" w:cs="Times New Roman"/>
              </w:rPr>
              <w:t>——</w:t>
            </w:r>
            <w:r>
              <w:rPr>
                <w:rFonts w:ascii="宋体" w:hAnsi="宋体" w:hint="eastAsia"/>
              </w:rPr>
              <w:t>高校青年教师的教学成长路径（冯鹏）</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10527</w:t>
            </w:r>
          </w:p>
        </w:tc>
        <w:tc>
          <w:tcPr>
            <w:tcW w:w="4323" w:type="dxa"/>
            <w:shd w:val="clear" w:color="000000" w:fill="FFFFFF"/>
            <w:vAlign w:val="center"/>
          </w:tcPr>
          <w:p w:rsidR="00BB235D" w:rsidRDefault="00BB235D" w:rsidP="005C1CA2">
            <w:pPr>
              <w:widowControl/>
              <w:jc w:val="left"/>
              <w:rPr>
                <w:rFonts w:ascii="宋体" w:hAnsi="宋体"/>
              </w:rPr>
            </w:pPr>
            <w:r>
              <w:rPr>
                <w:rFonts w:hint="eastAsia"/>
                <w:sz w:val="22"/>
              </w:rPr>
              <w:t>京剧梅兰芳大师的艺术特色（张晶）</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hint="eastAsia"/>
              </w:rPr>
              <w:t>10546</w:t>
            </w:r>
          </w:p>
        </w:tc>
        <w:tc>
          <w:tcPr>
            <w:tcW w:w="3498" w:type="dxa"/>
            <w:shd w:val="clear" w:color="000000" w:fill="FFFFFF"/>
            <w:vAlign w:val="center"/>
          </w:tcPr>
          <w:p w:rsidR="00BB235D" w:rsidRDefault="00BB235D" w:rsidP="005C1CA2">
            <w:pPr>
              <w:widowControl/>
              <w:jc w:val="left"/>
              <w:rPr>
                <w:rFonts w:ascii="宋体" w:hAnsi="宋体"/>
              </w:rPr>
            </w:pPr>
            <w:r>
              <w:rPr>
                <w:rFonts w:ascii="宋体" w:hAnsi="宋体" w:hint="eastAsia"/>
              </w:rPr>
              <w:t>讲故事、学博弈</w:t>
            </w:r>
            <w:r>
              <w:rPr>
                <w:rFonts w:ascii="Times New Roman" w:hAnsi="Times New Roman" w:cs="Times New Roman"/>
              </w:rPr>
              <w:t>——</w:t>
            </w:r>
            <w:r>
              <w:rPr>
                <w:rFonts w:ascii="宋体" w:hAnsi="宋体" w:hint="eastAsia"/>
              </w:rPr>
              <w:t>人文社科学者的思维论与统一方法论（甘德安）</w:t>
            </w:r>
          </w:p>
        </w:tc>
        <w:tc>
          <w:tcPr>
            <w:tcW w:w="760" w:type="dxa"/>
            <w:shd w:val="clear" w:color="000000" w:fill="FFFFFF"/>
            <w:vAlign w:val="center"/>
          </w:tcPr>
          <w:p w:rsidR="00BB235D" w:rsidRDefault="00BB235D" w:rsidP="005C1CA2">
            <w:pPr>
              <w:widowControl/>
              <w:jc w:val="center"/>
              <w:rPr>
                <w:rFonts w:ascii="宋体" w:hAnsi="宋体"/>
              </w:rPr>
            </w:pPr>
            <w:r>
              <w:rPr>
                <w:rFonts w:ascii="宋体" w:hAnsi="宋体" w:hint="eastAsia"/>
              </w:rPr>
              <w:t>10547</w:t>
            </w:r>
          </w:p>
        </w:tc>
        <w:tc>
          <w:tcPr>
            <w:tcW w:w="4323" w:type="dxa"/>
            <w:shd w:val="clear" w:color="000000" w:fill="FFFFFF"/>
            <w:vAlign w:val="center"/>
          </w:tcPr>
          <w:p w:rsidR="00BB235D" w:rsidRDefault="00BB235D" w:rsidP="005C1CA2">
            <w:pPr>
              <w:widowControl/>
              <w:jc w:val="left"/>
              <w:rPr>
                <w:rFonts w:ascii="宋体" w:hAnsi="宋体"/>
              </w:rPr>
            </w:pPr>
            <w:r>
              <w:rPr>
                <w:rFonts w:hint="eastAsia"/>
                <w:sz w:val="22"/>
              </w:rPr>
              <w:t>钱学森先生留学报国的灿烂人生（周自强）</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10263</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我思我行我MOOC（李尚志）</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10251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10285</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新教学环境下教学组织变革（周华丽）</w:t>
            </w:r>
          </w:p>
        </w:tc>
        <w:tc>
          <w:tcPr>
            <w:tcW w:w="760"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10318</w:t>
            </w:r>
          </w:p>
        </w:tc>
        <w:tc>
          <w:tcPr>
            <w:tcW w:w="4323"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互联网+时代学生核心素养的评价（刘红云）</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10314</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理工科院校如何开好人文课（赵雪波）</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10316</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生活中的宪法问题（王磊）</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10067</w:t>
            </w:r>
          </w:p>
        </w:tc>
        <w:tc>
          <w:tcPr>
            <w:tcW w:w="3498" w:type="dxa"/>
            <w:shd w:val="clear" w:color="000000" w:fill="FFFFFF"/>
            <w:vAlign w:val="center"/>
          </w:tcPr>
          <w:p w:rsidR="00BB235D" w:rsidRDefault="00BB235D" w:rsidP="005C1CA2">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10068</w:t>
            </w:r>
          </w:p>
        </w:tc>
        <w:tc>
          <w:tcPr>
            <w:tcW w:w="4323" w:type="dxa"/>
            <w:shd w:val="clear" w:color="000000" w:fill="FFFFFF"/>
            <w:vAlign w:val="center"/>
          </w:tcPr>
          <w:p w:rsidR="00BB235D" w:rsidRDefault="00BB235D" w:rsidP="005C1CA2">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10069</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10083</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10112</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美学与大学生艺术素养教育（王德胜）</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10210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10193</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教师角色转型与岗位胜任（</w:t>
            </w:r>
            <w:r>
              <w:rPr>
                <w:rFonts w:ascii="Verdana" w:hAnsi="Verdana"/>
                <w:szCs w:val="21"/>
              </w:rPr>
              <w:t>刘平青</w:t>
            </w:r>
            <w:r>
              <w:rPr>
                <w:rFonts w:ascii="Verdana" w:hAnsi="Verdana" w:hint="eastAsia"/>
                <w:szCs w:val="21"/>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10124</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人格与国性——大学生素质教育的两大主题（彭林）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10122</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10167</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10126</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教师身心健康与压力管理（刘破资）</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10179</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砺炼身心，超越自我（李民）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10131</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论德性伦理的实践智慧（廖申白）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10181</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儒家人生哲学与教师修养（张奇伟）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10133</w:t>
            </w:r>
          </w:p>
        </w:tc>
        <w:tc>
          <w:tcPr>
            <w:tcW w:w="3498" w:type="dxa"/>
            <w:shd w:val="clear" w:color="000000" w:fill="FFFFFF"/>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10183</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最后的王朝：回顾与反思（欧阳军喜）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10136</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职业发展 你该从哪些方面助力（王建民）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10196</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法律与生活（</w:t>
            </w:r>
            <w:r>
              <w:rPr>
                <w:rFonts w:ascii="Verdana" w:hAnsi="Verdana"/>
                <w:szCs w:val="21"/>
              </w:rPr>
              <w:t>杨积堂</w:t>
            </w:r>
            <w:r>
              <w:rPr>
                <w:rFonts w:ascii="Verdana" w:hAnsi="Verdana" w:hint="eastAsia"/>
                <w:szCs w:val="21"/>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10152</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科学—艺术—人生（郑小筠）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10236</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适应大众化生源的高校教师发展支持策略（周华丽）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10253</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生态生命生活（郭耕）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10278</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沟通与说服的艺术(下)</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10260</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相处之道——您听听我的建议（张淑芳）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10266</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艺术与设计的审美（张夫也）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10273</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圣经与英国文学漫谈（黄宗英）</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10277</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沟通与说服的艺术(上)</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10288</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《红楼梦》漫谈（孙玉明）</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10031</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10296</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从中国成语批判看批判性思维（甘德安）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10299</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领导科学与领导艺术（张学政）</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10300</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生命科学发展带来的伦理思考（吴能表）</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10304</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中国电影创意思维瓶颈与突围（田卉群）</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10322</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西方现代派艺术大观（张夫也）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10287</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科学养生健康饮食（范志红）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10120</w:t>
            </w:r>
          </w:p>
        </w:tc>
        <w:tc>
          <w:tcPr>
            <w:tcW w:w="3498" w:type="dxa"/>
            <w:shd w:val="clear" w:color="000000" w:fill="FFFFFF"/>
            <w:vAlign w:val="center"/>
          </w:tcPr>
          <w:p w:rsidR="00BB235D" w:rsidRDefault="00BB235D" w:rsidP="005C1CA2">
            <w:pPr>
              <w:rPr>
                <w:rFonts w:ascii="宋体" w:hAnsi="宋体"/>
                <w:u w:val="wavyHeavy"/>
              </w:rPr>
            </w:pPr>
            <w:r>
              <w:rPr>
                <w:rFonts w:ascii="宋体" w:hAnsi="宋体" w:cs="宋体" w:hint="eastAsia"/>
                <w:color w:val="000000"/>
                <w:kern w:val="0"/>
              </w:rPr>
              <w:t>青年教师的职业病与常见病的预防及保健（李洪茲）</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10164</w:t>
            </w:r>
          </w:p>
        </w:tc>
        <w:tc>
          <w:tcPr>
            <w:tcW w:w="4323" w:type="dxa"/>
            <w:shd w:val="clear" w:color="000000" w:fill="FFFFFF"/>
            <w:vAlign w:val="center"/>
          </w:tcPr>
          <w:p w:rsidR="00BB235D" w:rsidRDefault="00BB235D" w:rsidP="005C1CA2">
            <w:pPr>
              <w:spacing w:line="400" w:lineRule="exact"/>
              <w:rPr>
                <w:rFonts w:ascii="宋体" w:hAnsi="宋体"/>
              </w:rPr>
            </w:pPr>
            <w:r>
              <w:rPr>
                <w:rFonts w:ascii="宋体" w:hAnsi="宋体" w:cs="宋体" w:hint="eastAsia"/>
                <w:color w:val="000000"/>
                <w:kern w:val="0"/>
              </w:rPr>
              <w:t>幸福与压力管理（蔺桂瑞）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10226</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大视野重新认识生命新理念管好自己健康（梁光启）</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10238</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人类心理健康的维护与保健（胡佩诚）</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10244</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教师用声（吴郁）</w:t>
            </w:r>
          </w:p>
        </w:tc>
        <w:tc>
          <w:tcPr>
            <w:tcW w:w="760"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10311</w:t>
            </w:r>
          </w:p>
        </w:tc>
        <w:tc>
          <w:tcPr>
            <w:tcW w:w="4323"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大学生的人生困惑与人文指导（赵雪波）</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10029</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10034</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10030</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10035</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10032</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10037</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10033</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10038</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10127</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10148</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10211</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cs="宋体" w:hint="eastAsia"/>
                <w:color w:val="000000"/>
                <w:kern w:val="0"/>
              </w:rPr>
              <w:t>10039</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cs="宋体" w:hint="eastAsia"/>
                <w:color w:val="000000"/>
                <w:kern w:val="0"/>
              </w:rPr>
              <w:t>教育心理学(上)（刘儒德）</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10040</w:t>
            </w:r>
          </w:p>
        </w:tc>
        <w:tc>
          <w:tcPr>
            <w:tcW w:w="3498"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教育心理学（下）（刘儒德）</w:t>
            </w:r>
          </w:p>
        </w:tc>
        <w:tc>
          <w:tcPr>
            <w:tcW w:w="760" w:type="dxa"/>
            <w:shd w:val="clear" w:color="000000" w:fill="FFFFFF"/>
            <w:vAlign w:val="center"/>
          </w:tcPr>
          <w:p w:rsidR="00BB235D" w:rsidRDefault="00BB235D" w:rsidP="005C1CA2">
            <w:pPr>
              <w:widowControl/>
              <w:jc w:val="center"/>
              <w:rPr>
                <w:rFonts w:ascii="宋体" w:hAnsi="宋体" w:cs="宋体"/>
                <w:kern w:val="0"/>
              </w:rPr>
            </w:pPr>
            <w:r>
              <w:rPr>
                <w:rFonts w:ascii="宋体" w:hAnsi="宋体" w:cs="宋体" w:hint="eastAsia"/>
                <w:kern w:val="0"/>
              </w:rPr>
              <w:t>10282</w:t>
            </w:r>
          </w:p>
        </w:tc>
        <w:tc>
          <w:tcPr>
            <w:tcW w:w="4323" w:type="dxa"/>
            <w:shd w:val="clear" w:color="000000" w:fill="FFFFFF"/>
            <w:vAlign w:val="center"/>
          </w:tcPr>
          <w:p w:rsidR="00BB235D" w:rsidRDefault="00BB235D" w:rsidP="005C1CA2">
            <w:pPr>
              <w:widowControl/>
              <w:jc w:val="left"/>
              <w:rPr>
                <w:rFonts w:ascii="宋体" w:hAnsi="宋体" w:cs="宋体"/>
                <w:kern w:val="0"/>
              </w:rPr>
            </w:pPr>
            <w:r>
              <w:rPr>
                <w:rFonts w:ascii="宋体" w:hAnsi="宋体" w:cs="宋体" w:hint="eastAsia"/>
                <w:kern w:val="0"/>
              </w:rPr>
              <w:t>互联网+大学生素质教育（王立群）</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11288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礼仪（专家组）</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11111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提升教育培训的针对性和实效性（陆林祥）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11113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健康生活远离癌症（罗健）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11112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11115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音乐与生活（王立平）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11121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歌唱的乐感及方法（郁钧剑）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阅读和精神生活（周国平）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11122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管好您的健康（张军）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健康与领导力--如何为祖国健康工作五十年（周生来）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11140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悦目赏心（陈炯）</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再造生活--书法当代价值的亲身体验（周文彰）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11141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书法赏析（陈少增）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11142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书法的演变及各种书体的风格特点(陈少增)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11146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极地变化与人类未来(高登义)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强化教师礼仪塑造良好形象(李兴国)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11157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走进音乐世界(吕建强)</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自然灾害与应急救援(徐德诗)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音乐的形式与情感表达(赵方)</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油画艺术欣赏(徐唯辛)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工作姿态矫正（J</w:t>
            </w:r>
            <w:r>
              <w:rPr>
                <w:rFonts w:ascii="宋体" w:hAnsi="宋体"/>
              </w:rPr>
              <w:t xml:space="preserve">ulie </w:t>
            </w:r>
            <w:r>
              <w:rPr>
                <w:rFonts w:ascii="宋体" w:hAnsi="宋体" w:hint="eastAsia"/>
              </w:rPr>
              <w:t>L</w:t>
            </w:r>
            <w:r>
              <w:rPr>
                <w:rFonts w:ascii="宋体" w:hAnsi="宋体"/>
              </w:rPr>
              <w:t>andis</w:t>
            </w:r>
            <w:r>
              <w:rPr>
                <w:rFonts w:ascii="宋体" w:hAnsi="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开放式创新（杨海滨）</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新闻事件与健康传播（白岩松）</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现当代艺术鉴赏（岳路平）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11246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从消化系统疾病防治谈中医与西医的整合（樊代明）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免疫与健康（陈钰）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11247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11253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声音的艺术（蒋大为）</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11249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肿瘤的早期发现与防治（冯利）</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11254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压力缓解与情绪调控（蔺桂瑞）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11250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脑卒中的预防和中医药治疗（高颖）</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11255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角色、自我与领导干部的心理调节（蔺桂瑞）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11251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情绪、健康和人生（郝万山）</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11256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人际关系调整与情绪调控（蔺桂瑞）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认知症的预防与照护（洪立）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11257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糖尿病的中医治疗（倪青）</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11258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脑血管病的预防与治疗（秦绍林）</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11263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秋冬之交话养生（温长路）</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11259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11264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阳春三月话养生（温长路）</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11260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刮痧拔罐现代研究与临床运用（王敬）</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11265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中医帮您找准病根调血糖（辛海）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11261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慢病防控与保健管理（王陇德）</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11266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认识中风，从细节做起（张宏伟）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11262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中医养生辨真伪（温长路）</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11267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预防肿瘤健康一生（张培彤）</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11268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心身健康之道（赵志付）</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11269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颈肩病的中医药防治（赵勇）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突发事件应急管理（钟开斌）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11270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腰椎病的中医药防治（赵勇）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走进音乐的世界（周海宏）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青年教师职业生涯规划与发展——学术职业的持续竞争力：基于大学青年教师发展状况的十八国调查（沈红）</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11371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青年教师职业生涯规划与发展——治学方法与学术人生（张贤科）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青年教师职业生涯规划与发展——大学青年教师如何规划自己的未来（刘尧）</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11373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青年教师职业生涯规划与发展——幸运是怎样炼成的：我的教师生涯（李尚志）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高校青年教师师德修养——信息技术与教师素养（南国农）</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11375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大学生职业发展与就业指导——质量•生本（陈宁）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大学生职业发展与就业指导——生涯理论与认知（杨娜）</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11377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大学生职业发展与就业指导——创新创业教育与实践辅导体系（刘锐）</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11390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现代礼仪——仪表仪态礼仪（袁涤非）</w:t>
            </w:r>
          </w:p>
        </w:tc>
      </w:tr>
      <w:tr w:rsidR="00BB235D" w:rsidTr="001268EC">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11382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教学相长、为人师表：教师的修养及礼仪——与青年教师谈谈为师心得体会（王汉杰）</w:t>
            </w:r>
          </w:p>
        </w:tc>
        <w:tc>
          <w:tcPr>
            <w:tcW w:w="760" w:type="dxa"/>
            <w:shd w:val="clear" w:color="000000" w:fill="FFFFFF"/>
            <w:vAlign w:val="center"/>
          </w:tcPr>
          <w:p w:rsidR="00BB235D" w:rsidRDefault="00BB235D" w:rsidP="001268EC">
            <w:pPr>
              <w:jc w:val="center"/>
              <w:rPr>
                <w:rFonts w:ascii="宋体" w:hAnsi="宋体"/>
              </w:rPr>
            </w:pPr>
            <w:r>
              <w:rPr>
                <w:rFonts w:ascii="宋体" w:hAnsi="宋体" w:hint="eastAsia"/>
              </w:rPr>
              <w:t>11383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教学相长、为人师表：教师的修养及礼仪——教师形象设计与公共礼仪（徐莉）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11384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心理学在高校教学过程中的应用——高效教学的心理学基础（谭顶良）</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11385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心理学在高校教学过程中的应用——高等教育中的学习心理规律及其应用（姚梅林）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11386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心理学在高校教学过程中的应用——学习的科学与教学的艺术：教育中的心理效应（刘儒德）</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11387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现代礼仪——让每一堂课充满智慧和艺术（袁涤非）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11388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现代礼仪——礼仪概说（袁涤非）</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11389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现代礼仪——言谈礼仪（袁涤非）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11396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演讲与口才——口才的概述与应用（姚小玲）</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11397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演讲与口才——演讲的概述与听众分析（姚小玲）</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11398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演讲与口才——口才互动与语言技巧（姚小玲）</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10330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实践能力助推工程技术创新（傅水根）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10354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互联网+时代的课堂教学改革（王竹立）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10334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中西文化性格的比较及刚柔相济的未来（高旭东）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10336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大学智库：高校青年教师成长的第三条道路（甘德安）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10339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互联网+时代的学习理论1（王竹立）</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10340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互联网+时代的学习理论2（王竹立）</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10341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美术作品的鉴赏技巧与教学要点（张夫也）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10344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好课堂的四个境界（隋如彬）</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10345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教学与生活的平衡艺术（国智丹）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10331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如何做一名学生喜爱的老师1（李丹青）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10349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如何做一名学生喜爱的老师2（李丹青）</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10368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大学课堂怎样上才精彩（周游）</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10357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磨练与嬗变：青年老师的凤凰涅槃（国万忠）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10360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大学课堂危机与应对（吴能表）</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10362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有效教师发展活动面面观（张胜全）</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10363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创构慧心课堂，争做高大上教师（夏纪梅）</w:t>
            </w:r>
          </w:p>
        </w:tc>
        <w:tc>
          <w:tcPr>
            <w:tcW w:w="760" w:type="dxa"/>
            <w:shd w:val="clear" w:color="000000" w:fill="FFFFFF"/>
            <w:vAlign w:val="bottom"/>
          </w:tcPr>
          <w:p w:rsidR="00BB235D" w:rsidRDefault="00BB235D" w:rsidP="005C1CA2">
            <w:pPr>
              <w:jc w:val="center"/>
              <w:rPr>
                <w:rFonts w:ascii="宋体" w:hAnsi="宋体"/>
              </w:rPr>
            </w:pPr>
            <w:r>
              <w:rPr>
                <w:rFonts w:ascii="宋体" w:hAnsi="宋体" w:hint="eastAsia"/>
              </w:rPr>
              <w:t>10366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高校教师的情绪管理（国智丹）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10375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“在当下遇见幸福”--高校教师压力与幸福的平衡（国智丹）</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10381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书法能教给你什么（张学鹏）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10386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身边的李保国（武宇清）</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10392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侯外庐在史学理论和学科建设上的贡献（瞿林东）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10393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我们该有什么样的教学评价（李丹青）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10395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察言观色 未病先知（王鸿谟）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10397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师生关系的合理定位与交往艺术（赵丽琴）</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10398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大学教师的情绪调控与压力应对（赵丽琴）</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10399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美国教师发展经验与本土借鉴（张胜全）</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10403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虚拟现实科技与电影视觉创作（李金辉）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10408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大学教师发展中心建设策略（庞海芍）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10409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练内功，融网功，三尺讲台显真功--互联网+背景下高校教师培训新策略漫谈（刘行芳）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10558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后人工智能时代：思与行（马宏宾）</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10414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美国商业电影中的社会映射（李彬）</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10415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走向人类性健康（胡佩诚）</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10417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凝心聚力 同向同行——把思想政治工作落细落实（冯培）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10422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外国教育史教学经验分享（上）（张斌贤）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10426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外国教育史教学经验分享（下）（张斌贤）</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10428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审核评估促推大学回归教育本分（李芳）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10425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基于阴阳五行传统哲学的教学设计与实现（耿楠 ）</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10429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大规模社区学习中的活动设计与组织机制案例分析（庄秀丽）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10430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教学成果奖的实践、凝练与申报（傅钢善）</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10433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师生交往中的沟通策略（赵丽琴）</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10444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激发学生学习动机的教育策略（赵丽琴）</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10437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教师之家与高校教师的组织文化建设（张骏玲）</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10438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如何建立有效的师生沟通（蔺桂瑞）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10448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建和谐“课堂生态”，做快乐“阳光导师”(夏纪梅)</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10551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大数据与数据科学（陈昊鹏）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虚拟现实技术与新教学形态（刘志广）</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10423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我的科学生涯（贺贤土）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10463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咽喉保健（闫燕）</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10479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若为人师，享受教学（施大宁）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10468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教师角色认知与学生学习理解（李赛强）</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10470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网络时代新闻记者的职责与素质（张征）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10471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走进高原深处（徐凤翔）</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10472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工作家庭和谐共处——大学女教师的发展之路（赵玉芳）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10482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葡萄酒文化与鉴赏（马会勤）</w:t>
            </w:r>
          </w:p>
        </w:tc>
        <w:tc>
          <w:tcPr>
            <w:tcW w:w="760"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10677</w:t>
            </w:r>
          </w:p>
        </w:tc>
        <w:tc>
          <w:tcPr>
            <w:tcW w:w="4323"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教学工作中的一些思考与体会（樊尚春）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10485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读书与生命的成长（甘德安）</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10490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食品中的农药残留问题（张红艳）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cs="宋体"/>
                <w:bCs/>
                <w:color w:val="000000"/>
                <w:kern w:val="0"/>
              </w:rPr>
              <w:t>10746</w:t>
            </w:r>
          </w:p>
        </w:tc>
        <w:tc>
          <w:tcPr>
            <w:tcW w:w="3498" w:type="dxa"/>
            <w:shd w:val="clear" w:color="000000" w:fill="FFFFFF"/>
            <w:vAlign w:val="center"/>
          </w:tcPr>
          <w:p w:rsidR="00BB235D" w:rsidRDefault="00BB235D" w:rsidP="005C1CA2">
            <w:pPr>
              <w:rPr>
                <w:rFonts w:ascii="宋体" w:hAnsi="宋体"/>
              </w:rPr>
            </w:pPr>
            <w:r>
              <w:rPr>
                <w:rFonts w:ascii="宋体" w:hAnsi="宋体" w:cs="宋体" w:hint="eastAsia"/>
                <w:bCs/>
                <w:color w:val="000000"/>
                <w:kern w:val="0"/>
              </w:rPr>
              <w:t>基于3C的教育模式与教师职业发展（于海波）</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10687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教学语言与教学艺术（姚小玲）</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10683</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高校教师的职业文明作为（李柠）</w:t>
            </w:r>
          </w:p>
        </w:tc>
        <w:tc>
          <w:tcPr>
            <w:tcW w:w="760"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10693</w:t>
            </w:r>
          </w:p>
        </w:tc>
        <w:tc>
          <w:tcPr>
            <w:tcW w:w="4323"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大学生心理危机的识别及应对机制（赵丽琴）</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10706</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高校青年教师教学基本功的内涵与提升（骆有庆）</w:t>
            </w:r>
          </w:p>
        </w:tc>
        <w:tc>
          <w:tcPr>
            <w:tcW w:w="760"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10700</w:t>
            </w:r>
          </w:p>
        </w:tc>
        <w:tc>
          <w:tcPr>
            <w:tcW w:w="4323"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高校教师校园人际沟通：合作学习（宋毅）</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10682</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以学生为中心的基于OBE的金课建设新模式（李凤霞）</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10705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高校教师职业的法律风险及防范（高晓莹）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10851</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大学教师形象塑造与沟通礼仪（庞海芍）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10853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顶天立地与知行合一：青年教师成长时间表与路线图（甘德安）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hint="eastAsia"/>
                <w:bCs/>
                <w:color w:val="000000"/>
                <w:kern w:val="0"/>
              </w:rPr>
              <w:t>10856</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高校教师职业发展的有效进阶（刘平青）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10901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科学思想与人文精神（董川）</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10921</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高效沟通的艺术（李兴国）</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10930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美术鉴赏的方式与方法（邵彦）</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10944</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中医文化与教师健康（李略）</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10946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从唐代胡旋舞到新疆歌舞电影（李彬）</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cs="宋体"/>
                <w:bCs/>
                <w:color w:val="000000"/>
                <w:kern w:val="0"/>
              </w:rPr>
            </w:pPr>
            <w:r>
              <w:rPr>
                <w:rFonts w:ascii="宋体" w:hAnsi="宋体" w:cs="宋体"/>
                <w:bCs/>
                <w:color w:val="000000"/>
                <w:kern w:val="0"/>
              </w:rPr>
              <w:t>1302</w:t>
            </w:r>
          </w:p>
        </w:tc>
        <w:tc>
          <w:tcPr>
            <w:tcW w:w="3498" w:type="dxa"/>
            <w:shd w:val="clear" w:color="000000" w:fill="FFFFFF"/>
            <w:vAlign w:val="center"/>
          </w:tcPr>
          <w:p w:rsidR="00BB235D" w:rsidRDefault="00BB235D" w:rsidP="005C1CA2">
            <w:pPr>
              <w:rPr>
                <w:rFonts w:ascii="宋体" w:hAnsi="宋体" w:cs="宋体"/>
                <w:bCs/>
                <w:color w:val="000000"/>
                <w:kern w:val="0"/>
              </w:rPr>
            </w:pPr>
            <w:r>
              <w:rPr>
                <w:rFonts w:ascii="宋体" w:hAnsi="宋体" w:cs="宋体" w:hint="eastAsia"/>
                <w:bCs/>
                <w:color w:val="000000"/>
                <w:kern w:val="0"/>
              </w:rPr>
              <w:t>高校教师的心理健康和压力调试（赵丽琴、蔺桂瑞、杜秀芳）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11718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让成就超越梦想(宁永成)</w:t>
            </w:r>
          </w:p>
        </w:tc>
      </w:tr>
      <w:tr w:rsidR="00B57B3A" w:rsidTr="005C1CA2">
        <w:trPr>
          <w:cantSplit/>
          <w:trHeight w:val="642"/>
          <w:jc w:val="center"/>
        </w:trPr>
        <w:tc>
          <w:tcPr>
            <w:tcW w:w="838" w:type="dxa"/>
            <w:shd w:val="clear" w:color="000000" w:fill="FFFFFF"/>
            <w:vAlign w:val="center"/>
          </w:tcPr>
          <w:p w:rsidR="00B57B3A" w:rsidRDefault="00B57B3A" w:rsidP="005C1CA2">
            <w:pPr>
              <w:jc w:val="center"/>
              <w:rPr>
                <w:rFonts w:ascii="宋体" w:hAnsi="宋体" w:cs="宋体"/>
                <w:bCs/>
                <w:color w:val="000000"/>
                <w:kern w:val="0"/>
              </w:rPr>
            </w:pPr>
            <w:r w:rsidRPr="00B57B3A">
              <w:rPr>
                <w:rFonts w:ascii="宋体" w:hAnsi="宋体" w:cs="宋体"/>
                <w:bCs/>
                <w:color w:val="000000"/>
                <w:kern w:val="0"/>
              </w:rPr>
              <w:t>11766</w:t>
            </w:r>
          </w:p>
        </w:tc>
        <w:tc>
          <w:tcPr>
            <w:tcW w:w="3498" w:type="dxa"/>
            <w:shd w:val="clear" w:color="000000" w:fill="FFFFFF"/>
            <w:vAlign w:val="center"/>
          </w:tcPr>
          <w:p w:rsidR="00B57B3A" w:rsidRDefault="00B57B3A" w:rsidP="005C1CA2">
            <w:pPr>
              <w:rPr>
                <w:rFonts w:ascii="宋体" w:hAnsi="宋体" w:cs="宋体"/>
                <w:bCs/>
                <w:color w:val="000000"/>
                <w:kern w:val="0"/>
              </w:rPr>
            </w:pPr>
            <w:r>
              <w:rPr>
                <w:rFonts w:ascii="宋体" w:hAnsi="宋体" w:cs="宋体" w:hint="eastAsia"/>
                <w:bCs/>
                <w:color w:val="000000"/>
                <w:kern w:val="0"/>
              </w:rPr>
              <w:t>#</w:t>
            </w:r>
            <w:r w:rsidRPr="00B57B3A">
              <w:rPr>
                <w:rFonts w:ascii="宋体" w:hAnsi="宋体" w:cs="宋体" w:hint="eastAsia"/>
                <w:bCs/>
                <w:color w:val="000000"/>
                <w:kern w:val="0"/>
              </w:rPr>
              <w:t>面向未来的教师教学发展</w:t>
            </w:r>
            <w:r>
              <w:rPr>
                <w:rFonts w:ascii="宋体" w:hAnsi="宋体" w:cs="宋体" w:hint="eastAsia"/>
                <w:bCs/>
                <w:color w:val="000000"/>
                <w:kern w:val="0"/>
              </w:rPr>
              <w:t>（</w:t>
            </w:r>
            <w:r w:rsidRPr="00B57B3A">
              <w:rPr>
                <w:rFonts w:ascii="宋体" w:hAnsi="宋体" w:cs="宋体" w:hint="eastAsia"/>
                <w:bCs/>
                <w:color w:val="000000"/>
                <w:kern w:val="0"/>
              </w:rPr>
              <w:t>孙华</w:t>
            </w:r>
            <w:r>
              <w:rPr>
                <w:rFonts w:ascii="宋体" w:hAnsi="宋体" w:cs="宋体" w:hint="eastAsia"/>
                <w:bCs/>
                <w:color w:val="000000"/>
                <w:kern w:val="0"/>
              </w:rPr>
              <w:t>）</w:t>
            </w:r>
          </w:p>
        </w:tc>
        <w:tc>
          <w:tcPr>
            <w:tcW w:w="760" w:type="dxa"/>
            <w:shd w:val="clear" w:color="000000" w:fill="FFFFFF"/>
            <w:vAlign w:val="center"/>
          </w:tcPr>
          <w:p w:rsidR="00B57B3A" w:rsidRPr="00B57B3A" w:rsidRDefault="00B57B3A" w:rsidP="005C1CA2">
            <w:pPr>
              <w:jc w:val="center"/>
              <w:rPr>
                <w:rFonts w:ascii="宋体" w:hAnsi="宋体"/>
              </w:rPr>
            </w:pPr>
            <w:r w:rsidRPr="00B57B3A">
              <w:rPr>
                <w:rFonts w:ascii="宋体" w:hAnsi="宋体"/>
              </w:rPr>
              <w:t>11786</w:t>
            </w:r>
          </w:p>
        </w:tc>
        <w:tc>
          <w:tcPr>
            <w:tcW w:w="4323" w:type="dxa"/>
            <w:shd w:val="clear" w:color="000000" w:fill="FFFFFF"/>
            <w:vAlign w:val="center"/>
          </w:tcPr>
          <w:p w:rsidR="00B57B3A" w:rsidRDefault="00B57B3A" w:rsidP="005C1CA2">
            <w:pPr>
              <w:rPr>
                <w:rFonts w:ascii="宋体" w:hAnsi="宋体"/>
              </w:rPr>
            </w:pPr>
            <w:r>
              <w:rPr>
                <w:rFonts w:ascii="宋体" w:hAnsi="宋体" w:hint="eastAsia"/>
              </w:rPr>
              <w:t>#</w:t>
            </w:r>
            <w:r w:rsidRPr="00B57B3A">
              <w:rPr>
                <w:rFonts w:ascii="宋体" w:hAnsi="宋体" w:hint="eastAsia"/>
              </w:rPr>
              <w:t>修炼成为优秀的大学教师</w:t>
            </w:r>
            <w:r>
              <w:rPr>
                <w:rFonts w:ascii="宋体" w:hAnsi="宋体" w:hint="eastAsia"/>
              </w:rPr>
              <w:t>（</w:t>
            </w:r>
            <w:r w:rsidRPr="00B57B3A">
              <w:rPr>
                <w:rFonts w:ascii="宋体" w:hAnsi="宋体" w:hint="eastAsia"/>
              </w:rPr>
              <w:t>李小霞</w:t>
            </w:r>
            <w:r>
              <w:rPr>
                <w:rFonts w:ascii="宋体" w:hAnsi="宋体" w:hint="eastAsia"/>
              </w:rPr>
              <w:t>）</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spacing w:line="400" w:lineRule="exact"/>
              <w:jc w:val="center"/>
              <w:rPr>
                <w:rFonts w:ascii="宋体" w:hAnsi="宋体" w:cs="宋体"/>
                <w:b/>
                <w:bCs/>
                <w:kern w:val="0"/>
              </w:rPr>
            </w:pPr>
            <w:r>
              <w:rPr>
                <w:rFonts w:ascii="宋体" w:hAnsi="宋体" w:cs="宋体" w:hint="eastAsia"/>
                <w:b/>
                <w:bCs/>
                <w:kern w:val="0"/>
              </w:rPr>
              <w:t>应用型院校教学改革及教师能力提升（</w:t>
            </w:r>
            <w:r>
              <w:rPr>
                <w:rFonts w:ascii="宋体" w:hAnsi="宋体" w:cs="宋体"/>
                <w:b/>
                <w:bCs/>
                <w:kern w:val="0"/>
              </w:rPr>
              <w:t>3</w:t>
            </w:r>
            <w:r>
              <w:rPr>
                <w:rFonts w:ascii="宋体" w:hAnsi="宋体" w:cs="宋体" w:hint="eastAsia"/>
                <w:b/>
                <w:bCs/>
                <w:kern w:val="0"/>
              </w:rPr>
              <w:t>9）</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ascii="宋体" w:hAnsi="宋体" w:cs="宋体" w:hint="eastAsia"/>
                <w:bCs/>
                <w:kern w:val="0"/>
              </w:rPr>
              <w:t>部分</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653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rPr>
              <w:t>741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rPr>
              <w:t>应用型本科院校人才培养与教学改革实践（介晓磊、李东亚、顾永安）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618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应用型院校教学改革与教学方法（戴士弘）</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469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应用型人才培养的教学模式创新与教学方法改革（甘德安、朱现平）</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应用型院校教学管理工作与创新（余祖光、吴全全、裴纯礼）</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845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rPr>
              <w:t>课程、教室、教师:应用型人才培养教学模式改革三大要素（甘德安）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505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应用型院校师资培训管理者能力提升（郭建如、吴全全、孙刚、伍新春）</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190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应用型院校课程建设与实践（姚文兵、叶庆、刘彩琴等）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1097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应用型院校青年教师教学发展（甘德安</w:t>
            </w:r>
            <w:r>
              <w:rPr>
                <w:rFonts w:ascii="宋体"/>
                <w:color w:val="000000"/>
              </w:rPr>
              <w:t>、焦建利</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504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应用型院校医药卫生类专业教学改革与课程建设（高凤兰、罗跃娥、胡颂恩等）</w:t>
            </w:r>
          </w:p>
        </w:tc>
      </w:tr>
      <w:tr w:rsidR="00BB235D" w:rsidTr="005C1CA2">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566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电子信息类专业规范与课程改革（鲍洁、桑林）</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495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电子商务及物流专业教学改革与课程建设（赵志群、薛威、宋文官）</w:t>
            </w:r>
          </w:p>
        </w:tc>
      </w:tr>
      <w:tr w:rsidR="00BB235D" w:rsidTr="005C1CA2">
        <w:trPr>
          <w:cantSplit/>
          <w:trHeight w:val="300"/>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494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制造类课程改革及资源建设（宋放之、滕宏春）</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422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会计专业教学改革与实践（杨有红、高翠莲、孙万军等）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743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应用型院校高等数学课程与教学（侯风波）</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184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会计综合实训（董京原）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763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应用型院校公共英语教学改革与实践（郑刚强等）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421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应用型院校公共英语教学与科研（王立非、杨永林、邹为诚等）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659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应用型院校管理学课程教学（单凤儒）</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677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应用型院校电子商务概论课程教学（宋文官、孟晔等）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212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外贸单证操作（章安平）</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660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应用型院校电路基础课程教学（赵会军、王和平）</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636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应用型院校数字电子技术课程教学（王连英）</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844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应用型院校机械设计与应用课程教学（万志坚）</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929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u w:val="wavyHeavy"/>
              </w:rPr>
            </w:pPr>
            <w:r>
              <w:rPr>
                <w:rFonts w:ascii="宋体" w:hint="eastAsia"/>
                <w:color w:val="000000"/>
              </w:rPr>
              <w:t>应用型院校“双师型”培训（理论教学）（周华丽、顾永安、刘文广）</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930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u w:val="wavyHeavy"/>
              </w:rPr>
            </w:pPr>
            <w:r>
              <w:rPr>
                <w:rFonts w:ascii="宋体" w:hint="eastAsia"/>
                <w:color w:val="000000"/>
              </w:rPr>
              <w:t>应用型院校“双师型”培训（讨论教学）（周华丽、顾永安、刘文广）</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1016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工匠精神视野下的应用型院校实训室建设（刘永福、梁裕等）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971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应用型院校专业带头人与骨干教师专项培训（孙诚等）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978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应用型院校“双师型”师资培训</w:t>
            </w:r>
            <w:r>
              <w:rPr>
                <w:rFonts w:ascii="Times New Roman" w:hAnsi="Times New Roman" w:cs="Times New Roman"/>
                <w:color w:val="000000"/>
              </w:rPr>
              <w:t>——</w:t>
            </w:r>
            <w:r>
              <w:rPr>
                <w:rFonts w:ascii="宋体" w:hint="eastAsia"/>
                <w:color w:val="000000"/>
              </w:rPr>
              <w:t>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1155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2018年国家级教学成果奖大讲堂——应用型院校建设与教学模式创新（蔡敬民、沈勤、谭敏、闫朝华）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1116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应用型院校专业建设和课程开发</w:t>
            </w:r>
          </w:p>
          <w:p w:rsidR="00BB235D" w:rsidRDefault="00BB235D" w:rsidP="005C1CA2">
            <w:pPr>
              <w:spacing w:line="400" w:lineRule="exact"/>
              <w:rPr>
                <w:rFonts w:ascii="宋体"/>
                <w:color w:val="000000"/>
              </w:rPr>
            </w:pPr>
            <w:r>
              <w:rPr>
                <w:rFonts w:ascii="Times New Roman" w:hAnsi="Times New Roman" w:cs="Times New Roman"/>
                <w:color w:val="000000"/>
              </w:rPr>
              <w:t>——</w:t>
            </w:r>
            <w:r>
              <w:rPr>
                <w:rFonts w:ascii="宋体" w:hint="eastAsia"/>
                <w:color w:val="000000"/>
              </w:rPr>
              <w:t>工作过程系统化课程开发范式（吴全全、闫智勇）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10787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应用型院校教师专业化发展（闫智勇）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10802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Mathematica在微积分教学中的应用（</w:t>
            </w:r>
            <w:r>
              <w:rPr>
                <w:rFonts w:ascii="宋体" w:eastAsia="宋体" w:hAnsi="宋体" w:cs="Times New Roman" w:hint="eastAsia"/>
                <w:color w:val="000000"/>
              </w:rPr>
              <w:t>侯风波</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10555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基于创新创业和ISTEM的网络营销课程设计（陈春干）</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10548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应用型院校发展模式探索（孙诚）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10912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“大平台+”战略视阈下产教融合驱动专业集群建设（李克军）</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10913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产教融合协同发展人才培养案例分享（温和瑞）</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10424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工匠精神视野下应用型师资的专业发展对策（闫智勇）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10356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应用型本科院校新教师教学能力内涵及其培养路径（周华丽）</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bCs/>
                <w:kern w:val="0"/>
              </w:rPr>
            </w:pPr>
            <w:r>
              <w:rPr>
                <w:rFonts w:ascii="宋体" w:hAnsi="宋体" w:cs="宋体" w:hint="eastAsia"/>
                <w:b/>
                <w:bCs/>
                <w:kern w:val="0"/>
              </w:rPr>
              <w:t>职业教育（51）</w:t>
            </w:r>
          </w:p>
          <w:p w:rsidR="00BB235D" w:rsidRDefault="00BB235D"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hint="eastAsia"/>
                <w:shd w:val="clear" w:color="auto" w:fill="FFFFFF"/>
              </w:rPr>
              <w:t>主要围绕职业教育的教学改革、人才培养、教师教学科研能力提升等内容展开。</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837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rPr>
              <w:t>职业教育课程开发与资源建设（姜大源、刘文广）</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498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color w:val="000000"/>
              </w:rPr>
              <w:t>高等职业教育的教学方法改革与科研创新（陈衍、戴士弘）</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795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rPr>
              <w:t>职业教育教师专业化发展与教师能力标准的国际视野（徐国庆、赵志群）</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701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color w:val="000000"/>
              </w:rPr>
              <w:t>中职高技能人才培养的政策、路径与专业建设（宋春林等）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693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color w:val="000000"/>
              </w:rPr>
              <w:t>职业教育教学研究与论文表达（陈衍、陈东等）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750</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spacing w:line="400" w:lineRule="exact"/>
              <w:rPr>
                <w:rFonts w:ascii="宋体" w:hAnsi="宋体"/>
              </w:rPr>
            </w:pPr>
            <w:r>
              <w:rPr>
                <w:rFonts w:ascii="宋体" w:hint="eastAsia"/>
                <w:color w:val="000000"/>
              </w:rPr>
              <w:t>中等职业教育学校校长领导力提升（米靖、吴家礼等）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762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color w:val="000000"/>
              </w:rPr>
              <w:t>经济社会发展与高等职业教育的探索与实践（张青、李国桢等）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779</w:t>
            </w:r>
          </w:p>
        </w:tc>
        <w:tc>
          <w:tcPr>
            <w:tcW w:w="4323" w:type="dxa"/>
            <w:tcBorders>
              <w:top w:val="single" w:sz="4" w:space="0" w:color="auto"/>
              <w:left w:val="single" w:sz="4" w:space="0" w:color="auto"/>
              <w:bottom w:val="single" w:sz="4" w:space="0" w:color="auto"/>
              <w:right w:val="single" w:sz="4" w:space="0" w:color="auto"/>
            </w:tcBorders>
            <w:vAlign w:val="bottom"/>
          </w:tcPr>
          <w:p w:rsidR="00BB235D" w:rsidRDefault="00BB235D" w:rsidP="005C1CA2">
            <w:pPr>
              <w:spacing w:line="400" w:lineRule="exact"/>
              <w:rPr>
                <w:rFonts w:ascii="宋体" w:hAnsi="宋体"/>
              </w:rPr>
            </w:pPr>
            <w:r>
              <w:rPr>
                <w:rFonts w:ascii="宋体" w:hint="eastAsia"/>
              </w:rPr>
              <w:t>养老服务专业系列——养老服务政策与养老专业人才培养（刘志鹏等）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color w:val="000000"/>
              </w:rPr>
              <w:t>789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772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rPr>
              <w:t>养老服务专业系列——养老礼仪与沟通技能（张晓彤）</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783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rPr>
              <w:t>养老服务专业系列——内科与外科疾病照护（邵越英、常红）</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rPr>
            </w:pPr>
            <w:r>
              <w:rPr>
                <w:rFonts w:ascii="宋体"/>
              </w:rPr>
              <w:t>786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rPr>
            </w:pPr>
            <w:r>
              <w:rPr>
                <w:rFonts w:ascii="宋体" w:hint="eastAsia"/>
              </w:rPr>
              <w:t>养老服务专业系列——基础照护（徐国英）</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rPr>
              <w:t>785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rPr>
              <w:t>养老服务专业系列——安全照护与健康管理（赵凤琴等）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1107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高等职业院校基于混合式教学的资源建设与共享（章安平、王静霞、隋全侠、张乐天）</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10821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以赛促教，提升教学能力（职业教育）（贾清水）</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做中职学生的引路人（杨桂华）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10822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全国职业院校技能大赛职业院校教学能力比赛经验分享（魏宝举）</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从教学新手到专家</w:t>
            </w:r>
            <w:r>
              <w:rPr>
                <w:rFonts w:ascii="Times New Roman" w:hAnsi="Times New Roman" w:cs="Times New Roman"/>
                <w:color w:val="000000"/>
              </w:rPr>
              <w:t>——</w:t>
            </w:r>
            <w:r>
              <w:rPr>
                <w:rFonts w:ascii="宋体" w:hint="eastAsia"/>
                <w:color w:val="000000"/>
              </w:rPr>
              <w:t>基于脑科学教学策略的刻意练习（职业教育）（国智丹）</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教学逻辑</w:t>
            </w:r>
            <w:r>
              <w:rPr>
                <w:rFonts w:ascii="Times New Roman" w:hAnsi="Times New Roman" w:cs="Times New Roman"/>
                <w:color w:val="000000"/>
              </w:rPr>
              <w:t>——</w:t>
            </w:r>
            <w:r>
              <w:rPr>
                <w:rFonts w:ascii="宋体" w:hint="eastAsia"/>
                <w:color w:val="000000"/>
              </w:rPr>
              <w:t>新理念下的创新教学设计（职业教育）（马开颜）</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用信息化增幅教学能力</w:t>
            </w:r>
            <w:r>
              <w:rPr>
                <w:rFonts w:ascii="Times New Roman" w:hAnsi="Times New Roman" w:cs="Times New Roman"/>
                <w:color w:val="000000"/>
              </w:rPr>
              <w:t>——</w:t>
            </w:r>
            <w:r>
              <w:rPr>
                <w:rFonts w:ascii="宋体" w:hint="eastAsia"/>
                <w:color w:val="000000"/>
              </w:rPr>
              <w:t>不忘初心的信息化教学（职业教育）（马开颜）</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教师教研能力提升和论文写作（职业教育）（李兴洲）</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color w:val="000000"/>
              </w:rPr>
              <w:t>10755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rPr>
            </w:pPr>
            <w:r>
              <w:rPr>
                <w:rFonts w:ascii="宋体" w:hint="eastAsia"/>
                <w:color w:val="000000"/>
              </w:rPr>
              <w:t>职业教育的新形势和新政策（孙诚）</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color w:val="000000"/>
              </w:rPr>
            </w:pPr>
            <w:r>
              <w:rPr>
                <w:rFonts w:ascii="宋体" w:hint="eastAsia"/>
                <w:color w:val="000000"/>
              </w:rPr>
              <w:t>10896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中职学校“三全育人”政策实施的困境和路径（闫智勇）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中职学校专业课“课程思政”教学设计（闫智勇）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职业教育高质量发展背景下“三教”改革的使命与路径（吴全全）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中高职有效衔接的困境与对策（闫智勇）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10900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基于职业技能等级证书的外在表征看职业教育内外治理变化（潘海生）</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中职学校专业建设的路径1（闫智勇）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10882</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中职学校专业建设的路径2（宗诚）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10888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中职学校模块课程开发的模式和技巧（闫智勇）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10889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中职学校项目与课程开发的模式实践（闫智勇）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中职学校高水平教学成果奖培育路径（闫智勇）</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活页教材编写的模式与案例分析（闫智勇）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《中等职业学校校长专业标准》解读（吴全全）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《中等职业学校教师专业标准（试行）》解读（吴全全）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10887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高素质职业教育双师型教师队伍培养（吴全全）</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10899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中职学校学生教育管理工作的思考（郑佳美）</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10570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职业院校如何开展信息技术与课堂教学的有机融合（敖茂尧）</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10571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职业院校校园教育信息化建设思路与经验分享（邓朝辉）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10572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高职信息化教学比赛规则释读及案例解析（陆春桃）</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10573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职业院校混合式课程的建设与应用（陆春桃）</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10566</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教育信息化与教师专业发展</w:t>
            </w:r>
            <w:r>
              <w:rPr>
                <w:rFonts w:ascii="Times New Roman" w:hAnsi="Times New Roman" w:cs="Times New Roman"/>
                <w:color w:val="000000"/>
              </w:rPr>
              <w:t>——</w:t>
            </w:r>
            <w:r>
              <w:rPr>
                <w:rFonts w:ascii="宋体" w:hint="eastAsia"/>
                <w:color w:val="000000"/>
              </w:rPr>
              <w:t>互联网+教育时代教师发展的思维与路径（赵建民）</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10567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信息技术与高职教学的深度融合——混合式教学实施的系统思考与关键技术（赵建民）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10879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中职教师成长之路—如何做好教科研（聂伟）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10483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工作过程系统化课程开发范式（闫智勇）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10680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认知科学与职业教育的四元教学设计模型（刘庆华）</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10923</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高职数学课程“三教”改革与课程思政（骈俊生）</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10931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left"/>
              <w:rPr>
                <w:rFonts w:asciiTheme="minorEastAsia" w:hAnsiTheme="minorEastAsia" w:cs="Segoe UI"/>
                <w:color w:val="111F2C"/>
                <w:kern w:val="0"/>
                <w:szCs w:val="21"/>
              </w:rPr>
            </w:pPr>
            <w:r>
              <w:rPr>
                <w:rFonts w:asciiTheme="minorEastAsia" w:hAnsiTheme="minorEastAsia" w:cs="Segoe UI"/>
                <w:color w:val="111F2C"/>
                <w:szCs w:val="21"/>
              </w:rPr>
              <w:t>微课设计与制作</w:t>
            </w:r>
            <w:r>
              <w:rPr>
                <w:rFonts w:asciiTheme="minorEastAsia" w:hAnsiTheme="minorEastAsia" w:cs="Segoe UI" w:hint="eastAsia"/>
                <w:color w:val="111F2C"/>
                <w:szCs w:val="21"/>
              </w:rPr>
              <w:t>（龚娟）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11558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产教融合视域下职业教育专业建设改革与创新（孙诚）</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rPr>
              <w:t>1093</w:t>
            </w:r>
            <w:r>
              <w:rPr>
                <w:rFonts w:ascii="宋体" w:hAnsi="宋体" w:hint="eastAsia"/>
              </w:rPr>
              <w:t>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Theme="minorEastAsia" w:hAnsiTheme="minorEastAsia" w:cs="Segoe UI"/>
                <w:color w:val="111F2C"/>
                <w:szCs w:val="21"/>
              </w:rPr>
            </w:pPr>
            <w:r>
              <w:rPr>
                <w:rFonts w:asciiTheme="minorEastAsia" w:hAnsiTheme="minorEastAsia" w:cs="Segoe UI"/>
                <w:color w:val="111F2C"/>
                <w:szCs w:val="21"/>
              </w:rPr>
              <w:t>职教20条背景下在线开发课程的建设思考</w:t>
            </w:r>
            <w:r>
              <w:rPr>
                <w:rFonts w:asciiTheme="minorEastAsia" w:hAnsiTheme="minorEastAsia" w:cs="Segoe UI" w:hint="eastAsia"/>
                <w:color w:val="111F2C"/>
                <w:szCs w:val="21"/>
              </w:rPr>
              <w:t>（龚娟）</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11559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职业院校英语教学新路径与方法探索——加速度英语教学法（胡国洪）</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Theme="minorEastAsia" w:hAnsiTheme="minorEastAsia" w:cs="Segoe UI"/>
                <w:color w:val="111F2C"/>
                <w:szCs w:val="21"/>
              </w:rPr>
            </w:pPr>
          </w:p>
        </w:tc>
      </w:tr>
      <w:tr w:rsidR="00BB235D" w:rsidTr="005C1CA2">
        <w:trPr>
          <w:cantSplit/>
          <w:trHeight w:val="561"/>
          <w:jc w:val="center"/>
        </w:trPr>
        <w:tc>
          <w:tcPr>
            <w:tcW w:w="9419" w:type="dxa"/>
            <w:gridSpan w:val="4"/>
            <w:shd w:val="clear" w:color="000000" w:fill="FFFFFF"/>
            <w:vAlign w:val="center"/>
          </w:tcPr>
          <w:p w:rsidR="00BB235D" w:rsidRDefault="00BB235D" w:rsidP="005C1CA2">
            <w:pPr>
              <w:widowControl/>
              <w:jc w:val="center"/>
              <w:rPr>
                <w:rFonts w:ascii="宋体" w:hAnsi="宋体"/>
                <w:b/>
              </w:rPr>
            </w:pPr>
            <w:r>
              <w:rPr>
                <w:rFonts w:ascii="宋体" w:hAnsi="宋体" w:hint="eastAsia"/>
                <w:b/>
              </w:rPr>
              <w:t>传统文化与民族复兴（1</w:t>
            </w:r>
            <w:r>
              <w:rPr>
                <w:rFonts w:ascii="宋体" w:hAnsi="宋体"/>
                <w:b/>
              </w:rPr>
              <w:t>1</w:t>
            </w:r>
            <w:r>
              <w:rPr>
                <w:rFonts w:ascii="宋体" w:hAnsi="宋体" w:hint="eastAsia"/>
                <w:b/>
              </w:rPr>
              <w:t>9）</w:t>
            </w:r>
          </w:p>
          <w:p w:rsidR="00BB235D" w:rsidRDefault="00BB235D" w:rsidP="005C1CA2">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11056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发展中国艺术 振兴民族文化（崔如琢）</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11079</w:t>
            </w:r>
          </w:p>
        </w:tc>
        <w:tc>
          <w:tcPr>
            <w:tcW w:w="4323" w:type="dxa"/>
            <w:shd w:val="clear" w:color="000000" w:fill="FFFFFF"/>
            <w:vAlign w:val="center"/>
          </w:tcPr>
          <w:p w:rsidR="00BB235D" w:rsidRDefault="00BB235D" w:rsidP="005C1CA2">
            <w:pPr>
              <w:widowControl/>
              <w:rPr>
                <w:rFonts w:ascii="宋体" w:hAnsi="宋体"/>
              </w:rPr>
            </w:pPr>
            <w:r>
              <w:rPr>
                <w:rFonts w:ascii="宋体" w:hAnsi="宋体"/>
              </w:rPr>
              <w:t>历史与创造——中国古代工艺美术概说（尚刚）</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11057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《周易》与东西方文化精神（戴大明）</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11080</w:t>
            </w:r>
          </w:p>
        </w:tc>
        <w:tc>
          <w:tcPr>
            <w:tcW w:w="4323" w:type="dxa"/>
            <w:shd w:val="clear" w:color="000000" w:fill="FFFFFF"/>
            <w:vAlign w:val="center"/>
          </w:tcPr>
          <w:p w:rsidR="00BB235D" w:rsidRDefault="00BB235D" w:rsidP="005C1CA2">
            <w:pPr>
              <w:rPr>
                <w:rFonts w:ascii="宋体" w:hAnsi="宋体"/>
              </w:rPr>
            </w:pPr>
            <w:r>
              <w:rPr>
                <w:rFonts w:ascii="宋体" w:hAnsi="宋体"/>
              </w:rPr>
              <w:t>中西饮食文化之比较（万建中）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11058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漫议当代文化热点（高宏存）</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11081</w:t>
            </w:r>
          </w:p>
        </w:tc>
        <w:tc>
          <w:tcPr>
            <w:tcW w:w="4323" w:type="dxa"/>
            <w:shd w:val="clear" w:color="000000" w:fill="FFFFFF"/>
            <w:vAlign w:val="center"/>
          </w:tcPr>
          <w:p w:rsidR="00BB235D" w:rsidRDefault="00BB235D" w:rsidP="005C1CA2">
            <w:pPr>
              <w:rPr>
                <w:rFonts w:ascii="宋体" w:hAnsi="宋体"/>
              </w:rPr>
            </w:pPr>
            <w:r>
              <w:rPr>
                <w:rFonts w:ascii="宋体" w:hAnsi="宋体"/>
              </w:rPr>
              <w:t>中国传统文化及其当代价值（王杰）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11059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提升文化自信的着力点和突破口（公方彬）</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11082</w:t>
            </w:r>
          </w:p>
        </w:tc>
        <w:tc>
          <w:tcPr>
            <w:tcW w:w="4323" w:type="dxa"/>
            <w:shd w:val="clear" w:color="000000" w:fill="FFFFFF"/>
            <w:vAlign w:val="center"/>
          </w:tcPr>
          <w:p w:rsidR="00BB235D" w:rsidRDefault="00BB235D" w:rsidP="005C1CA2">
            <w:pPr>
              <w:rPr>
                <w:rFonts w:ascii="宋体" w:hAnsi="宋体"/>
              </w:rPr>
            </w:pPr>
            <w:r>
              <w:rPr>
                <w:rFonts w:ascii="宋体" w:hAnsi="宋体"/>
              </w:rPr>
              <w:t>三礼和中国古代礼仪文化（王宁）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远逝的辉煌——圆明园与中国传统文化（郭黛姮）</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11083</w:t>
            </w:r>
          </w:p>
        </w:tc>
        <w:tc>
          <w:tcPr>
            <w:tcW w:w="4323" w:type="dxa"/>
            <w:shd w:val="clear" w:color="000000" w:fill="FFFFFF"/>
            <w:vAlign w:val="center"/>
          </w:tcPr>
          <w:p w:rsidR="00BB235D" w:rsidRDefault="00BB235D" w:rsidP="005C1CA2">
            <w:pPr>
              <w:rPr>
                <w:rFonts w:ascii="宋体" w:hAnsi="宋体"/>
              </w:rPr>
            </w:pPr>
            <w:r>
              <w:rPr>
                <w:rFonts w:ascii="宋体" w:hAnsi="宋体"/>
              </w:rPr>
              <w:t>马克思主义与中国文化（王珍）</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孔子思想的现代价值（郭沂）</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11084</w:t>
            </w:r>
          </w:p>
        </w:tc>
        <w:tc>
          <w:tcPr>
            <w:tcW w:w="4323" w:type="dxa"/>
            <w:shd w:val="clear" w:color="000000" w:fill="FFFFFF"/>
            <w:vAlign w:val="center"/>
          </w:tcPr>
          <w:p w:rsidR="00BB235D" w:rsidRDefault="00BB235D" w:rsidP="005C1CA2">
            <w:pPr>
              <w:rPr>
                <w:rFonts w:ascii="宋体" w:hAnsi="宋体"/>
              </w:rPr>
            </w:pPr>
            <w:r>
              <w:rPr>
                <w:rFonts w:ascii="宋体" w:hAnsi="宋体"/>
              </w:rPr>
              <w:t>邮驿与古代信息传递（王子今）</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道家历史传统与现代智慧（何建明）</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11085</w:t>
            </w:r>
          </w:p>
        </w:tc>
        <w:tc>
          <w:tcPr>
            <w:tcW w:w="4323" w:type="dxa"/>
            <w:shd w:val="clear" w:color="000000" w:fill="FFFFFF"/>
            <w:vAlign w:val="center"/>
          </w:tcPr>
          <w:p w:rsidR="00BB235D" w:rsidRDefault="00BB235D" w:rsidP="005C1CA2">
            <w:pPr>
              <w:rPr>
                <w:rFonts w:ascii="宋体" w:hAnsi="宋体"/>
              </w:rPr>
            </w:pPr>
            <w:r>
              <w:rPr>
                <w:rFonts w:ascii="宋体" w:hAnsi="宋体"/>
              </w:rPr>
              <w:t>马克思主义在中国的百年传播（杨金海）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诗仙李白与诗圣杜甫（康震）</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11086</w:t>
            </w:r>
          </w:p>
        </w:tc>
        <w:tc>
          <w:tcPr>
            <w:tcW w:w="4323" w:type="dxa"/>
            <w:shd w:val="clear" w:color="000000" w:fill="FFFFFF"/>
            <w:vAlign w:val="center"/>
          </w:tcPr>
          <w:p w:rsidR="00BB235D" w:rsidRDefault="00BB235D" w:rsidP="005C1CA2">
            <w:pPr>
              <w:rPr>
                <w:rFonts w:ascii="宋体" w:hAnsi="宋体"/>
              </w:rPr>
            </w:pPr>
            <w:r>
              <w:rPr>
                <w:rFonts w:ascii="宋体" w:hAnsi="宋体"/>
              </w:rPr>
              <w:t>佛教与中国传统文化（俞学明）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中国古代诗词鉴赏与人文素质提高（冷成金）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11087</w:t>
            </w:r>
          </w:p>
        </w:tc>
        <w:tc>
          <w:tcPr>
            <w:tcW w:w="4323" w:type="dxa"/>
            <w:shd w:val="clear" w:color="000000" w:fill="FFFFFF"/>
            <w:vAlign w:val="center"/>
          </w:tcPr>
          <w:p w:rsidR="00BB235D" w:rsidRDefault="00BB235D" w:rsidP="005C1CA2">
            <w:pPr>
              <w:rPr>
                <w:rFonts w:ascii="宋体" w:hAnsi="宋体"/>
              </w:rPr>
            </w:pPr>
            <w:r>
              <w:rPr>
                <w:rFonts w:ascii="宋体" w:hAnsi="宋体"/>
              </w:rPr>
              <w:t>国外文化创意产业的源头、批判及现状（岳路平）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国学智慧与和谐人生（李清泉）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11088</w:t>
            </w:r>
          </w:p>
        </w:tc>
        <w:tc>
          <w:tcPr>
            <w:tcW w:w="4323" w:type="dxa"/>
            <w:shd w:val="clear" w:color="000000" w:fill="FFFFFF"/>
            <w:vAlign w:val="center"/>
          </w:tcPr>
          <w:p w:rsidR="00BB235D" w:rsidRDefault="00BB235D" w:rsidP="005C1CA2">
            <w:pPr>
              <w:rPr>
                <w:rFonts w:ascii="宋体" w:hAnsi="宋体"/>
              </w:rPr>
            </w:pPr>
            <w:r>
              <w:rPr>
                <w:rFonts w:ascii="宋体" w:hAnsi="宋体"/>
              </w:rPr>
              <w:t>中国文化输出的现状及挑战（岳路平）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孝与中国人的信仰系统（李翔海）</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11089</w:t>
            </w:r>
          </w:p>
        </w:tc>
        <w:tc>
          <w:tcPr>
            <w:tcW w:w="4323" w:type="dxa"/>
            <w:shd w:val="clear" w:color="000000" w:fill="FFFFFF"/>
            <w:vAlign w:val="center"/>
          </w:tcPr>
          <w:p w:rsidR="00BB235D" w:rsidRDefault="00BB235D" w:rsidP="005C1CA2">
            <w:pPr>
              <w:rPr>
                <w:rFonts w:ascii="宋体" w:hAnsi="宋体"/>
              </w:rPr>
            </w:pPr>
            <w:r>
              <w:rPr>
                <w:rFonts w:ascii="宋体" w:hAnsi="宋体"/>
              </w:rPr>
              <w:t>从世界文明看中国历史与文化特色（张国刚）</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网络文化与微博生态（梁立华·纪连海）</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11090</w:t>
            </w:r>
          </w:p>
        </w:tc>
        <w:tc>
          <w:tcPr>
            <w:tcW w:w="4323" w:type="dxa"/>
            <w:shd w:val="clear" w:color="000000" w:fill="FFFFFF"/>
            <w:vAlign w:val="center"/>
          </w:tcPr>
          <w:p w:rsidR="00BB235D" w:rsidRDefault="00BB235D" w:rsidP="005C1CA2">
            <w:pPr>
              <w:rPr>
                <w:rFonts w:ascii="宋体" w:hAnsi="宋体"/>
              </w:rPr>
            </w:pPr>
            <w:r>
              <w:rPr>
                <w:rFonts w:ascii="宋体" w:hAnsi="宋体"/>
              </w:rPr>
              <w:t>儒家的《孝经》及其当代价值（张践）</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11068</w:t>
            </w:r>
          </w:p>
        </w:tc>
        <w:tc>
          <w:tcPr>
            <w:tcW w:w="3498" w:type="dxa"/>
            <w:shd w:val="clear" w:color="000000" w:fill="FFFFFF"/>
            <w:vAlign w:val="center"/>
          </w:tcPr>
          <w:p w:rsidR="00BB235D" w:rsidRDefault="00BB235D" w:rsidP="005C1CA2">
            <w:pPr>
              <w:widowControl/>
              <w:rPr>
                <w:rFonts w:ascii="宋体" w:hAnsi="宋体"/>
              </w:rPr>
            </w:pPr>
            <w:r>
              <w:rPr>
                <w:rFonts w:ascii="宋体" w:hAnsi="宋体"/>
              </w:rPr>
              <w:t>中国古典戏曲散讲•上篇（林叶青）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11091</w:t>
            </w:r>
          </w:p>
        </w:tc>
        <w:tc>
          <w:tcPr>
            <w:tcW w:w="4323" w:type="dxa"/>
            <w:shd w:val="clear" w:color="000000" w:fill="FFFFFF"/>
            <w:vAlign w:val="center"/>
          </w:tcPr>
          <w:p w:rsidR="00BB235D" w:rsidRDefault="00BB235D" w:rsidP="005C1CA2">
            <w:pPr>
              <w:rPr>
                <w:rFonts w:ascii="宋体" w:hAnsi="宋体"/>
              </w:rPr>
            </w:pPr>
            <w:r>
              <w:rPr>
                <w:rFonts w:ascii="宋体" w:hAnsi="宋体"/>
              </w:rPr>
              <w:t>君子的修身进德入门书——《大学》（张践）</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11069</w:t>
            </w:r>
          </w:p>
        </w:tc>
        <w:tc>
          <w:tcPr>
            <w:tcW w:w="3498" w:type="dxa"/>
            <w:shd w:val="clear" w:color="000000" w:fill="FFFFFF"/>
            <w:vAlign w:val="center"/>
          </w:tcPr>
          <w:p w:rsidR="00BB235D" w:rsidRDefault="00BB235D" w:rsidP="005C1CA2">
            <w:pPr>
              <w:rPr>
                <w:rFonts w:ascii="宋体" w:hAnsi="宋体"/>
              </w:rPr>
            </w:pPr>
            <w:r>
              <w:rPr>
                <w:rFonts w:ascii="宋体" w:hAnsi="宋体"/>
              </w:rPr>
              <w:t>中国古典戏曲散讲•下篇（林叶青）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11092</w:t>
            </w:r>
          </w:p>
        </w:tc>
        <w:tc>
          <w:tcPr>
            <w:tcW w:w="4323" w:type="dxa"/>
            <w:shd w:val="clear" w:color="000000" w:fill="FFFFFF"/>
            <w:vAlign w:val="center"/>
          </w:tcPr>
          <w:p w:rsidR="00BB235D" w:rsidRDefault="00BB235D" w:rsidP="005C1CA2">
            <w:pPr>
              <w:rPr>
                <w:rFonts w:ascii="宋体" w:hAnsi="宋体"/>
              </w:rPr>
            </w:pPr>
            <w:r>
              <w:rPr>
                <w:rFonts w:ascii="宋体" w:hAnsi="宋体"/>
              </w:rPr>
              <w:t>《红楼梦》中的传统文化与思想艺术价值（张庆善）</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11070</w:t>
            </w:r>
          </w:p>
        </w:tc>
        <w:tc>
          <w:tcPr>
            <w:tcW w:w="3498" w:type="dxa"/>
            <w:shd w:val="clear" w:color="000000" w:fill="FFFFFF"/>
            <w:vAlign w:val="center"/>
          </w:tcPr>
          <w:p w:rsidR="00BB235D" w:rsidRDefault="00BB235D" w:rsidP="005C1CA2">
            <w:pPr>
              <w:rPr>
                <w:rFonts w:ascii="宋体" w:hAnsi="宋体"/>
              </w:rPr>
            </w:pPr>
            <w:r>
              <w:rPr>
                <w:rFonts w:ascii="宋体" w:hAnsi="宋体"/>
              </w:rPr>
              <w:t>中国当代思潮（刘东超）</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11093</w:t>
            </w:r>
          </w:p>
        </w:tc>
        <w:tc>
          <w:tcPr>
            <w:tcW w:w="4323" w:type="dxa"/>
            <w:shd w:val="clear" w:color="000000" w:fill="FFFFFF"/>
            <w:vAlign w:val="center"/>
          </w:tcPr>
          <w:p w:rsidR="00BB235D" w:rsidRDefault="00BB235D" w:rsidP="005C1CA2">
            <w:pPr>
              <w:rPr>
                <w:rFonts w:ascii="宋体" w:hAnsi="宋体"/>
              </w:rPr>
            </w:pPr>
            <w:r>
              <w:rPr>
                <w:rFonts w:ascii="宋体" w:hAnsi="宋体"/>
              </w:rPr>
              <w:t>禅与中国文化（张耀南）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11071</w:t>
            </w:r>
          </w:p>
        </w:tc>
        <w:tc>
          <w:tcPr>
            <w:tcW w:w="3498" w:type="dxa"/>
            <w:shd w:val="clear" w:color="000000" w:fill="FFFFFF"/>
            <w:vAlign w:val="center"/>
          </w:tcPr>
          <w:p w:rsidR="00BB235D" w:rsidRDefault="00BB235D" w:rsidP="005C1CA2">
            <w:pPr>
              <w:rPr>
                <w:rFonts w:ascii="宋体" w:hAnsi="宋体"/>
              </w:rPr>
            </w:pPr>
            <w:r>
              <w:rPr>
                <w:rFonts w:ascii="宋体" w:hAnsi="宋体"/>
              </w:rPr>
              <w:t>打造21世纪的“中国信仰”（刘明福）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11094</w:t>
            </w:r>
          </w:p>
        </w:tc>
        <w:tc>
          <w:tcPr>
            <w:tcW w:w="4323" w:type="dxa"/>
            <w:shd w:val="clear" w:color="000000" w:fill="FFFFFF"/>
            <w:vAlign w:val="center"/>
          </w:tcPr>
          <w:p w:rsidR="00BB235D" w:rsidRDefault="00BB235D" w:rsidP="005C1CA2">
            <w:pPr>
              <w:rPr>
                <w:rFonts w:ascii="宋体" w:hAnsi="宋体"/>
              </w:rPr>
            </w:pPr>
            <w:r>
              <w:rPr>
                <w:rFonts w:ascii="宋体" w:hAnsi="宋体"/>
              </w:rPr>
              <w:t>中国式思维及其现代价值（张耀南）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11072</w:t>
            </w:r>
          </w:p>
        </w:tc>
        <w:tc>
          <w:tcPr>
            <w:tcW w:w="3498" w:type="dxa"/>
            <w:shd w:val="clear" w:color="000000" w:fill="FFFFFF"/>
            <w:vAlign w:val="center"/>
          </w:tcPr>
          <w:p w:rsidR="00BB235D" w:rsidRDefault="00BB235D" w:rsidP="005C1CA2">
            <w:pPr>
              <w:rPr>
                <w:rFonts w:ascii="宋体" w:hAnsi="宋体"/>
              </w:rPr>
            </w:pPr>
            <w:r>
              <w:rPr>
                <w:rFonts w:ascii="宋体" w:hAnsi="宋体"/>
              </w:rPr>
              <w:t>中国传统文化的基本精神（楼宇烈）</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11095</w:t>
            </w:r>
          </w:p>
        </w:tc>
        <w:tc>
          <w:tcPr>
            <w:tcW w:w="4323" w:type="dxa"/>
            <w:shd w:val="clear" w:color="000000" w:fill="FFFFFF"/>
            <w:vAlign w:val="center"/>
          </w:tcPr>
          <w:p w:rsidR="00BB235D" w:rsidRDefault="00BB235D" w:rsidP="005C1CA2">
            <w:pPr>
              <w:rPr>
                <w:rFonts w:ascii="宋体" w:hAnsi="宋体"/>
              </w:rPr>
            </w:pPr>
            <w:r>
              <w:rPr>
                <w:rFonts w:ascii="宋体" w:hAnsi="宋体"/>
              </w:rPr>
              <w:t>《周易》哲学与东方智慧（章伟文）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11073</w:t>
            </w:r>
          </w:p>
        </w:tc>
        <w:tc>
          <w:tcPr>
            <w:tcW w:w="3498" w:type="dxa"/>
            <w:shd w:val="clear" w:color="000000" w:fill="FFFFFF"/>
            <w:vAlign w:val="center"/>
          </w:tcPr>
          <w:p w:rsidR="00BB235D" w:rsidRDefault="00BB235D" w:rsidP="005C1CA2">
            <w:pPr>
              <w:rPr>
                <w:rFonts w:ascii="宋体" w:hAnsi="宋体"/>
              </w:rPr>
            </w:pPr>
            <w:r>
              <w:rPr>
                <w:rFonts w:ascii="宋体" w:hAnsi="宋体"/>
              </w:rPr>
              <w:t>国学经典阅读与领导干部修养（陆林祥）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11096</w:t>
            </w:r>
          </w:p>
        </w:tc>
        <w:tc>
          <w:tcPr>
            <w:tcW w:w="4323" w:type="dxa"/>
            <w:shd w:val="clear" w:color="000000" w:fill="FFFFFF"/>
            <w:vAlign w:val="center"/>
          </w:tcPr>
          <w:p w:rsidR="00BB235D" w:rsidRDefault="00BB235D" w:rsidP="005C1CA2">
            <w:pPr>
              <w:rPr>
                <w:rFonts w:ascii="宋体" w:hAnsi="宋体"/>
              </w:rPr>
            </w:pPr>
            <w:r>
              <w:rPr>
                <w:rFonts w:ascii="宋体" w:hAnsi="宋体"/>
              </w:rPr>
              <w:t>儒道的哲学智慧（章伟文）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11074</w:t>
            </w:r>
          </w:p>
        </w:tc>
        <w:tc>
          <w:tcPr>
            <w:tcW w:w="3498" w:type="dxa"/>
            <w:shd w:val="clear" w:color="000000" w:fill="FFFFFF"/>
            <w:vAlign w:val="center"/>
          </w:tcPr>
          <w:p w:rsidR="00BB235D" w:rsidRDefault="00BB235D" w:rsidP="005C1CA2">
            <w:pPr>
              <w:rPr>
                <w:rFonts w:ascii="宋体" w:hAnsi="宋体"/>
              </w:rPr>
            </w:pPr>
            <w:r>
              <w:rPr>
                <w:rFonts w:ascii="宋体" w:hAnsi="宋体"/>
              </w:rPr>
              <w:t>《红楼梦》与中国文化（梅敬忠）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11097</w:t>
            </w:r>
          </w:p>
        </w:tc>
        <w:tc>
          <w:tcPr>
            <w:tcW w:w="4323" w:type="dxa"/>
            <w:shd w:val="clear" w:color="000000" w:fill="FFFFFF"/>
            <w:vAlign w:val="center"/>
          </w:tcPr>
          <w:p w:rsidR="00BB235D" w:rsidRDefault="00BB235D" w:rsidP="005C1CA2">
            <w:pPr>
              <w:rPr>
                <w:rFonts w:ascii="宋体" w:hAnsi="宋体"/>
              </w:rPr>
            </w:pPr>
            <w:r>
              <w:rPr>
                <w:rFonts w:ascii="宋体" w:hAnsi="宋体"/>
              </w:rPr>
              <w:t>用中国理论解决中国问题——学习习近平总书记在哲学社会科学工作座谈会上重要讲话的体会 （钟君）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11075</w:t>
            </w:r>
          </w:p>
        </w:tc>
        <w:tc>
          <w:tcPr>
            <w:tcW w:w="3498" w:type="dxa"/>
            <w:shd w:val="clear" w:color="000000" w:fill="FFFFFF"/>
            <w:vAlign w:val="center"/>
          </w:tcPr>
          <w:p w:rsidR="00BB235D" w:rsidRDefault="00BB235D" w:rsidP="005C1CA2">
            <w:pPr>
              <w:rPr>
                <w:rFonts w:ascii="宋体" w:hAnsi="宋体"/>
              </w:rPr>
            </w:pPr>
            <w:r>
              <w:rPr>
                <w:rFonts w:ascii="宋体" w:hAnsi="宋体"/>
              </w:rPr>
              <w:t>《三国演义》与中国智慧（梅敬忠）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11098</w:t>
            </w:r>
          </w:p>
        </w:tc>
        <w:tc>
          <w:tcPr>
            <w:tcW w:w="4323" w:type="dxa"/>
            <w:shd w:val="clear" w:color="000000" w:fill="FFFFFF"/>
            <w:vAlign w:val="center"/>
          </w:tcPr>
          <w:p w:rsidR="00BB235D" w:rsidRDefault="00BB235D" w:rsidP="005C1CA2">
            <w:pPr>
              <w:rPr>
                <w:rFonts w:ascii="宋体" w:hAnsi="宋体"/>
              </w:rPr>
            </w:pPr>
            <w:r>
              <w:rPr>
                <w:rFonts w:ascii="宋体" w:hAnsi="宋体"/>
              </w:rPr>
              <w:t>中华诗词欣赏（周笃文）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11076</w:t>
            </w:r>
          </w:p>
        </w:tc>
        <w:tc>
          <w:tcPr>
            <w:tcW w:w="3498" w:type="dxa"/>
            <w:shd w:val="clear" w:color="000000" w:fill="FFFFFF"/>
            <w:vAlign w:val="center"/>
          </w:tcPr>
          <w:p w:rsidR="00BB235D" w:rsidRDefault="00BB235D" w:rsidP="005C1CA2">
            <w:pPr>
              <w:rPr>
                <w:rFonts w:ascii="宋体" w:hAnsi="宋体"/>
              </w:rPr>
            </w:pPr>
            <w:r>
              <w:rPr>
                <w:rFonts w:ascii="宋体" w:hAnsi="宋体"/>
              </w:rPr>
              <w:t>和谐社会，以“道”相通——老子的智慧（牟钟鉴）</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11099</w:t>
            </w:r>
          </w:p>
        </w:tc>
        <w:tc>
          <w:tcPr>
            <w:tcW w:w="4323" w:type="dxa"/>
            <w:shd w:val="clear" w:color="000000" w:fill="FFFFFF"/>
            <w:vAlign w:val="center"/>
          </w:tcPr>
          <w:p w:rsidR="00BB235D" w:rsidRDefault="00BB235D" w:rsidP="005C1CA2">
            <w:pPr>
              <w:rPr>
                <w:rFonts w:ascii="宋体" w:hAnsi="宋体"/>
              </w:rPr>
            </w:pPr>
            <w:r>
              <w:rPr>
                <w:rFonts w:ascii="宋体" w:hAnsi="宋体"/>
              </w:rPr>
              <w:t>中西比较视野下的中国文化（朱岚）</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11077</w:t>
            </w:r>
          </w:p>
        </w:tc>
        <w:tc>
          <w:tcPr>
            <w:tcW w:w="3498" w:type="dxa"/>
            <w:shd w:val="clear" w:color="000000" w:fill="FFFFFF"/>
            <w:vAlign w:val="center"/>
          </w:tcPr>
          <w:p w:rsidR="00BB235D" w:rsidRDefault="00BB235D" w:rsidP="005C1CA2">
            <w:pPr>
              <w:rPr>
                <w:rFonts w:ascii="宋体" w:hAnsi="宋体"/>
              </w:rPr>
            </w:pPr>
            <w:r>
              <w:rPr>
                <w:rFonts w:ascii="宋体" w:hAnsi="宋体"/>
              </w:rPr>
              <w:t>当代文化现象纵横谈——建设文化强国  增强文化创造活力（祁述裕）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11100</w:t>
            </w:r>
          </w:p>
        </w:tc>
        <w:tc>
          <w:tcPr>
            <w:tcW w:w="4323" w:type="dxa"/>
            <w:shd w:val="clear" w:color="000000" w:fill="FFFFFF"/>
            <w:vAlign w:val="center"/>
          </w:tcPr>
          <w:p w:rsidR="00BB235D" w:rsidRDefault="00BB235D" w:rsidP="005C1CA2">
            <w:pPr>
              <w:rPr>
                <w:rFonts w:ascii="宋体" w:hAnsi="宋体"/>
              </w:rPr>
            </w:pPr>
            <w:r>
              <w:rPr>
                <w:rFonts w:ascii="宋体" w:hAnsi="宋体"/>
              </w:rPr>
              <w:t>中国传统文化与现代化（朱岚）</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11078</w:t>
            </w:r>
          </w:p>
        </w:tc>
        <w:tc>
          <w:tcPr>
            <w:tcW w:w="3498" w:type="dxa"/>
            <w:shd w:val="clear" w:color="000000" w:fill="FFFFFF"/>
            <w:vAlign w:val="center"/>
          </w:tcPr>
          <w:p w:rsidR="00BB235D" w:rsidRDefault="00BB235D" w:rsidP="005C1CA2">
            <w:pPr>
              <w:rPr>
                <w:rFonts w:ascii="宋体" w:hAnsi="宋体"/>
              </w:rPr>
            </w:pPr>
            <w:r>
              <w:rPr>
                <w:rFonts w:ascii="宋体" w:hAnsi="宋体"/>
              </w:rPr>
              <w:t>当前我国文化建设的几个重点问题（祁述裕）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11110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中国曲艺艺术魅力（姜昆）</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11116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现代化与民族传统文化（王蒙）</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11114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国学与诗学（周笃文）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11119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当代中国书法审美自觉的哲学思考（言恭达）</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11147</w:t>
            </w:r>
          </w:p>
        </w:tc>
        <w:tc>
          <w:tcPr>
            <w:tcW w:w="3498" w:type="dxa"/>
            <w:shd w:val="clear" w:color="000000" w:fill="FFFFFF"/>
            <w:vAlign w:val="center"/>
          </w:tcPr>
          <w:p w:rsidR="00BB235D" w:rsidRDefault="00BB235D" w:rsidP="005C1CA2">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11145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《弟子规》与儒家伦理（干春松）</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11148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中国古代的哲学观（侯才）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《孙子兵法》与战略管理（李雪峰）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11149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《孙子兵法》与兵家智慧（黄朴民）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国学智慧与修身谋事之道（刘志伟）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11150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中国传统文化与现代管理智慧（冷成金）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中国传统文化中的生态文明思想（卢风）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11151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《论语》与修身智慧（冷成金）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中国传统礼法之治（马小红）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儒家思想中的现代管理智慧（张春晓）</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11159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中国传统自然观（任俊华）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国学智慧与领导韬略（张国刚）</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现代书法赏析（邵岩）</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《中庸》中的为政之道（张践）</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中国传统节日品牌打造与民族文化（万建中）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中国的人生宝典《论语》（张践）</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11162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中国古代官德修养及其对当代的启示（王杰）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11164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《资治通鉴》与管理智慧（吴怀祺）</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11381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国学与智慧人生——神奇的天干地支与五行（汝企和）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10332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中华传统文化价值观对中国外交的影响（张利华）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10337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西方文明的东方之源（颜海英）</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10343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中国经典传世名画（王永丽）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10348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国产电视剧的文化坚守与意义（刘晔原）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10353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中华文化与中国和平崛起（于希贤）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10365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蒙古族文化（照日格图）</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10370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周易与魏晋时期之相人术（汝企和）</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10376</w:t>
            </w:r>
          </w:p>
        </w:tc>
        <w:tc>
          <w:tcPr>
            <w:tcW w:w="4323" w:type="dxa"/>
            <w:shd w:val="clear" w:color="000000" w:fill="FFFFFF"/>
            <w:vAlign w:val="center"/>
          </w:tcPr>
          <w:p w:rsidR="00BB235D" w:rsidRDefault="00BB235D" w:rsidP="005C1CA2">
            <w:pPr>
              <w:widowControl/>
              <w:rPr>
                <w:rFonts w:ascii="宋体" w:hAnsi="宋体"/>
              </w:rPr>
            </w:pPr>
            <w:r>
              <w:rPr>
                <w:rFonts w:ascii="宋体" w:hAnsi="宋体" w:hint="eastAsia"/>
              </w:rPr>
              <w:t>老子“上善若水”对人生的启迪（</w:t>
            </w:r>
            <w:r>
              <w:rPr>
                <w:rFonts w:hint="eastAsia"/>
                <w:color w:val="000000"/>
                <w:sz w:val="22"/>
              </w:rPr>
              <w:t>汝企和</w:t>
            </w:r>
            <w:r>
              <w:rPr>
                <w:rFonts w:ascii="宋体" w:hAnsi="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10378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周易入门与古代卦例赏析（</w:t>
            </w:r>
            <w:r>
              <w:rPr>
                <w:rFonts w:hint="eastAsia"/>
                <w:color w:val="000000"/>
                <w:sz w:val="22"/>
              </w:rPr>
              <w:t>汝企和</w:t>
            </w:r>
            <w:r>
              <w:rPr>
                <w:rFonts w:ascii="宋体" w:hAnsi="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10391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吴兢与《贞观政要》——关于唐太宗君臣论政的启示（瞿林东）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10420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中西文化的发展模式（高旭东）</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10431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中国传统文化中的节日（刘晔原）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10432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 xml:space="preserve">中国经典名画赏析2——洛神赋图的艺术特色和历史形成 （王永丽）          </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10450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杜佑与《通典》：撰述旨趣及历史思想(瞿林东)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10473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传统文化与当代生活(刘晔原)</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10486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比较文学对中国文学分期的刷新(高旭东)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10658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儒道文化与社会主义核心价值观（上）(章伟文)</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10659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儒道文化与社会主义核心价值观（下）(章伟文)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10660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中国传统文化与现代管理智慧（上）(冷成金)</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10661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中国传统文化与现代管理智慧（下）(冷成金)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10662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中国传统文化及其当代价值（上）(王杰)</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10663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中国传统文化及其当代价值（下）(王杰)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10664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中国传统文化的基本精神（上）(楼宇烈)</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10665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中国传统文化的基本精神（中）(楼宇烈)</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10666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中国传统文化的基本精神（下）(楼宇烈)</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10667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中国传统文化中的生态文明思想（上）(卢风)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10668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中国传统文化中的生态文明思想（中）(卢风)</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10669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中国传统文化中的生态文明思想（下）(卢风)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10670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传统文化与价值建设(王蒙)</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10671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宋诗的“书卷气”及其文化成因(张鸣)</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10672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孔子智慧与传统文化(常森)</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10673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中华传统文化与核心价值观(陈来)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10674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论华夏文化的本原性及其世界性使命(黄裕生)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10553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我国传统生活方式与文化内涵（刘晔原）</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444</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中国传统文化（蒋述卓）</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792</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hint="eastAsia"/>
              </w:rPr>
              <w:t>传统文化中的人生智慧</w:t>
            </w:r>
            <w:r>
              <w:rPr>
                <w:rFonts w:ascii="宋体" w:hAnsi="宋体" w:cs="宋体" w:hint="eastAsia"/>
              </w:rPr>
              <w:t>（赵玉平）</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695</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国学与智慧人生（韩田鹿、郦波、瞿林东等）</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798</w:t>
            </w: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r>
              <w:rPr>
                <w:rFonts w:ascii="宋体" w:hAnsi="宋体" w:hint="eastAsia"/>
              </w:rPr>
              <w:t>高校教师及管理人员国学修养专题（曹胜高）</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10149</w:t>
            </w:r>
          </w:p>
        </w:tc>
        <w:tc>
          <w:tcPr>
            <w:tcW w:w="3498" w:type="dxa"/>
            <w:shd w:val="clear" w:color="000000" w:fill="FFFFFF"/>
            <w:vAlign w:val="bottom"/>
          </w:tcPr>
          <w:p w:rsidR="00BB235D" w:rsidRDefault="00BB235D" w:rsidP="005C1CA2">
            <w:pPr>
              <w:rPr>
                <w:rFonts w:ascii="宋体" w:hAnsi="宋体" w:cs="宋体"/>
                <w:color w:val="000000"/>
                <w:kern w:val="0"/>
              </w:rPr>
            </w:pPr>
            <w:r>
              <w:rPr>
                <w:rFonts w:ascii="宋体" w:hAnsi="宋体" w:cs="宋体" w:hint="eastAsia"/>
                <w:color w:val="000000"/>
                <w:kern w:val="0"/>
              </w:rPr>
              <w:t>国学与人生系列：《西游记》（韩田鹿）</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10232</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司马迁的《史记》及其人本主义精神（瞿林东）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10250</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中国传统文化之昆曲之美(欧阳启名)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10254</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易经的人生智慧（汝企和）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10283</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《史通》研读（瞿林东）</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10288</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《红楼梦》漫谈（孙玉明）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10307</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中国传统文化之美——古琴之美（欧阳启名）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10317</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孔子（李山）</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11379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国学与智慧人生——曾国藩的人生智慧与教育思想（郦波）</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11380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国学与智慧人生——毛泽东评点二十四史的启示（瞿林东）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10954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中国古代文学与文化自信（廖可斌）</w:t>
            </w:r>
          </w:p>
        </w:tc>
        <w:tc>
          <w:tcPr>
            <w:tcW w:w="760" w:type="dxa"/>
            <w:shd w:val="clear" w:color="000000" w:fill="FFFFFF"/>
            <w:vAlign w:val="center"/>
          </w:tcPr>
          <w:p w:rsidR="00BB235D" w:rsidRDefault="00BB235D" w:rsidP="005C1CA2">
            <w:pPr>
              <w:jc w:val="center"/>
              <w:rPr>
                <w:rFonts w:ascii="宋体" w:hAnsi="宋体"/>
              </w:rPr>
            </w:pPr>
          </w:p>
        </w:tc>
        <w:tc>
          <w:tcPr>
            <w:tcW w:w="4323" w:type="dxa"/>
            <w:shd w:val="clear" w:color="000000" w:fill="FFFFFF"/>
            <w:vAlign w:val="center"/>
          </w:tcPr>
          <w:p w:rsidR="00BB235D" w:rsidRDefault="00BB235D" w:rsidP="005C1CA2">
            <w:pPr>
              <w:rPr>
                <w:rFonts w:ascii="宋体" w:hAnsi="宋体"/>
              </w:rPr>
            </w:pPr>
          </w:p>
        </w:tc>
      </w:tr>
      <w:tr w:rsidR="00BB235D" w:rsidTr="005C1CA2">
        <w:trPr>
          <w:cantSplit/>
          <w:trHeight w:val="561"/>
          <w:jc w:val="center"/>
        </w:trPr>
        <w:tc>
          <w:tcPr>
            <w:tcW w:w="9419" w:type="dxa"/>
            <w:gridSpan w:val="4"/>
            <w:shd w:val="clear" w:color="000000" w:fill="FFFFFF"/>
            <w:vAlign w:val="center"/>
          </w:tcPr>
          <w:p w:rsidR="00BB235D" w:rsidRDefault="00BB235D" w:rsidP="005C1CA2">
            <w:pPr>
              <w:widowControl/>
              <w:jc w:val="center"/>
              <w:rPr>
                <w:rFonts w:ascii="宋体" w:hAnsi="宋体"/>
                <w:b/>
              </w:rPr>
            </w:pPr>
            <w:r>
              <w:rPr>
                <w:rFonts w:ascii="宋体" w:hAnsi="宋体" w:hint="eastAsia"/>
                <w:b/>
              </w:rPr>
              <w:t>党性修养（29）</w:t>
            </w:r>
          </w:p>
          <w:p w:rsidR="00BB235D" w:rsidRDefault="00BB235D" w:rsidP="005C1CA2">
            <w:pPr>
              <w:widowControl/>
              <w:jc w:val="left"/>
              <w:rPr>
                <w:rFonts w:ascii="宋体" w:hAnsi="宋体"/>
                <w:b/>
              </w:rPr>
            </w:pPr>
            <w:r>
              <w:rPr>
                <w:rFonts w:ascii="宋体" w:hAnsi="宋体" w:cs="宋体" w:hint="eastAsia"/>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10041</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10042</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10049</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10050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坚持和发展中国特色社会主义（李捷）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10070</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10051</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社会主义文化强国建设（孙若风）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10071</w:t>
            </w:r>
          </w:p>
        </w:tc>
        <w:tc>
          <w:tcPr>
            <w:tcW w:w="3498" w:type="dxa"/>
            <w:shd w:val="clear" w:color="000000" w:fill="FFFFFF"/>
            <w:vAlign w:val="center"/>
          </w:tcPr>
          <w:p w:rsidR="00BB235D" w:rsidRDefault="00BB235D" w:rsidP="005C1CA2">
            <w:pPr>
              <w:widowControl/>
              <w:rPr>
                <w:rFonts w:ascii="宋体" w:hAnsi="宋体" w:cs="宋体"/>
                <w:color w:val="000000"/>
                <w:kern w:val="0"/>
              </w:rPr>
            </w:pPr>
            <w:r>
              <w:rPr>
                <w:rFonts w:ascii="宋体" w:hAnsi="宋体" w:hint="eastAsia"/>
              </w:rPr>
              <w:t>学习党章党规 学习系列讲话 做合格共产党员（高新民）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10072</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 xml:space="preserve">深刻领会习主席关于党和法高度统一关系的重要论述（李海涛）  </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10084</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学党章 讲党性 守规矩（罗平汉）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10342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世情、国情的新变化与社会主义核心价值观的引领（林伯海）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11286</w:t>
            </w:r>
          </w:p>
        </w:tc>
        <w:tc>
          <w:tcPr>
            <w:tcW w:w="3498" w:type="dxa"/>
            <w:shd w:val="clear" w:color="000000" w:fill="FFFFFF"/>
            <w:vAlign w:val="center"/>
          </w:tcPr>
          <w:p w:rsidR="00BB235D" w:rsidRDefault="00BB235D" w:rsidP="005C1CA2">
            <w:pPr>
              <w:rPr>
                <w:rFonts w:ascii="宋体" w:hAnsi="宋体" w:cs="宋体"/>
                <w:color w:val="00B0F0"/>
                <w:sz w:val="20"/>
                <w:szCs w:val="20"/>
              </w:rPr>
            </w:pPr>
            <w:r>
              <w:rPr>
                <w:rFonts w:ascii="宋体" w:hAnsi="宋体" w:hint="eastAsia"/>
              </w:rPr>
              <w:t>中国特色社会主义理论体系为什么灵（辛向阳）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10153</w:t>
            </w:r>
          </w:p>
        </w:tc>
        <w:tc>
          <w:tcPr>
            <w:tcW w:w="4323"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10192</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焦裕禄在兰考的475天（</w:t>
            </w:r>
            <w:r>
              <w:rPr>
                <w:rFonts w:ascii="Verdana" w:hAnsi="Verdana"/>
                <w:szCs w:val="21"/>
              </w:rPr>
              <w:t>张冲</w:t>
            </w:r>
            <w:r>
              <w:rPr>
                <w:rFonts w:ascii="Verdana" w:hAnsi="Verdana" w:hint="eastAsia"/>
                <w:szCs w:val="21"/>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10241</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从全球视野看中华民族伟大复兴（王瑞璞）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10284</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中国特色社会主义与中国历史文化（张慕葏）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10315</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社会主义核心价值观解读（左鹏）</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11001</w:t>
            </w:r>
          </w:p>
        </w:tc>
        <w:tc>
          <w:tcPr>
            <w:tcW w:w="3498" w:type="dxa"/>
            <w:shd w:val="clear" w:color="000000" w:fill="FFFFFF"/>
            <w:vAlign w:val="center"/>
          </w:tcPr>
          <w:p w:rsidR="00BB235D" w:rsidRDefault="00BB235D" w:rsidP="005C1CA2">
            <w:pPr>
              <w:rPr>
                <w:rFonts w:ascii="宋体" w:hAnsi="宋体"/>
              </w:rPr>
            </w:pPr>
            <w:r>
              <w:rPr>
                <w:rFonts w:ascii="宋体" w:hAnsi="宋体"/>
              </w:rPr>
              <w:t>不忘初心：中国共产党的庄严宣誓（曲青山）</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11007</w:t>
            </w:r>
          </w:p>
        </w:tc>
        <w:tc>
          <w:tcPr>
            <w:tcW w:w="4323" w:type="dxa"/>
            <w:shd w:val="clear" w:color="000000" w:fill="FFFFFF"/>
            <w:vAlign w:val="center"/>
          </w:tcPr>
          <w:p w:rsidR="00BB235D" w:rsidRDefault="00BB235D" w:rsidP="005C1CA2">
            <w:pPr>
              <w:widowControl/>
              <w:rPr>
                <w:rFonts w:ascii="宋体" w:hAnsi="宋体"/>
              </w:rPr>
            </w:pPr>
            <w:r>
              <w:rPr>
                <w:rFonts w:ascii="宋体" w:hAnsi="宋体"/>
              </w:rPr>
              <w:t>如何创造性地做好党支部工作（薛鑫良）</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11002</w:t>
            </w:r>
          </w:p>
        </w:tc>
        <w:tc>
          <w:tcPr>
            <w:tcW w:w="3498" w:type="dxa"/>
            <w:shd w:val="clear" w:color="000000" w:fill="FFFFFF"/>
            <w:vAlign w:val="center"/>
          </w:tcPr>
          <w:p w:rsidR="00BB235D" w:rsidRDefault="00BB235D" w:rsidP="005C1CA2">
            <w:pPr>
              <w:widowControl/>
              <w:rPr>
                <w:rFonts w:ascii="宋体" w:hAnsi="宋体"/>
              </w:rPr>
            </w:pPr>
            <w:r>
              <w:rPr>
                <w:rFonts w:ascii="宋体" w:hAnsi="宋体"/>
              </w:rPr>
              <w:t>党的群众路线的基本内容及形成过程（陈述）</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11008</w:t>
            </w:r>
          </w:p>
        </w:tc>
        <w:tc>
          <w:tcPr>
            <w:tcW w:w="4323" w:type="dxa"/>
            <w:shd w:val="clear" w:color="000000" w:fill="FFFFFF"/>
            <w:vAlign w:val="center"/>
          </w:tcPr>
          <w:p w:rsidR="00BB235D" w:rsidRDefault="00BB235D" w:rsidP="005C1CA2">
            <w:pPr>
              <w:rPr>
                <w:rFonts w:ascii="宋体" w:hAnsi="宋体"/>
              </w:rPr>
            </w:pPr>
            <w:r>
              <w:rPr>
                <w:rFonts w:ascii="宋体" w:hAnsi="宋体"/>
              </w:rPr>
              <w:t>不忘初心 继续前进 始终践行党的根本宗旨（薛鑫良）</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11003</w:t>
            </w:r>
          </w:p>
        </w:tc>
        <w:tc>
          <w:tcPr>
            <w:tcW w:w="3498" w:type="dxa"/>
            <w:shd w:val="clear" w:color="000000" w:fill="FFFFFF"/>
            <w:vAlign w:val="center"/>
          </w:tcPr>
          <w:p w:rsidR="00BB235D" w:rsidRDefault="00BB235D" w:rsidP="005C1CA2">
            <w:pPr>
              <w:rPr>
                <w:rFonts w:ascii="宋体" w:hAnsi="宋体"/>
              </w:rPr>
            </w:pPr>
            <w:r>
              <w:rPr>
                <w:rFonts w:ascii="宋体" w:hAnsi="宋体"/>
              </w:rPr>
              <w:t>要活得有价值 就必须有信仰（公方彬）</w:t>
            </w:r>
          </w:p>
        </w:tc>
        <w:tc>
          <w:tcPr>
            <w:tcW w:w="760" w:type="dxa"/>
            <w:shd w:val="clear" w:color="000000" w:fill="FFFFFF"/>
            <w:vAlign w:val="center"/>
          </w:tcPr>
          <w:p w:rsidR="00BB235D" w:rsidRDefault="00BB235D" w:rsidP="005C1CA2">
            <w:pPr>
              <w:rPr>
                <w:rFonts w:ascii="宋体" w:hAnsi="宋体"/>
              </w:rPr>
            </w:pPr>
            <w:r>
              <w:rPr>
                <w:rFonts w:ascii="宋体" w:hAnsi="宋体"/>
              </w:rPr>
              <w:t>10411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学习习总书记系列讲话精神，加强教师自身修养（朱月龙）</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11004</w:t>
            </w:r>
          </w:p>
        </w:tc>
        <w:tc>
          <w:tcPr>
            <w:tcW w:w="3498" w:type="dxa"/>
            <w:shd w:val="clear" w:color="000000" w:fill="FFFFFF"/>
            <w:vAlign w:val="center"/>
          </w:tcPr>
          <w:p w:rsidR="00BB235D" w:rsidRDefault="00BB235D" w:rsidP="005C1CA2">
            <w:pPr>
              <w:rPr>
                <w:rFonts w:ascii="宋体" w:hAnsi="宋体"/>
              </w:rPr>
            </w:pPr>
            <w:r>
              <w:rPr>
                <w:rFonts w:ascii="宋体" w:hAnsi="宋体"/>
              </w:rPr>
              <w:t>提升共产主义信仰的自信心（公方彬）</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11010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党的建设的若干重要问题（赵湘江）</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11005</w:t>
            </w:r>
          </w:p>
        </w:tc>
        <w:tc>
          <w:tcPr>
            <w:tcW w:w="3498" w:type="dxa"/>
            <w:shd w:val="clear" w:color="000000" w:fill="FFFFFF"/>
            <w:vAlign w:val="center"/>
          </w:tcPr>
          <w:p w:rsidR="00BB235D" w:rsidRDefault="00BB235D" w:rsidP="005C1CA2">
            <w:pPr>
              <w:rPr>
                <w:rFonts w:ascii="宋体" w:hAnsi="宋体"/>
              </w:rPr>
            </w:pPr>
            <w:r>
              <w:rPr>
                <w:rFonts w:ascii="宋体" w:hAnsi="宋体"/>
              </w:rPr>
              <w:t>努力增强中国特色社会主义道路自信（侯惠勤）</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11011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心系群众 扎实苦干 奋发作为 无私奉献——学习李保国同志先进事迹 （杨双牛、郭素萍等）</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11006</w:t>
            </w:r>
          </w:p>
        </w:tc>
        <w:tc>
          <w:tcPr>
            <w:tcW w:w="3498" w:type="dxa"/>
            <w:shd w:val="clear" w:color="000000" w:fill="FFFFFF"/>
            <w:vAlign w:val="center"/>
          </w:tcPr>
          <w:p w:rsidR="00BB235D" w:rsidRDefault="00BB235D" w:rsidP="005C1CA2">
            <w:pPr>
              <w:rPr>
                <w:rFonts w:ascii="宋体" w:hAnsi="宋体"/>
              </w:rPr>
            </w:pPr>
            <w:r>
              <w:rPr>
                <w:rFonts w:ascii="宋体" w:hAnsi="宋体"/>
              </w:rPr>
              <w:t>从“学习型政党”到“学习型党员”（刘明福）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深刻把握习主席治国理政思想的科学体系（肖冬松）</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11106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深入学习习近平总书记关于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60" w:type="dxa"/>
            <w:shd w:val="clear" w:color="000000" w:fill="FFFFFF"/>
            <w:vAlign w:val="center"/>
          </w:tcPr>
          <w:p w:rsidR="00BB235D" w:rsidRDefault="00BB235D" w:rsidP="005C1CA2">
            <w:pPr>
              <w:jc w:val="center"/>
              <w:rPr>
                <w:rFonts w:ascii="宋体" w:hAnsi="宋体"/>
              </w:rPr>
            </w:pPr>
          </w:p>
        </w:tc>
        <w:tc>
          <w:tcPr>
            <w:tcW w:w="4323" w:type="dxa"/>
            <w:shd w:val="clear" w:color="000000" w:fill="FFFFFF"/>
            <w:vAlign w:val="center"/>
          </w:tcPr>
          <w:p w:rsidR="00BB235D" w:rsidRDefault="00BB235D" w:rsidP="005C1CA2">
            <w:pPr>
              <w:rPr>
                <w:rFonts w:ascii="宋体" w:hAnsi="宋体" w:cs="宋体"/>
                <w:color w:val="00B0F0"/>
                <w:sz w:val="20"/>
                <w:szCs w:val="20"/>
              </w:rPr>
            </w:pPr>
          </w:p>
        </w:tc>
      </w:tr>
      <w:tr w:rsidR="00BB235D" w:rsidTr="005C1CA2">
        <w:trPr>
          <w:cantSplit/>
          <w:trHeight w:val="504"/>
          <w:jc w:val="center"/>
        </w:trPr>
        <w:tc>
          <w:tcPr>
            <w:tcW w:w="9419" w:type="dxa"/>
            <w:gridSpan w:val="4"/>
            <w:shd w:val="clear" w:color="000000" w:fill="FFFFFF"/>
            <w:vAlign w:val="center"/>
          </w:tcPr>
          <w:p w:rsidR="00BB235D" w:rsidRDefault="00BB235D" w:rsidP="005C1CA2">
            <w:pPr>
              <w:widowControl/>
              <w:jc w:val="center"/>
              <w:rPr>
                <w:rFonts w:ascii="宋体" w:hAnsi="宋体"/>
                <w:b/>
              </w:rPr>
            </w:pPr>
            <w:r>
              <w:rPr>
                <w:rFonts w:ascii="宋体" w:hAnsi="宋体" w:hint="eastAsia"/>
                <w:b/>
              </w:rPr>
              <w:t>时政解读（1</w:t>
            </w:r>
            <w:r>
              <w:rPr>
                <w:rFonts w:ascii="宋体" w:hAnsi="宋体"/>
                <w:b/>
              </w:rPr>
              <w:t>6</w:t>
            </w:r>
            <w:r>
              <w:rPr>
                <w:rFonts w:ascii="宋体" w:hAnsi="宋体" w:hint="eastAsia"/>
                <w:b/>
              </w:rPr>
              <w:t>1）</w:t>
            </w:r>
          </w:p>
          <w:p w:rsidR="00BB235D" w:rsidRDefault="00BB235D" w:rsidP="005C1CA2">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10043</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“一带一路”与建设海洋强国（杨毅）</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10044</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经济全球化与“一带一路”（何茂春）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10061</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供给侧的调整政策与改革（周天勇）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10045</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10062</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实施创新驱动发展战略 建设创新型国家（许倞）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10046</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“一带一路”构想的安全战略效应（彭光谦）</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10063</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坚持协调发展 增强国家发展的整体效能（张占斌）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10047</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“一带一路”打开“筑梦空间”（张蕴岭）</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10064</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坚持开放发展（张建平）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10048</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“一带一路”：中央推进、地方落实的新模式（翟崑）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10065</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牢固树立和切实贯彻五大发展理念（范文）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10052</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建设美丽中国（唐珂）</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10066</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践行创新发展理念 实施创新驱动发展战略（许正中）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10053</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10087</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人口政策调整与供给侧改革（周天勇）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10054</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文化创新与文化强国建设（祁述裕）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10088</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10055</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10089</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积极推进供给侧结构性改革（宋立）</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10056</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10090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坚持“放管服”结合 助推供给侧改革（王满传）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10059</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正确认识反腐倡廉的形势与趋势 把作风建设反腐败斗争引向深入（邵景均）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10091</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适应引领经济新常态 推进供给侧结构性改革（张占斌）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10057</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10092</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学习习近平总书记系列重要讲话精神（邓纯东）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10058</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10093</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学习习近平总书记在中央网络安全和信息化工作座谈会上重要讲话精神（宁家骏）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10218</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核能及其应用（马栩泉）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10130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飞机钛合金结构件激光增材制造与3D打印（田莳）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10132</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县域经济与城镇化建设（张占斌）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10177</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中国经济地位:变迁与展望（兰日旭）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10144</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工业化、信息化、城镇化必须同步推进农业现代化（肖云）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10180</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10150</w:t>
            </w:r>
          </w:p>
        </w:tc>
        <w:tc>
          <w:tcPr>
            <w:tcW w:w="3498" w:type="dxa"/>
            <w:shd w:val="clear" w:color="000000" w:fill="FFFFFF"/>
            <w:vAlign w:val="center"/>
          </w:tcPr>
          <w:p w:rsidR="00BB235D" w:rsidRDefault="00BB235D" w:rsidP="005C1CA2">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10187</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探月工程嫦娥三号任务历程与成就（</w:t>
            </w:r>
            <w:r>
              <w:rPr>
                <w:rFonts w:ascii="Verdana" w:hAnsi="Verdana"/>
                <w:szCs w:val="21"/>
              </w:rPr>
              <w:t>于登云</w:t>
            </w:r>
            <w:r>
              <w:rPr>
                <w:rFonts w:ascii="宋体" w:hAnsi="宋体" w:cs="宋体" w:hint="eastAsia"/>
                <w:color w:val="000000"/>
                <w:kern w:val="0"/>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10155</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应对气候变化与碳汇交易（李怒云）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10195</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中国航天成才之路（</w:t>
            </w:r>
            <w:r>
              <w:rPr>
                <w:rFonts w:ascii="Verdana" w:hAnsi="Verdana"/>
                <w:szCs w:val="21"/>
              </w:rPr>
              <w:t>江帆</w:t>
            </w:r>
            <w:r>
              <w:rPr>
                <w:rFonts w:ascii="Verdana" w:hAnsi="Verdana" w:hint="eastAsia"/>
                <w:szCs w:val="21"/>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10161</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当前国际形势与我国安全环境（亓成章）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10197</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生态纺织品标准及环保检测技术（</w:t>
            </w:r>
            <w:r>
              <w:rPr>
                <w:rFonts w:ascii="Verdana" w:hAnsi="Verdana"/>
                <w:szCs w:val="21"/>
              </w:rPr>
              <w:t>龚龑</w:t>
            </w:r>
            <w:r>
              <w:rPr>
                <w:rFonts w:ascii="Verdana" w:hAnsi="Verdana" w:hint="eastAsia"/>
                <w:szCs w:val="21"/>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10162</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中国的航天活动（郭保柱）</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10204</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提高资源产出率是建设生态文明的重要途径（</w:t>
            </w:r>
            <w:r>
              <w:rPr>
                <w:rFonts w:ascii="Verdana" w:hAnsi="Verdana"/>
                <w:szCs w:val="21"/>
              </w:rPr>
              <w:t>季昆森</w:t>
            </w:r>
            <w:r>
              <w:rPr>
                <w:rFonts w:ascii="Verdana" w:hAnsi="Verdana" w:hint="eastAsia"/>
                <w:szCs w:val="21"/>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10170</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文化强国之路（郭建宁）</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10205</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农村集体经济有效实现形式：理论、现状及创新 （王景新）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10174</w:t>
            </w:r>
          </w:p>
        </w:tc>
        <w:tc>
          <w:tcPr>
            <w:tcW w:w="3498"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10208</w:t>
            </w:r>
          </w:p>
        </w:tc>
        <w:tc>
          <w:tcPr>
            <w:tcW w:w="4323" w:type="dxa"/>
            <w:shd w:val="clear" w:color="000000" w:fill="FFFFFF"/>
            <w:vAlign w:val="center"/>
          </w:tcPr>
          <w:p w:rsidR="00BB235D" w:rsidRDefault="00BB235D" w:rsidP="005C1CA2">
            <w:pPr>
              <w:rPr>
                <w:rFonts w:ascii="宋体" w:hAnsi="宋体" w:cs="宋体"/>
                <w:color w:val="000000"/>
                <w:kern w:val="0"/>
              </w:rPr>
            </w:pPr>
            <w:r>
              <w:rPr>
                <w:rFonts w:ascii="宋体" w:hAnsi="宋体" w:cs="宋体" w:hint="eastAsia"/>
                <w:color w:val="000000"/>
                <w:kern w:val="0"/>
              </w:rPr>
              <w:t>中国航天的未来发展（郭建宁）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10175</w:t>
            </w:r>
          </w:p>
        </w:tc>
        <w:tc>
          <w:tcPr>
            <w:tcW w:w="3498" w:type="dxa"/>
            <w:shd w:val="clear" w:color="000000" w:fill="FFFFFF"/>
            <w:vAlign w:val="center"/>
          </w:tcPr>
          <w:p w:rsidR="00BB235D" w:rsidRDefault="00BB235D" w:rsidP="005C1CA2">
            <w:pPr>
              <w:jc w:val="left"/>
              <w:rPr>
                <w:rFonts w:ascii="宋体" w:hAnsi="宋体"/>
              </w:rPr>
            </w:pPr>
            <w:r>
              <w:rPr>
                <w:rFonts w:ascii="宋体" w:hAnsi="宋体" w:hint="eastAsia"/>
              </w:rPr>
              <w:t>环保标准教育对产业创新发展的推动——从pm2.5污染控制谈起（龚）</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10222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大国关系与中国国家安全（林宏宇）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10223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依法治国与宪法实施（王振民）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10228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国际战略格局新变化----欧美自贸区谈判与中欧、中美关系发展（王展鹏）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10230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中国的生态文明与生态信仰(张正春)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10234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后现代农业发展趋势研究的几点启示（陆庆光）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10256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我国卫星发展与展望（周晓飞）</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10262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全面推进依法治国（杨伟东）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10275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东亚安全格局与中美日关系（林宏宇）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10286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我国海洋安全及其应对举措（亓成章）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10291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当代中国国情与青年的历史责任——中日关系（刘江永）</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10295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中国农业现代化新路径探讨（陈争平）</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10308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习近平治国理政的战略布局——“四个全面”（左鹏）</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10309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当代中国国情与青年的历史责任——航天育种 大有可为（钦天鈞）</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10324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中国周边安全环境(吴希来)</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10312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中国关系中的钓鱼岛问题（刘江永）</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10320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生态文明建设与中国模式转型（张孝德）</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11034</w:t>
            </w:r>
          </w:p>
        </w:tc>
        <w:tc>
          <w:tcPr>
            <w:tcW w:w="4323" w:type="dxa"/>
            <w:shd w:val="clear" w:color="000000" w:fill="FFFFFF"/>
            <w:vAlign w:val="center"/>
          </w:tcPr>
          <w:p w:rsidR="00BB235D" w:rsidRDefault="00BB235D" w:rsidP="005C1CA2">
            <w:pPr>
              <w:rPr>
                <w:rFonts w:ascii="宋体" w:hAnsi="宋体"/>
              </w:rPr>
            </w:pPr>
            <w:r>
              <w:rPr>
                <w:rFonts w:ascii="宋体" w:hAnsi="宋体"/>
              </w:rPr>
              <w:t>反恐立法及修订的有关问题（梅建明）</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11012</w:t>
            </w:r>
          </w:p>
        </w:tc>
        <w:tc>
          <w:tcPr>
            <w:tcW w:w="3498" w:type="dxa"/>
            <w:shd w:val="clear" w:color="000000" w:fill="FFFFFF"/>
            <w:vAlign w:val="center"/>
          </w:tcPr>
          <w:p w:rsidR="00BB235D" w:rsidRDefault="00BB235D" w:rsidP="005C1CA2">
            <w:pPr>
              <w:rPr>
                <w:rFonts w:ascii="宋体" w:hAnsi="宋体"/>
              </w:rPr>
            </w:pPr>
            <w:r>
              <w:rPr>
                <w:rFonts w:ascii="宋体" w:hAnsi="宋体"/>
              </w:rPr>
              <w:t>“十三五”：经济转型与结构性改革（迟福林）</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11035</w:t>
            </w:r>
          </w:p>
        </w:tc>
        <w:tc>
          <w:tcPr>
            <w:tcW w:w="4323" w:type="dxa"/>
            <w:shd w:val="clear" w:color="000000" w:fill="FFFFFF"/>
            <w:vAlign w:val="center"/>
          </w:tcPr>
          <w:p w:rsidR="00BB235D" w:rsidRDefault="00BB235D" w:rsidP="005C1CA2">
            <w:pPr>
              <w:rPr>
                <w:rFonts w:ascii="宋体" w:hAnsi="宋体"/>
              </w:rPr>
            </w:pPr>
            <w:r>
              <w:rPr>
                <w:rFonts w:ascii="宋体" w:hAnsi="宋体"/>
              </w:rPr>
              <w:t>当代世界法系发展和中国法律体系构建（杨伟东）</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11013</w:t>
            </w:r>
          </w:p>
        </w:tc>
        <w:tc>
          <w:tcPr>
            <w:tcW w:w="3498" w:type="dxa"/>
            <w:shd w:val="clear" w:color="000000" w:fill="FFFFFF"/>
            <w:vAlign w:val="center"/>
          </w:tcPr>
          <w:p w:rsidR="00BB235D" w:rsidRDefault="00BB235D" w:rsidP="005C1CA2">
            <w:pPr>
              <w:rPr>
                <w:rFonts w:ascii="宋体" w:hAnsi="宋体"/>
              </w:rPr>
            </w:pPr>
            <w:r>
              <w:rPr>
                <w:rFonts w:ascii="宋体" w:hAnsi="宋体"/>
              </w:rPr>
              <w:t>中国梦与中国道路（邓名奋）</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11036</w:t>
            </w:r>
          </w:p>
        </w:tc>
        <w:tc>
          <w:tcPr>
            <w:tcW w:w="4323" w:type="dxa"/>
            <w:shd w:val="clear" w:color="000000" w:fill="FFFFFF"/>
            <w:vAlign w:val="center"/>
          </w:tcPr>
          <w:p w:rsidR="00BB235D" w:rsidRDefault="00BB235D" w:rsidP="005C1CA2">
            <w:pPr>
              <w:rPr>
                <w:rFonts w:ascii="宋体" w:hAnsi="宋体"/>
              </w:rPr>
            </w:pPr>
            <w:r>
              <w:rPr>
                <w:rFonts w:ascii="宋体" w:hAnsi="宋体"/>
              </w:rPr>
              <w:t>公共政策执行（刘小康）</w:t>
            </w:r>
          </w:p>
        </w:tc>
      </w:tr>
      <w:tr w:rsidR="00BB235D" w:rsidTr="005C1CA2">
        <w:trPr>
          <w:cantSplit/>
          <w:trHeight w:val="642"/>
          <w:jc w:val="center"/>
        </w:trPr>
        <w:tc>
          <w:tcPr>
            <w:tcW w:w="838" w:type="dxa"/>
            <w:shd w:val="clear" w:color="000000" w:fill="FFFFFF"/>
            <w:vAlign w:val="center"/>
          </w:tcPr>
          <w:p w:rsidR="00BB235D" w:rsidRDefault="00BB235D" w:rsidP="005C1CA2">
            <w:pPr>
              <w:rPr>
                <w:rFonts w:ascii="宋体" w:hAnsi="宋体"/>
              </w:rPr>
            </w:pPr>
            <w:r>
              <w:rPr>
                <w:rFonts w:ascii="宋体" w:hAnsi="宋体" w:hint="eastAsia"/>
              </w:rPr>
              <w:t>11014</w:t>
            </w:r>
          </w:p>
        </w:tc>
        <w:tc>
          <w:tcPr>
            <w:tcW w:w="3498" w:type="dxa"/>
            <w:shd w:val="clear" w:color="000000" w:fill="FFFFFF"/>
            <w:vAlign w:val="center"/>
          </w:tcPr>
          <w:p w:rsidR="00BB235D" w:rsidRDefault="00BB235D" w:rsidP="005C1CA2">
            <w:pPr>
              <w:rPr>
                <w:rFonts w:ascii="宋体" w:hAnsi="宋体"/>
              </w:rPr>
            </w:pPr>
            <w:r>
              <w:rPr>
                <w:rFonts w:ascii="宋体" w:hAnsi="宋体"/>
              </w:rPr>
              <w:t>凝魂聚气 强基固本的基础工程——学习习近平总书记关于社会主义核心价值观的论述（丁文锋）</w:t>
            </w:r>
          </w:p>
        </w:tc>
        <w:tc>
          <w:tcPr>
            <w:tcW w:w="760" w:type="dxa"/>
            <w:shd w:val="clear" w:color="000000" w:fill="FFFFFF"/>
            <w:vAlign w:val="center"/>
          </w:tcPr>
          <w:p w:rsidR="00BB235D" w:rsidRDefault="00BB235D" w:rsidP="005C1CA2">
            <w:pPr>
              <w:rPr>
                <w:rFonts w:ascii="宋体" w:hAnsi="宋体"/>
              </w:rPr>
            </w:pPr>
            <w:r>
              <w:rPr>
                <w:rFonts w:ascii="宋体" w:hAnsi="宋体" w:hint="eastAsia"/>
              </w:rPr>
              <w:t>11037</w:t>
            </w:r>
          </w:p>
        </w:tc>
        <w:tc>
          <w:tcPr>
            <w:tcW w:w="4323" w:type="dxa"/>
            <w:shd w:val="clear" w:color="000000" w:fill="FFFFFF"/>
            <w:vAlign w:val="center"/>
          </w:tcPr>
          <w:p w:rsidR="00BB235D" w:rsidRDefault="00BB235D" w:rsidP="005C1CA2">
            <w:pPr>
              <w:rPr>
                <w:rFonts w:ascii="宋体" w:hAnsi="宋体"/>
              </w:rPr>
            </w:pPr>
            <w:r>
              <w:rPr>
                <w:rFonts w:ascii="宋体" w:hAnsi="宋体"/>
              </w:rPr>
              <w:t>公共政策议程的设置（刘小康）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11015</w:t>
            </w:r>
          </w:p>
        </w:tc>
        <w:tc>
          <w:tcPr>
            <w:tcW w:w="3498" w:type="dxa"/>
            <w:shd w:val="clear" w:color="000000" w:fill="FFFFFF"/>
            <w:vAlign w:val="center"/>
          </w:tcPr>
          <w:p w:rsidR="00BB235D" w:rsidRDefault="00BB235D" w:rsidP="005C1CA2">
            <w:pPr>
              <w:rPr>
                <w:rFonts w:ascii="宋体" w:hAnsi="宋体"/>
              </w:rPr>
            </w:pPr>
            <w:r>
              <w:rPr>
                <w:rFonts w:ascii="宋体" w:hAnsi="宋体"/>
              </w:rPr>
              <w:t>把握经济新常态需要处理好十大关系（丁文锋）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11038</w:t>
            </w:r>
          </w:p>
        </w:tc>
        <w:tc>
          <w:tcPr>
            <w:tcW w:w="4323" w:type="dxa"/>
            <w:shd w:val="clear" w:color="000000" w:fill="FFFFFF"/>
            <w:vAlign w:val="center"/>
          </w:tcPr>
          <w:p w:rsidR="00BB235D" w:rsidRDefault="00BB235D" w:rsidP="005C1CA2">
            <w:pPr>
              <w:rPr>
                <w:rFonts w:ascii="宋体" w:hAnsi="宋体"/>
              </w:rPr>
            </w:pPr>
            <w:r>
              <w:rPr>
                <w:rFonts w:ascii="宋体" w:hAnsi="宋体"/>
              </w:rPr>
              <w:t>中国行政管理体制改革30年（宋世明）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11016</w:t>
            </w:r>
          </w:p>
        </w:tc>
        <w:tc>
          <w:tcPr>
            <w:tcW w:w="3498" w:type="dxa"/>
            <w:shd w:val="clear" w:color="000000" w:fill="FFFFFF"/>
            <w:vAlign w:val="center"/>
          </w:tcPr>
          <w:p w:rsidR="00BB235D" w:rsidRDefault="00BB235D" w:rsidP="005C1CA2">
            <w:pPr>
              <w:rPr>
                <w:rFonts w:ascii="宋体" w:hAnsi="宋体"/>
              </w:rPr>
            </w:pPr>
            <w:r>
              <w:rPr>
                <w:rFonts w:ascii="宋体" w:hAnsi="宋体"/>
              </w:rPr>
              <w:t>习近平总书记治国理政思想——“四个全面”解读（韩庆祥）</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11039</w:t>
            </w:r>
          </w:p>
        </w:tc>
        <w:tc>
          <w:tcPr>
            <w:tcW w:w="4323" w:type="dxa"/>
            <w:shd w:val="clear" w:color="000000" w:fill="FFFFFF"/>
            <w:vAlign w:val="center"/>
          </w:tcPr>
          <w:p w:rsidR="00BB235D" w:rsidRDefault="00BB235D" w:rsidP="005C1CA2">
            <w:pPr>
              <w:rPr>
                <w:rFonts w:ascii="宋体" w:hAnsi="宋体"/>
              </w:rPr>
            </w:pPr>
            <w:r>
              <w:rPr>
                <w:rFonts w:ascii="宋体" w:hAnsi="宋体"/>
              </w:rPr>
              <w:t>推进国家治理体系现代化（任进）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11017</w:t>
            </w:r>
          </w:p>
        </w:tc>
        <w:tc>
          <w:tcPr>
            <w:tcW w:w="3498" w:type="dxa"/>
            <w:shd w:val="clear" w:color="000000" w:fill="FFFFFF"/>
            <w:vAlign w:val="center"/>
          </w:tcPr>
          <w:p w:rsidR="00BB235D" w:rsidRDefault="00BB235D" w:rsidP="005C1CA2">
            <w:pPr>
              <w:rPr>
                <w:rFonts w:ascii="宋体" w:hAnsi="宋体"/>
              </w:rPr>
            </w:pPr>
            <w:r>
              <w:rPr>
                <w:rFonts w:ascii="宋体" w:hAnsi="宋体"/>
              </w:rPr>
              <w:t>中国道路与中国梦（靳凤林）</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11018</w:t>
            </w:r>
          </w:p>
        </w:tc>
        <w:tc>
          <w:tcPr>
            <w:tcW w:w="4323" w:type="dxa"/>
            <w:shd w:val="clear" w:color="000000" w:fill="FFFFFF"/>
            <w:vAlign w:val="center"/>
          </w:tcPr>
          <w:p w:rsidR="00BB235D" w:rsidRDefault="00BB235D" w:rsidP="005C1CA2">
            <w:pPr>
              <w:rPr>
                <w:rFonts w:ascii="宋体" w:hAnsi="宋体"/>
              </w:rPr>
            </w:pPr>
            <w:r>
              <w:rPr>
                <w:rFonts w:ascii="宋体" w:hAnsi="宋体"/>
              </w:rPr>
              <w:t>供给侧结构性改革与创新驱动发展战略（李佐军）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11019</w:t>
            </w:r>
          </w:p>
        </w:tc>
        <w:tc>
          <w:tcPr>
            <w:tcW w:w="3498" w:type="dxa"/>
            <w:shd w:val="clear" w:color="000000" w:fill="FFFFFF"/>
            <w:vAlign w:val="center"/>
          </w:tcPr>
          <w:p w:rsidR="00BB235D" w:rsidRDefault="00BB235D" w:rsidP="005C1CA2">
            <w:pPr>
              <w:rPr>
                <w:rFonts w:ascii="宋体" w:hAnsi="宋体"/>
              </w:rPr>
            </w:pPr>
            <w:r>
              <w:rPr>
                <w:rFonts w:ascii="宋体" w:hAnsi="宋体"/>
              </w:rPr>
              <w:t>中国制造：由大变强的困境、思路与对策（马晓河）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11042</w:t>
            </w:r>
          </w:p>
        </w:tc>
        <w:tc>
          <w:tcPr>
            <w:tcW w:w="4323" w:type="dxa"/>
            <w:shd w:val="clear" w:color="000000" w:fill="FFFFFF"/>
            <w:vAlign w:val="center"/>
          </w:tcPr>
          <w:p w:rsidR="00BB235D" w:rsidRDefault="00BB235D" w:rsidP="005C1CA2">
            <w:pPr>
              <w:rPr>
                <w:rFonts w:ascii="宋体" w:hAnsi="宋体"/>
              </w:rPr>
            </w:pPr>
            <w:r>
              <w:rPr>
                <w:rFonts w:ascii="宋体" w:hAnsi="宋体"/>
              </w:rPr>
              <w:t>城镇化中的土地法治（宋志红）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11020</w:t>
            </w:r>
          </w:p>
        </w:tc>
        <w:tc>
          <w:tcPr>
            <w:tcW w:w="3498" w:type="dxa"/>
            <w:shd w:val="clear" w:color="000000" w:fill="FFFFFF"/>
            <w:vAlign w:val="center"/>
          </w:tcPr>
          <w:p w:rsidR="00BB235D" w:rsidRDefault="00BB235D" w:rsidP="005C1CA2">
            <w:pPr>
              <w:rPr>
                <w:rFonts w:ascii="宋体" w:hAnsi="宋体"/>
              </w:rPr>
            </w:pPr>
            <w:r>
              <w:rPr>
                <w:rFonts w:ascii="宋体" w:hAnsi="宋体"/>
              </w:rPr>
              <w:t>关于深化农村土地制度改革的几个问题（孙中华）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11043</w:t>
            </w:r>
          </w:p>
        </w:tc>
        <w:tc>
          <w:tcPr>
            <w:tcW w:w="4323" w:type="dxa"/>
            <w:shd w:val="clear" w:color="000000" w:fill="FFFFFF"/>
            <w:vAlign w:val="center"/>
          </w:tcPr>
          <w:p w:rsidR="00BB235D" w:rsidRDefault="00BB235D" w:rsidP="005C1CA2">
            <w:pPr>
              <w:rPr>
                <w:rFonts w:ascii="宋体" w:hAnsi="宋体"/>
              </w:rPr>
            </w:pPr>
            <w:r>
              <w:rPr>
                <w:rFonts w:ascii="宋体" w:hAnsi="宋体"/>
              </w:rPr>
              <w:t>人才优先发展的国家战略（吴江）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11021</w:t>
            </w:r>
          </w:p>
        </w:tc>
        <w:tc>
          <w:tcPr>
            <w:tcW w:w="3498" w:type="dxa"/>
            <w:shd w:val="clear" w:color="000000" w:fill="FFFFFF"/>
            <w:vAlign w:val="center"/>
          </w:tcPr>
          <w:p w:rsidR="00BB235D" w:rsidRDefault="00BB235D" w:rsidP="005C1CA2">
            <w:pPr>
              <w:rPr>
                <w:rFonts w:ascii="宋体" w:hAnsi="宋体"/>
              </w:rPr>
            </w:pPr>
            <w:r>
              <w:rPr>
                <w:rFonts w:ascii="宋体" w:hAnsi="宋体"/>
              </w:rPr>
              <w:t>深刻理解和贯彻新发展理念  引领经济发展新常态（王刚）</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11044</w:t>
            </w:r>
          </w:p>
        </w:tc>
        <w:tc>
          <w:tcPr>
            <w:tcW w:w="4323" w:type="dxa"/>
            <w:shd w:val="clear" w:color="000000" w:fill="FFFFFF"/>
            <w:vAlign w:val="center"/>
          </w:tcPr>
          <w:p w:rsidR="00BB235D" w:rsidRDefault="00BB235D" w:rsidP="005C1CA2">
            <w:pPr>
              <w:rPr>
                <w:rFonts w:ascii="宋体" w:hAnsi="宋体"/>
              </w:rPr>
            </w:pPr>
            <w:r>
              <w:rPr>
                <w:rFonts w:ascii="宋体" w:hAnsi="宋体"/>
              </w:rPr>
              <w:t>坚持以用为本方针创新人才体制机制（吴江）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11022</w:t>
            </w:r>
          </w:p>
        </w:tc>
        <w:tc>
          <w:tcPr>
            <w:tcW w:w="3498" w:type="dxa"/>
            <w:shd w:val="clear" w:color="000000" w:fill="FFFFFF"/>
            <w:vAlign w:val="center"/>
          </w:tcPr>
          <w:p w:rsidR="00BB235D" w:rsidRDefault="00BB235D" w:rsidP="005C1CA2">
            <w:pPr>
              <w:rPr>
                <w:rFonts w:ascii="宋体" w:hAnsi="宋体"/>
              </w:rPr>
            </w:pPr>
            <w:r>
              <w:rPr>
                <w:rFonts w:ascii="宋体" w:hAnsi="宋体"/>
              </w:rPr>
              <w:t>创造中华文化新的辉煌——“三个自信”与“中国梦”（王杰）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11045</w:t>
            </w:r>
          </w:p>
        </w:tc>
        <w:tc>
          <w:tcPr>
            <w:tcW w:w="4323" w:type="dxa"/>
            <w:shd w:val="clear" w:color="000000" w:fill="FFFFFF"/>
            <w:vAlign w:val="center"/>
          </w:tcPr>
          <w:p w:rsidR="00BB235D" w:rsidRDefault="00BB235D" w:rsidP="005C1CA2">
            <w:pPr>
              <w:rPr>
                <w:rFonts w:ascii="宋体" w:hAnsi="宋体"/>
              </w:rPr>
            </w:pPr>
            <w:r>
              <w:rPr>
                <w:rFonts w:ascii="宋体" w:hAnsi="宋体"/>
              </w:rPr>
              <w:t>坚持高端引领，加快开发创新创业人才资源（吴江）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11023</w:t>
            </w:r>
          </w:p>
        </w:tc>
        <w:tc>
          <w:tcPr>
            <w:tcW w:w="3498" w:type="dxa"/>
            <w:shd w:val="clear" w:color="000000" w:fill="FFFFFF"/>
            <w:vAlign w:val="center"/>
          </w:tcPr>
          <w:p w:rsidR="00BB235D" w:rsidRDefault="00BB235D" w:rsidP="005C1CA2">
            <w:pPr>
              <w:rPr>
                <w:rFonts w:ascii="宋体" w:hAnsi="宋体"/>
              </w:rPr>
            </w:pPr>
            <w:r>
              <w:rPr>
                <w:rFonts w:ascii="宋体" w:hAnsi="宋体"/>
              </w:rPr>
              <w:t>全面深化改革，推动中国经济转型升级（王天义）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11046</w:t>
            </w:r>
          </w:p>
        </w:tc>
        <w:tc>
          <w:tcPr>
            <w:tcW w:w="4323" w:type="dxa"/>
            <w:shd w:val="clear" w:color="000000" w:fill="FFFFFF"/>
            <w:vAlign w:val="center"/>
          </w:tcPr>
          <w:p w:rsidR="00BB235D" w:rsidRDefault="00BB235D" w:rsidP="005C1CA2">
            <w:pPr>
              <w:rPr>
                <w:rFonts w:ascii="宋体" w:hAnsi="宋体"/>
              </w:rPr>
            </w:pPr>
            <w:r>
              <w:rPr>
                <w:rFonts w:ascii="宋体" w:hAnsi="宋体"/>
              </w:rPr>
              <w:t>新兴经济体国家和地区人才战略（吴江）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11024</w:t>
            </w:r>
          </w:p>
        </w:tc>
        <w:tc>
          <w:tcPr>
            <w:tcW w:w="3498" w:type="dxa"/>
            <w:shd w:val="clear" w:color="000000" w:fill="FFFFFF"/>
            <w:vAlign w:val="center"/>
          </w:tcPr>
          <w:p w:rsidR="00BB235D" w:rsidRDefault="00BB235D" w:rsidP="005C1CA2">
            <w:pPr>
              <w:rPr>
                <w:rFonts w:ascii="宋体" w:hAnsi="宋体"/>
              </w:rPr>
            </w:pPr>
            <w:r>
              <w:rPr>
                <w:rFonts w:ascii="宋体" w:hAnsi="宋体"/>
              </w:rPr>
              <w:t>中华文明：辉煌、衰落、悲剧和复兴——解读中国梦的战略视角（徐之明）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11047</w:t>
            </w:r>
          </w:p>
        </w:tc>
        <w:tc>
          <w:tcPr>
            <w:tcW w:w="4323" w:type="dxa"/>
            <w:shd w:val="clear" w:color="000000" w:fill="FFFFFF"/>
            <w:vAlign w:val="center"/>
          </w:tcPr>
          <w:p w:rsidR="00BB235D" w:rsidRDefault="00BB235D" w:rsidP="005C1CA2">
            <w:pPr>
              <w:rPr>
                <w:rFonts w:ascii="宋体" w:hAnsi="宋体"/>
              </w:rPr>
            </w:pPr>
            <w:r>
              <w:rPr>
                <w:rFonts w:ascii="宋体" w:hAnsi="宋体"/>
              </w:rPr>
              <w:t>创新科研体制机制，促进科研人才成长（吴江）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11025</w:t>
            </w:r>
          </w:p>
        </w:tc>
        <w:tc>
          <w:tcPr>
            <w:tcW w:w="3498" w:type="dxa"/>
            <w:shd w:val="clear" w:color="000000" w:fill="FFFFFF"/>
            <w:vAlign w:val="center"/>
          </w:tcPr>
          <w:p w:rsidR="00BB235D" w:rsidRDefault="00BB235D" w:rsidP="005C1CA2">
            <w:pPr>
              <w:rPr>
                <w:rFonts w:ascii="宋体" w:hAnsi="宋体"/>
              </w:rPr>
            </w:pPr>
            <w:r>
              <w:rPr>
                <w:rFonts w:ascii="宋体" w:hAnsi="宋体"/>
              </w:rPr>
              <w:t>自信才能自强——“三个自信”与实现中华民族伟大复兴的中国梦（张峰）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11048</w:t>
            </w:r>
          </w:p>
        </w:tc>
        <w:tc>
          <w:tcPr>
            <w:tcW w:w="4323" w:type="dxa"/>
            <w:shd w:val="clear" w:color="000000" w:fill="FFFFFF"/>
            <w:vAlign w:val="center"/>
          </w:tcPr>
          <w:p w:rsidR="00BB235D" w:rsidRDefault="00BB235D" w:rsidP="005C1CA2">
            <w:pPr>
              <w:rPr>
                <w:rFonts w:ascii="宋体" w:hAnsi="宋体"/>
              </w:rPr>
            </w:pPr>
            <w:r>
              <w:rPr>
                <w:rFonts w:ascii="宋体" w:hAnsi="宋体"/>
              </w:rPr>
              <w:t>加强技能人才队伍建设（吴江）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11026</w:t>
            </w:r>
          </w:p>
        </w:tc>
        <w:tc>
          <w:tcPr>
            <w:tcW w:w="3498" w:type="dxa"/>
            <w:shd w:val="clear" w:color="000000" w:fill="FFFFFF"/>
            <w:vAlign w:val="center"/>
          </w:tcPr>
          <w:p w:rsidR="00BB235D" w:rsidRDefault="00BB235D" w:rsidP="005C1CA2">
            <w:pPr>
              <w:rPr>
                <w:rFonts w:ascii="宋体" w:hAnsi="宋体"/>
              </w:rPr>
            </w:pPr>
            <w:r>
              <w:rPr>
                <w:rFonts w:ascii="宋体" w:hAnsi="宋体"/>
              </w:rPr>
              <w:t>深化经济体制改革之营改增（张鹏）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11049</w:t>
            </w:r>
          </w:p>
        </w:tc>
        <w:tc>
          <w:tcPr>
            <w:tcW w:w="4323" w:type="dxa"/>
            <w:shd w:val="clear" w:color="000000" w:fill="FFFFFF"/>
            <w:vAlign w:val="center"/>
          </w:tcPr>
          <w:p w:rsidR="00BB235D" w:rsidRDefault="00BB235D" w:rsidP="005C1CA2">
            <w:pPr>
              <w:rPr>
                <w:rFonts w:ascii="宋体" w:hAnsi="宋体"/>
              </w:rPr>
            </w:pPr>
            <w:r>
              <w:rPr>
                <w:rFonts w:ascii="宋体" w:hAnsi="宋体"/>
              </w:rPr>
              <w:t>加强基层专业技术人才队伍建设（吴江）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11027</w:t>
            </w:r>
          </w:p>
        </w:tc>
        <w:tc>
          <w:tcPr>
            <w:tcW w:w="3498" w:type="dxa"/>
            <w:shd w:val="clear" w:color="000000" w:fill="FFFFFF"/>
            <w:vAlign w:val="center"/>
          </w:tcPr>
          <w:p w:rsidR="00BB235D" w:rsidRDefault="00BB235D" w:rsidP="005C1CA2">
            <w:pPr>
              <w:rPr>
                <w:rFonts w:ascii="宋体" w:hAnsi="宋体"/>
              </w:rPr>
            </w:pPr>
            <w:r>
              <w:rPr>
                <w:rFonts w:ascii="宋体" w:hAnsi="宋体"/>
              </w:rPr>
              <w:t>新常态下的中国经济——开启从经济大国迈向经济强国的新征程 （张占斌）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11050</w:t>
            </w:r>
          </w:p>
        </w:tc>
        <w:tc>
          <w:tcPr>
            <w:tcW w:w="4323" w:type="dxa"/>
            <w:shd w:val="clear" w:color="000000" w:fill="FFFFFF"/>
            <w:vAlign w:val="center"/>
          </w:tcPr>
          <w:p w:rsidR="00BB235D" w:rsidRDefault="00BB235D" w:rsidP="005C1CA2">
            <w:pPr>
              <w:rPr>
                <w:rFonts w:ascii="宋体" w:hAnsi="宋体"/>
              </w:rPr>
            </w:pPr>
            <w:r>
              <w:rPr>
                <w:rFonts w:ascii="宋体" w:hAnsi="宋体"/>
              </w:rPr>
              <w:t>互联网大数据与政府治理创新初探（于施洋）</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11028</w:t>
            </w:r>
          </w:p>
        </w:tc>
        <w:tc>
          <w:tcPr>
            <w:tcW w:w="3498" w:type="dxa"/>
            <w:shd w:val="clear" w:color="000000" w:fill="FFFFFF"/>
            <w:vAlign w:val="center"/>
          </w:tcPr>
          <w:p w:rsidR="00BB235D" w:rsidRDefault="00BB235D" w:rsidP="005C1CA2">
            <w:pPr>
              <w:rPr>
                <w:rFonts w:ascii="宋体" w:hAnsi="宋体"/>
              </w:rPr>
            </w:pPr>
            <w:r>
              <w:rPr>
                <w:rFonts w:ascii="宋体" w:hAnsi="宋体"/>
              </w:rPr>
              <w:t>自觉践行社会主义核心价值观（周文彰）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11051</w:t>
            </w:r>
          </w:p>
        </w:tc>
        <w:tc>
          <w:tcPr>
            <w:tcW w:w="4323" w:type="dxa"/>
            <w:shd w:val="clear" w:color="000000" w:fill="FFFFFF"/>
            <w:vAlign w:val="center"/>
          </w:tcPr>
          <w:p w:rsidR="00BB235D" w:rsidRDefault="00BB235D" w:rsidP="005C1CA2">
            <w:pPr>
              <w:rPr>
                <w:rFonts w:ascii="宋体" w:hAnsi="宋体"/>
              </w:rPr>
            </w:pPr>
            <w:r>
              <w:rPr>
                <w:rFonts w:ascii="宋体" w:hAnsi="宋体"/>
              </w:rPr>
              <w:t>大数据时代的社会化新媒体舆情（张华平）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11029</w:t>
            </w:r>
          </w:p>
        </w:tc>
        <w:tc>
          <w:tcPr>
            <w:tcW w:w="3498" w:type="dxa"/>
            <w:shd w:val="clear" w:color="000000" w:fill="FFFFFF"/>
            <w:vAlign w:val="center"/>
          </w:tcPr>
          <w:p w:rsidR="00BB235D" w:rsidRDefault="00BB235D" w:rsidP="005C1CA2">
            <w:pPr>
              <w:rPr>
                <w:rFonts w:ascii="宋体" w:hAnsi="宋体"/>
              </w:rPr>
            </w:pPr>
            <w:r>
              <w:rPr>
                <w:rFonts w:ascii="宋体" w:hAnsi="宋体"/>
              </w:rPr>
              <w:t>确立中国特色社会主义道路自信（王怀超）</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11052</w:t>
            </w:r>
          </w:p>
        </w:tc>
        <w:tc>
          <w:tcPr>
            <w:tcW w:w="4323" w:type="dxa"/>
            <w:shd w:val="clear" w:color="000000" w:fill="FFFFFF"/>
            <w:vAlign w:val="center"/>
          </w:tcPr>
          <w:p w:rsidR="00BB235D" w:rsidRDefault="00BB235D" w:rsidP="005C1CA2">
            <w:pPr>
              <w:rPr>
                <w:rFonts w:ascii="宋体" w:hAnsi="宋体"/>
              </w:rPr>
            </w:pPr>
            <w:r>
              <w:rPr>
                <w:rFonts w:ascii="宋体" w:hAnsi="宋体"/>
              </w:rPr>
              <w:t>开放政府数据的价值与实践（郑磊）</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11030</w:t>
            </w:r>
          </w:p>
        </w:tc>
        <w:tc>
          <w:tcPr>
            <w:tcW w:w="3498" w:type="dxa"/>
            <w:shd w:val="clear" w:color="000000" w:fill="FFFFFF"/>
            <w:vAlign w:val="center"/>
          </w:tcPr>
          <w:p w:rsidR="00BB235D" w:rsidRDefault="00BB235D" w:rsidP="005C1CA2">
            <w:pPr>
              <w:rPr>
                <w:rFonts w:ascii="宋体" w:hAnsi="宋体"/>
              </w:rPr>
            </w:pPr>
            <w:r>
              <w:rPr>
                <w:rFonts w:ascii="宋体" w:hAnsi="宋体"/>
              </w:rPr>
              <w:t>弘扬宪法精神 建设法治政府（任进）</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11053</w:t>
            </w:r>
          </w:p>
        </w:tc>
        <w:tc>
          <w:tcPr>
            <w:tcW w:w="4323" w:type="dxa"/>
            <w:shd w:val="clear" w:color="000000" w:fill="FFFFFF"/>
            <w:vAlign w:val="center"/>
          </w:tcPr>
          <w:p w:rsidR="00BB235D" w:rsidRDefault="00BB235D" w:rsidP="005C1CA2">
            <w:pPr>
              <w:rPr>
                <w:rFonts w:ascii="宋体" w:hAnsi="宋体"/>
              </w:rPr>
            </w:pPr>
            <w:r>
              <w:rPr>
                <w:rFonts w:ascii="宋体" w:hAnsi="宋体"/>
              </w:rPr>
              <w:t>社会转型与国家治理——政治体制改革取向与政策选择（徐湘林）</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11031</w:t>
            </w:r>
          </w:p>
        </w:tc>
        <w:tc>
          <w:tcPr>
            <w:tcW w:w="3498" w:type="dxa"/>
            <w:shd w:val="clear" w:color="000000" w:fill="FFFFFF"/>
            <w:vAlign w:val="center"/>
          </w:tcPr>
          <w:p w:rsidR="00BB235D" w:rsidRDefault="00BB235D" w:rsidP="005C1CA2">
            <w:pPr>
              <w:rPr>
                <w:rFonts w:ascii="宋体" w:hAnsi="宋体"/>
              </w:rPr>
            </w:pPr>
            <w:r>
              <w:rPr>
                <w:rFonts w:ascii="宋体" w:hAnsi="宋体"/>
              </w:rPr>
              <w:t>转变政府职能与依法行政（任进）</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11054</w:t>
            </w:r>
          </w:p>
        </w:tc>
        <w:tc>
          <w:tcPr>
            <w:tcW w:w="4323" w:type="dxa"/>
            <w:shd w:val="clear" w:color="000000" w:fill="FFFFFF"/>
            <w:vAlign w:val="center"/>
          </w:tcPr>
          <w:p w:rsidR="00BB235D" w:rsidRDefault="00BB235D" w:rsidP="005C1CA2">
            <w:pPr>
              <w:rPr>
                <w:rFonts w:ascii="宋体" w:hAnsi="宋体"/>
              </w:rPr>
            </w:pPr>
            <w:r>
              <w:rPr>
                <w:rFonts w:ascii="宋体" w:hAnsi="宋体"/>
              </w:rPr>
              <w:t>文化创意驱动城市发展——以景德镇市为例（祁述裕）</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11032</w:t>
            </w:r>
          </w:p>
        </w:tc>
        <w:tc>
          <w:tcPr>
            <w:tcW w:w="3498" w:type="dxa"/>
            <w:shd w:val="clear" w:color="000000" w:fill="FFFFFF"/>
            <w:vAlign w:val="center"/>
          </w:tcPr>
          <w:p w:rsidR="00BB235D" w:rsidRDefault="00BB235D" w:rsidP="005C1CA2">
            <w:pPr>
              <w:rPr>
                <w:rFonts w:ascii="宋体" w:hAnsi="宋体"/>
              </w:rPr>
            </w:pPr>
            <w:r>
              <w:rPr>
                <w:rFonts w:ascii="宋体" w:hAnsi="宋体"/>
              </w:rPr>
              <w:t>法治文化建设——中西的碰撞与交融（韩春晖）</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11055</w:t>
            </w:r>
          </w:p>
        </w:tc>
        <w:tc>
          <w:tcPr>
            <w:tcW w:w="4323" w:type="dxa"/>
            <w:shd w:val="clear" w:color="000000" w:fill="FFFFFF"/>
            <w:vAlign w:val="center"/>
          </w:tcPr>
          <w:p w:rsidR="00BB235D" w:rsidRDefault="00BB235D" w:rsidP="005C1CA2">
            <w:pPr>
              <w:rPr>
                <w:rFonts w:ascii="宋体" w:hAnsi="宋体"/>
              </w:rPr>
            </w:pPr>
            <w:r>
              <w:rPr>
                <w:rFonts w:ascii="宋体" w:hAnsi="宋体"/>
              </w:rPr>
              <w:t>新型城镇化发展与政策要点（李铁）</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11033</w:t>
            </w:r>
          </w:p>
        </w:tc>
        <w:tc>
          <w:tcPr>
            <w:tcW w:w="3498" w:type="dxa"/>
            <w:shd w:val="clear" w:color="000000" w:fill="FFFFFF"/>
            <w:vAlign w:val="center"/>
          </w:tcPr>
          <w:p w:rsidR="00BB235D" w:rsidRDefault="00BB235D" w:rsidP="005C1CA2">
            <w:pPr>
              <w:rPr>
                <w:rFonts w:ascii="宋体" w:hAnsi="宋体"/>
              </w:rPr>
            </w:pPr>
            <w:r>
              <w:rPr>
                <w:rFonts w:ascii="宋体" w:hAnsi="宋体"/>
              </w:rPr>
              <w:t>行政执法改革与政务公开（高秦伟）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中国经济发展阶段性特征（马建堂）</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11117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关于国家技术创新战略（王渝生）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用财政金融视角审视历史进程（尼尔•弗格森/董小君/许正中）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11118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现代智库的形成与发展（吴江）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生态文明建设中的知与行（钱易/卢风/严耕/苏明/陈洪波）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11105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大数据时代下的企业转型升级（周文彰/杰夫.伊梅尔特/宁高宁/龙永图/杨杰）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11123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跨越中等收入陷阱的新市场经济（张占斌）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11135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以大数据助力全面深化改革（丁元竹）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11144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科学技术与风险社会（程萍）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11136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低碳生活你我同行（贾峰）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颠覆性创新理论及其对我国工业转型的启示（李卅立）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11137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《资本论》的基本框架及当代意义（王健）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11274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11138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11275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文化精神与民族复兴</w:t>
            </w:r>
            <w:r>
              <w:rPr>
                <w:rFonts w:ascii="宋体" w:hAnsi="宋体"/>
              </w:rPr>
              <w:t>--</w:t>
            </w:r>
            <w:r>
              <w:rPr>
                <w:rFonts w:ascii="宋体" w:hAnsi="宋体" w:hint="eastAsia"/>
              </w:rPr>
              <w:t>习近平文艺座谈会讲话精神学习（高宏存）</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11281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政府管理与文化创意产业（岳路平）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11139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关于深化农村改革的四个问题（张红宇）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领导力与领导艺术（刘峰）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11279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全球视野中的中国政治发展（褚松燕）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学习习近平总书记关于宣传思想工作的讲话精神（张峰）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11280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软实力建设与国家形象塑造（赵磊）</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11278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当代世界格局与中国和平发展道路（宫力）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10347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中国崛起对全球治理的影响（林宏宇）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10350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执政权力监督的改革--中国为什么不能搞西方多党制（林泰）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当代中国国情与青年历史责任--铸造行业面临的挑战与技术进步机遇（程永丽）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10355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当代中国国情与青年历史责任——颠覆性技术：改变人类社会进程的创新（江帆）</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10359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现代化进程中的科学技术与社会（刘兵）</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10364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巨龙亮剑——胜利70周年大阅兵中的几型飞机（陈光）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10369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当代中国国情与青年历史责任——中国现代社会发展规律与中国共产党人的历史使命（张希贤）</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10384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南海问题的挑战与机遇（林宏宇）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10387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英国脱欧对国际格局的影响（王展鹏）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10389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从山寨中国到创客中国（甘德安）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10405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正在消失的传媒业边界（彭兰）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10443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从国际电影节看中国文化软实力和市场吸引力（李苒）</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10436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英国软实力推广的经验与启示（王展鹏）</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10449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中国新人口问题(余谋昌)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10452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当前国际形势与我国安全环境(亓成章)</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10456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一带一路：再造中国，再造世界(王义桅)</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10457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金砖国家与中国崛起（林宏宇）</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10466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中国精准脱贫攻坚战的现状（杜晓山）</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10478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现代农业科技（郝晋珉）</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10488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大容量快速交通技术（张星臣）</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10725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新时代宪法的新发展（胡锦光）</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10714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学习宪法、尊崇宪法，坚持依法治国、依法执政（胡建淼）</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10726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五四精神一百年</w:t>
            </w:r>
            <w:r>
              <w:rPr>
                <w:rFonts w:ascii="Times New Roman" w:hAnsi="Times New Roman" w:cs="Times New Roman"/>
              </w:rPr>
              <w:t>——</w:t>
            </w:r>
            <w:r>
              <w:rPr>
                <w:rFonts w:ascii="宋体" w:hAnsi="宋体" w:hint="eastAsia"/>
              </w:rPr>
              <w:t>六个新观点（王东）</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10521</w:t>
            </w:r>
          </w:p>
        </w:tc>
        <w:tc>
          <w:tcPr>
            <w:tcW w:w="4323" w:type="dxa"/>
            <w:shd w:val="clear" w:color="000000" w:fill="FFFFFF"/>
            <w:vAlign w:val="center"/>
          </w:tcPr>
          <w:p w:rsidR="00BB235D" w:rsidRDefault="00BB235D" w:rsidP="005C1CA2">
            <w:pPr>
              <w:rPr>
                <w:rFonts w:ascii="宋体" w:hAnsi="宋体"/>
              </w:rPr>
            </w:pPr>
            <w:r>
              <w:rPr>
                <w:rFonts w:hint="eastAsia"/>
              </w:rPr>
              <w:t xml:space="preserve"> </w:t>
            </w:r>
            <w:r>
              <w:rPr>
                <w:rFonts w:ascii="宋体" w:hAnsi="宋体" w:hint="eastAsia"/>
              </w:rPr>
              <w:t>3D打印技术与中国工业4.0（张人佶）</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10524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中国航天工程技术展望（郭建宁）</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10529</w:t>
            </w:r>
          </w:p>
        </w:tc>
        <w:tc>
          <w:tcPr>
            <w:tcW w:w="4323" w:type="dxa"/>
            <w:shd w:val="clear" w:color="000000" w:fill="FFFFFF"/>
            <w:vAlign w:val="center"/>
          </w:tcPr>
          <w:p w:rsidR="00BB235D" w:rsidRDefault="00BB235D" w:rsidP="005C1CA2">
            <w:pPr>
              <w:rPr>
                <w:rFonts w:ascii="宋体" w:hAnsi="宋体"/>
              </w:rPr>
            </w:pPr>
            <w:r>
              <w:rPr>
                <w:rFonts w:hint="eastAsia"/>
                <w:sz w:val="22"/>
              </w:rPr>
              <w:t>中国自由贸易试验区与</w:t>
            </w:r>
            <w:r>
              <w:rPr>
                <w:rFonts w:hint="eastAsia"/>
                <w:sz w:val="22"/>
              </w:rPr>
              <w:t>FTA</w:t>
            </w:r>
            <w:r>
              <w:rPr>
                <w:rFonts w:hint="eastAsia"/>
                <w:sz w:val="22"/>
              </w:rPr>
              <w:t>战略（霍伟东）</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10534</w:t>
            </w:r>
          </w:p>
        </w:tc>
        <w:tc>
          <w:tcPr>
            <w:tcW w:w="3498" w:type="dxa"/>
            <w:shd w:val="clear" w:color="000000" w:fill="FFFFFF"/>
            <w:vAlign w:val="center"/>
          </w:tcPr>
          <w:p w:rsidR="00BB235D" w:rsidRDefault="00BB235D" w:rsidP="005C1CA2">
            <w:pPr>
              <w:rPr>
                <w:rFonts w:ascii="宋体" w:hAnsi="宋体"/>
              </w:rPr>
            </w:pPr>
            <w:r>
              <w:rPr>
                <w:rFonts w:hint="eastAsia"/>
                <w:sz w:val="22"/>
              </w:rPr>
              <w:t>全球化背景下的国家安全（李大光）</w:t>
            </w:r>
            <w:r>
              <w:rPr>
                <w:rFonts w:hint="eastAsia"/>
                <w:sz w:val="22"/>
              </w:rPr>
              <w:t xml:space="preserve"> </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10535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中国在国际经济中的地位和贡献（黄朗辉）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10537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环境保护和可持续发展（井水涌）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10540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外军陆军武器装备发展综合研究（岳松堂）</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cs="宋体"/>
                <w:color w:val="000000"/>
                <w:kern w:val="0"/>
              </w:rPr>
            </w:pPr>
            <w:r>
              <w:rPr>
                <w:rFonts w:ascii="宋体" w:hAnsi="宋体" w:hint="eastAsia"/>
              </w:rPr>
              <w:t>877</w:t>
            </w:r>
          </w:p>
        </w:tc>
        <w:tc>
          <w:tcPr>
            <w:tcW w:w="3498" w:type="dxa"/>
            <w:shd w:val="clear" w:color="000000" w:fill="FFFFFF"/>
            <w:vAlign w:val="center"/>
          </w:tcPr>
          <w:p w:rsidR="00BB235D" w:rsidRDefault="00BB235D" w:rsidP="005C1CA2">
            <w:pPr>
              <w:widowControl/>
              <w:jc w:val="left"/>
              <w:rPr>
                <w:rFonts w:ascii="宋体" w:hAnsi="宋体" w:cs="宋体"/>
                <w:color w:val="000000"/>
                <w:kern w:val="0"/>
              </w:rPr>
            </w:pPr>
            <w:r>
              <w:rPr>
                <w:rFonts w:hint="eastAsia"/>
              </w:rPr>
              <w:t>当前中国宏观经济形势与政策解读（张青、张占斌等）</w:t>
            </w:r>
          </w:p>
        </w:tc>
        <w:tc>
          <w:tcPr>
            <w:tcW w:w="760" w:type="dxa"/>
            <w:shd w:val="clear" w:color="000000" w:fill="FFFFFF"/>
            <w:vAlign w:val="center"/>
          </w:tcPr>
          <w:p w:rsidR="00BB235D" w:rsidRDefault="00BB235D" w:rsidP="005C1CA2">
            <w:pPr>
              <w:widowControl/>
              <w:jc w:val="center"/>
              <w:rPr>
                <w:rFonts w:ascii="宋体"/>
              </w:rPr>
            </w:pPr>
            <w:r>
              <w:rPr>
                <w:rFonts w:ascii="宋体" w:hAnsi="宋体" w:cs="宋体" w:hint="eastAsia"/>
                <w:color w:val="000000"/>
                <w:kern w:val="0"/>
              </w:rPr>
              <w:t>1021</w:t>
            </w:r>
          </w:p>
        </w:tc>
        <w:tc>
          <w:tcPr>
            <w:tcW w:w="4323" w:type="dxa"/>
            <w:shd w:val="clear" w:color="000000" w:fill="FFFFFF"/>
            <w:vAlign w:val="center"/>
          </w:tcPr>
          <w:p w:rsidR="00BB235D" w:rsidRDefault="00BB235D" w:rsidP="005C1CA2">
            <w:pPr>
              <w:widowControl/>
              <w:jc w:val="left"/>
              <w:rPr>
                <w:rFonts w:ascii="宋体"/>
              </w:rPr>
            </w:pPr>
            <w:r>
              <w:rPr>
                <w:rFonts w:ascii="宋体" w:hAnsi="宋体" w:cs="宋体" w:hint="eastAsia"/>
                <w:color w:val="000000"/>
                <w:kern w:val="0"/>
              </w:rPr>
              <w:t>一带一路与国际教育合作（李维民、周明全、王晓阳、何亚东）</w:t>
            </w:r>
          </w:p>
        </w:tc>
      </w:tr>
      <w:tr w:rsidR="00BB235D" w:rsidTr="005C1CA2">
        <w:trPr>
          <w:cantSplit/>
          <w:trHeight w:val="642"/>
          <w:jc w:val="center"/>
        </w:trPr>
        <w:tc>
          <w:tcPr>
            <w:tcW w:w="838" w:type="dxa"/>
            <w:shd w:val="clear" w:color="000000" w:fill="FFFFFF"/>
            <w:vAlign w:val="center"/>
          </w:tcPr>
          <w:p w:rsidR="00BB235D" w:rsidRDefault="00BB235D" w:rsidP="005C1CA2">
            <w:pPr>
              <w:widowControl/>
              <w:jc w:val="center"/>
              <w:rPr>
                <w:rFonts w:ascii="宋体" w:hAnsi="宋体"/>
              </w:rPr>
            </w:pPr>
            <w:r>
              <w:rPr>
                <w:rFonts w:ascii="宋体" w:hAnsi="宋体"/>
              </w:rPr>
              <w:t>10943</w:t>
            </w:r>
          </w:p>
        </w:tc>
        <w:tc>
          <w:tcPr>
            <w:tcW w:w="3498" w:type="dxa"/>
            <w:shd w:val="clear" w:color="000000" w:fill="FFFFFF"/>
            <w:vAlign w:val="center"/>
          </w:tcPr>
          <w:p w:rsidR="00BB235D" w:rsidRDefault="00BB235D" w:rsidP="005C1CA2">
            <w:pPr>
              <w:widowControl/>
              <w:jc w:val="left"/>
            </w:pPr>
            <w:r>
              <w:rPr>
                <w:rFonts w:hint="eastAsia"/>
              </w:rPr>
              <w:t>科技创新：粤港澳大湾区建设的原动力（陈雄辉）</w:t>
            </w:r>
          </w:p>
        </w:tc>
        <w:tc>
          <w:tcPr>
            <w:tcW w:w="760" w:type="dxa"/>
            <w:shd w:val="clear" w:color="000000" w:fill="FFFFFF"/>
            <w:vAlign w:val="center"/>
          </w:tcPr>
          <w:p w:rsidR="00BB235D" w:rsidRDefault="00BB235D" w:rsidP="005C1CA2">
            <w:pPr>
              <w:widowControl/>
              <w:jc w:val="center"/>
              <w:rPr>
                <w:rFonts w:ascii="宋体" w:hAnsi="宋体" w:cs="宋体"/>
                <w:color w:val="000000"/>
                <w:kern w:val="0"/>
              </w:rPr>
            </w:pPr>
          </w:p>
        </w:tc>
        <w:tc>
          <w:tcPr>
            <w:tcW w:w="4323" w:type="dxa"/>
            <w:shd w:val="clear" w:color="000000" w:fill="FFFFFF"/>
            <w:vAlign w:val="center"/>
          </w:tcPr>
          <w:p w:rsidR="00BB235D" w:rsidRDefault="00BB235D" w:rsidP="005C1CA2">
            <w:pPr>
              <w:widowControl/>
              <w:jc w:val="left"/>
              <w:rPr>
                <w:rFonts w:ascii="宋体" w:hAnsi="宋体" w:cs="宋体"/>
                <w:color w:val="000000"/>
                <w:kern w:val="0"/>
              </w:rPr>
            </w:pPr>
          </w:p>
        </w:tc>
      </w:tr>
      <w:tr w:rsidR="00BB235D" w:rsidTr="005C1CA2">
        <w:trPr>
          <w:cantSplit/>
          <w:trHeight w:val="642"/>
          <w:jc w:val="center"/>
        </w:trPr>
        <w:tc>
          <w:tcPr>
            <w:tcW w:w="9419" w:type="dxa"/>
            <w:gridSpan w:val="4"/>
            <w:shd w:val="clear" w:color="000000" w:fill="FFFFFF"/>
            <w:vAlign w:val="center"/>
          </w:tcPr>
          <w:p w:rsidR="00BB235D" w:rsidRDefault="00BB235D" w:rsidP="005C1CA2">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高校工作人员专题培训（5</w:t>
            </w:r>
            <w:r w:rsidR="00821592">
              <w:rPr>
                <w:rFonts w:ascii="宋体" w:hAnsi="宋体" w:cs="宋体" w:hint="eastAsia"/>
                <w:b/>
                <w:bCs/>
                <w:color w:val="000000"/>
                <w:kern w:val="0"/>
              </w:rPr>
              <w:t>8</w:t>
            </w:r>
            <w:r>
              <w:rPr>
                <w:rFonts w:ascii="宋体" w:hAnsi="宋体" w:cs="宋体" w:hint="eastAsia"/>
                <w:b/>
                <w:bCs/>
                <w:color w:val="000000"/>
                <w:kern w:val="0"/>
              </w:rPr>
              <w:t>）</w:t>
            </w:r>
          </w:p>
          <w:p w:rsidR="00BB235D" w:rsidRDefault="00BB235D" w:rsidP="005C1CA2">
            <w:pPr>
              <w:ind w:firstLineChars="200" w:firstLine="420"/>
              <w:rPr>
                <w:rFonts w:ascii="宋体" w:hAnsi="宋体"/>
              </w:rPr>
            </w:pPr>
            <w:r>
              <w:rPr>
                <w:rFonts w:ascii="宋体" w:hAnsi="宋体" w:cs="宋体" w:hint="eastAsia"/>
                <w:color w:val="000000"/>
                <w:kern w:val="0"/>
              </w:rPr>
              <w:t>本</w:t>
            </w:r>
            <w:r>
              <w:rPr>
                <w:rFonts w:hint="eastAsia"/>
                <w:color w:val="000000"/>
              </w:rPr>
              <w:t>部分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BB235D" w:rsidTr="005C1CA2">
        <w:trPr>
          <w:cantSplit/>
          <w:trHeight w:val="641"/>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jc w:val="center"/>
              <w:rPr>
                <w:rFonts w:ascii="宋体"/>
                <w:color w:val="000000"/>
              </w:rPr>
            </w:pPr>
            <w:r>
              <w:rPr>
                <w:rFonts w:ascii="宋体"/>
                <w:color w:val="000000"/>
              </w:rPr>
              <w:t>757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widowControl/>
              <w:rPr>
                <w:rFonts w:ascii="宋体"/>
                <w:color w:val="000000"/>
              </w:rPr>
            </w:pPr>
            <w:r>
              <w:rPr>
                <w:rFonts w:ascii="宋体" w:hint="eastAsia"/>
                <w:color w:val="000000"/>
              </w:rPr>
              <w:t>高校教师培训工作者专题研修（叶丙成）</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735</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755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我国教师教育发展和教师培训趋势及项目设计（朱旭东、周跃良）</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820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高校人力资源管理工作创新专题培训（李永瑞、于海波、柯江林）</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448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高校人事管理干部教师发展专题培训（庞海芍、高洪源、张奇伟）</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253</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高校人事信息化管理工作（赵志鲲、江雪）</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451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高校人事管理干部绩效考核专题培训（马陆亭、李永瑞、王长城等）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134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高校教学管理创新与实践（雷庆、沈亚平、王伟廉等）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485</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高校教学管理人员管理能力提升（张德江、刘振天、甘德安等）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672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教学管理人员能力提升（张树永、刘建清等）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241</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高校教学秘书工作实践与创新（赵世举、卢晓东、王仁卿等）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389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高校教学秘书的职业能力发展（裴纯礼、罗云、张树永等）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440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高校行政管理人员管理能力提升（沈亚平、卢晓东、曾天山等）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119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高校硕士研究生导师培训（文科）（余纪元、童庆炳、张杰等）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120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高校硕士研究生导师培训（理工）（过增元、费维扬、高大勇）</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379</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高校硕士研究生导师培训（理工）（张亚林、高虹、高岱等）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380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高校硕士研究生导师培训（文科）（高岱、陈工、叶志明等）</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347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研究生培养与科研、论文指导（文科）（刘复兴、高宝立）</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color w:val="000000"/>
              </w:rPr>
              <w:t>346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研究生培养与科研、论文指导（理工）（李元杰、张贤科、赵醒村）</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928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u w:val="wavyHeavy"/>
              </w:rPr>
            </w:pPr>
            <w:r>
              <w:rPr>
                <w:rFonts w:ascii="宋体" w:hint="eastAsia"/>
                <w:color w:val="000000"/>
              </w:rPr>
              <w:t>高校教师教学发展中心建设的探索与实践（马知恩等）</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957</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实验室建设管理与实验教学专题培训（冯建跃、熊弘齐、李崧）</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962</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教育改革背景下的高校教学管理（张树永、吴能表、岳海翔）</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int="eastAsia"/>
                <w:color w:val="000000"/>
              </w:rPr>
              <w:t>989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研究生导师专项培训（张斌贤、林杰、李永瑞）</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997</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教师专业发展需求探测及学习成就评估（焦建利）</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Ansi="宋体" w:cs="宋体" w:hint="eastAsia"/>
                <w:color w:val="000000"/>
                <w:kern w:val="0"/>
              </w:rPr>
              <w:t>1004</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color w:val="000000"/>
              </w:rPr>
            </w:pPr>
            <w:r>
              <w:rPr>
                <w:rFonts w:ascii="宋体" w:hAnsi="宋体" w:cs="宋体" w:hint="eastAsia"/>
                <w:bCs/>
                <w:kern w:val="0"/>
              </w:rPr>
              <w:t>1014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1030</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int="eastAsia"/>
                <w:color w:val="000000"/>
              </w:rPr>
              <w:t>中层管理人员培训（一）（李芳</w:t>
            </w:r>
            <w:r>
              <w:rPr>
                <w:rFonts w:ascii="宋体"/>
                <w:color w:val="000000"/>
              </w:rPr>
              <w:t>、任荣伟、</w:t>
            </w:r>
            <w:r>
              <w:rPr>
                <w:rFonts w:ascii="宋体" w:hint="eastAsia"/>
                <w:color w:val="000000"/>
              </w:rPr>
              <w:t>国智丹</w:t>
            </w:r>
            <w:r>
              <w:rPr>
                <w:rFonts w:ascii="宋体"/>
                <w:color w:val="000000"/>
              </w:rPr>
              <w:t>、周华丽</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hint="eastAsia"/>
              </w:rPr>
              <w:t>1031</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中层管理人员培训（二）（李芳</w:t>
            </w:r>
            <w:r>
              <w:rPr>
                <w:rFonts w:ascii="宋体" w:hAnsi="宋体" w:cs="宋体"/>
                <w:bCs/>
                <w:kern w:val="0"/>
              </w:rPr>
              <w:t>、周华丽、李丹青、甘德安</w:t>
            </w:r>
            <w:r>
              <w:rPr>
                <w:rFonts w:ascii="宋体" w:hAnsi="宋体" w:cs="宋体" w:hint="eastAsia"/>
                <w:bCs/>
                <w:kern w:val="0"/>
              </w:rPr>
              <w:t>）</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hAnsi="宋体" w:cs="宋体"/>
                <w:bCs/>
                <w:kern w:val="0"/>
              </w:rPr>
            </w:pPr>
            <w:r>
              <w:rPr>
                <w:rFonts w:ascii="宋体" w:hAnsi="宋体" w:cs="宋体" w:hint="eastAsia"/>
                <w:bCs/>
                <w:kern w:val="0"/>
              </w:rPr>
              <w:t>1076</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color w:val="000000"/>
              </w:rPr>
            </w:pPr>
            <w:r>
              <w:rPr>
                <w:rFonts w:ascii="宋体" w:hint="eastAsia"/>
                <w:color w:val="000000"/>
              </w:rPr>
              <w:t>高校院系负责人综合能力提升（葛宝臻）</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jc w:val="center"/>
              <w:rPr>
                <w:rFonts w:ascii="宋体"/>
              </w:rPr>
            </w:pPr>
            <w:r>
              <w:rPr>
                <w:rFonts w:ascii="宋体"/>
              </w:rPr>
              <w:t>1134</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bCs/>
                <w:kern w:val="0"/>
              </w:rPr>
            </w:pPr>
            <w:r>
              <w:rPr>
                <w:rFonts w:ascii="宋体" w:hAnsi="宋体" w:cs="宋体" w:hint="eastAsia"/>
                <w:bCs/>
                <w:kern w:val="0"/>
              </w:rPr>
              <w:t>教研室主任胜任力提升培训（李丹青、卢晓东）</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10298</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spacing w:line="400" w:lineRule="exact"/>
              <w:rPr>
                <w:rFonts w:ascii="宋体" w:hAnsi="宋体" w:cs="宋体"/>
                <w:kern w:val="0"/>
              </w:rPr>
            </w:pPr>
            <w:r>
              <w:rPr>
                <w:rFonts w:ascii="宋体" w:hAnsi="宋体" w:cs="宋体" w:hint="eastAsia"/>
                <w:kern w:val="0"/>
              </w:rPr>
              <w:t>如何做好高校教师的校本培训（吴能表）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10498</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应用型大学教师发展内涵暨系列研修项目设计（周华丽）</w:t>
            </w:r>
          </w:p>
        </w:tc>
      </w:tr>
      <w:tr w:rsidR="00BB235D" w:rsidTr="005C1CA2">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10499</w:t>
            </w:r>
          </w:p>
        </w:tc>
        <w:tc>
          <w:tcPr>
            <w:tcW w:w="3498"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eastAsia="宋体" w:hAnsi="宋体" w:cs="宋体"/>
                <w:color w:val="000000"/>
                <w:szCs w:val="21"/>
              </w:rPr>
            </w:pPr>
            <w:r>
              <w:rPr>
                <w:rFonts w:hint="eastAsia"/>
                <w:color w:val="000000"/>
                <w:szCs w:val="21"/>
              </w:rPr>
              <w:t>教师教学培训设计与实施——教师培训内容与策略（吴能表）</w:t>
            </w:r>
          </w:p>
        </w:tc>
        <w:tc>
          <w:tcPr>
            <w:tcW w:w="760"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jc w:val="center"/>
              <w:rPr>
                <w:rFonts w:ascii="宋体" w:hAnsi="宋体"/>
              </w:rPr>
            </w:pPr>
            <w:r>
              <w:rPr>
                <w:rFonts w:ascii="宋体" w:hAnsi="宋体" w:hint="eastAsia"/>
              </w:rPr>
              <w:t>10500</w:t>
            </w:r>
          </w:p>
        </w:tc>
        <w:tc>
          <w:tcPr>
            <w:tcW w:w="4323" w:type="dxa"/>
            <w:tcBorders>
              <w:top w:val="single" w:sz="4" w:space="0" w:color="auto"/>
              <w:left w:val="single" w:sz="4" w:space="0" w:color="auto"/>
              <w:bottom w:val="single" w:sz="4" w:space="0" w:color="auto"/>
              <w:right w:val="single" w:sz="4" w:space="0" w:color="auto"/>
            </w:tcBorders>
            <w:vAlign w:val="center"/>
          </w:tcPr>
          <w:p w:rsidR="00BB235D" w:rsidRDefault="00BB235D" w:rsidP="005C1CA2">
            <w:pPr>
              <w:rPr>
                <w:rFonts w:ascii="宋体" w:hAnsi="宋体"/>
              </w:rPr>
            </w:pPr>
            <w:r>
              <w:rPr>
                <w:rFonts w:ascii="宋体" w:hAnsi="宋体" w:hint="eastAsia"/>
              </w:rPr>
              <w:t>教师教学培训设计与实施——教师培训设计与实施（吴能表）</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10501</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教学发展体系助力高校教学质量提升（王远均）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10502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大学教师教学评价方法之技术效能分析（骆美）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10503</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大学教师发展理念与实践（庞海芍）</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10504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高校教师发展中心工作者胜任力提升实践（梁竹梅）</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10505</w:t>
            </w:r>
          </w:p>
        </w:tc>
        <w:tc>
          <w:tcPr>
            <w:tcW w:w="3498"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强化思维训练，大力培养创新型人才（刘行芳）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10506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高校教师发展培训模式新探索与区域特色研讨（李广）</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10508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高等院校教师的专业能力——教学能力发展的再思考（孙建荣）</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10511</w:t>
            </w:r>
          </w:p>
        </w:tc>
        <w:tc>
          <w:tcPr>
            <w:tcW w:w="4323" w:type="dxa"/>
            <w:shd w:val="clear" w:color="000000" w:fill="FFFFFF"/>
            <w:vAlign w:val="center"/>
          </w:tcPr>
          <w:p w:rsidR="00BB235D" w:rsidRDefault="00BB235D" w:rsidP="005C1CA2">
            <w:pPr>
              <w:rPr>
                <w:rFonts w:ascii="宋体" w:eastAsia="宋体" w:hAnsi="宋体" w:cs="宋体"/>
                <w:color w:val="000000"/>
                <w:szCs w:val="21"/>
              </w:rPr>
            </w:pPr>
            <w:r>
              <w:rPr>
                <w:rFonts w:hint="eastAsia"/>
                <w:color w:val="000000"/>
                <w:szCs w:val="21"/>
              </w:rPr>
              <w:t>教学发展工作的理念与实践——以上海交通大学为例（梁竹梅）</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rPr>
              <w:t>10539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新时代我国教师队伍建设和制度构建（庞海芍）</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1193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新阶段高校基层教学组织建设的探索与实践（洪早青、李贵安、徐玉生）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1198</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本科院校教学院长管理能力提升（周华丽、罗云）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10532</w:t>
            </w:r>
          </w:p>
        </w:tc>
        <w:tc>
          <w:tcPr>
            <w:tcW w:w="4323" w:type="dxa"/>
            <w:shd w:val="clear" w:color="000000" w:fill="FFFFFF"/>
            <w:vAlign w:val="center"/>
          </w:tcPr>
          <w:p w:rsidR="00BB235D" w:rsidRDefault="00BB235D" w:rsidP="005C1CA2">
            <w:pPr>
              <w:rPr>
                <w:rFonts w:ascii="宋体" w:hAnsi="宋体"/>
              </w:rPr>
            </w:pPr>
            <w:r>
              <w:rPr>
                <w:rFonts w:hint="eastAsia"/>
                <w:sz w:val="22"/>
              </w:rPr>
              <w:t>教师发展中心建设与校本培训的实施（郭艳春）</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10533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我是怎样指导博士生完成学业的（瞿林东）</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10550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高校实验室安全培训（刘铁忠）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1263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新时代高校基层教学组织（教研室）建设与教学管理（李贵安、卢晓东、赵洱岽）</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1313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一流专业背景下高校基层教学组织卓越教研模式探索（卢晓东、李晖、万坚、熊庆旭）</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11845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识变  应变  求变——高校基层教学组织面临的新要求和新挑战(赵雅琴)</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11846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高校基层教学组织的管理与评价(杨挺)</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11847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强教学 做表率 创优秀基层教学组织(潘志峰)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11848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新时代高校基层教学组织建设的策略与路径(鄢文海)</w:t>
            </w:r>
          </w:p>
        </w:tc>
      </w:tr>
      <w:tr w:rsidR="00821592" w:rsidTr="005C1CA2">
        <w:trPr>
          <w:cantSplit/>
          <w:trHeight w:val="642"/>
          <w:jc w:val="center"/>
        </w:trPr>
        <w:tc>
          <w:tcPr>
            <w:tcW w:w="838" w:type="dxa"/>
            <w:shd w:val="clear" w:color="000000" w:fill="FFFFFF"/>
            <w:vAlign w:val="center"/>
          </w:tcPr>
          <w:p w:rsidR="00821592" w:rsidRDefault="00821592" w:rsidP="005C1CA2">
            <w:pPr>
              <w:jc w:val="center"/>
              <w:rPr>
                <w:rFonts w:ascii="宋体" w:hAnsi="宋体"/>
              </w:rPr>
            </w:pPr>
            <w:r w:rsidRPr="00821592">
              <w:rPr>
                <w:rFonts w:ascii="宋体" w:hAnsi="宋体"/>
              </w:rPr>
              <w:t>11935</w:t>
            </w:r>
          </w:p>
        </w:tc>
        <w:tc>
          <w:tcPr>
            <w:tcW w:w="3498" w:type="dxa"/>
            <w:shd w:val="clear" w:color="000000" w:fill="FFFFFF"/>
            <w:vAlign w:val="center"/>
          </w:tcPr>
          <w:p w:rsidR="00821592" w:rsidRDefault="00821592" w:rsidP="005C1CA2">
            <w:pPr>
              <w:rPr>
                <w:rFonts w:ascii="宋体" w:hAnsi="宋体"/>
              </w:rPr>
            </w:pPr>
            <w:r>
              <w:rPr>
                <w:rFonts w:ascii="宋体" w:hAnsi="宋体" w:hint="eastAsia"/>
              </w:rPr>
              <w:t>#</w:t>
            </w:r>
            <w:r w:rsidRPr="00821592">
              <w:rPr>
                <w:rFonts w:ascii="宋体" w:hAnsi="宋体" w:hint="eastAsia"/>
              </w:rPr>
              <w:t>从基层教学组织到虚拟教研室的建设与申报</w:t>
            </w:r>
            <w:r>
              <w:rPr>
                <w:rFonts w:ascii="宋体" w:hAnsi="宋体" w:hint="eastAsia"/>
              </w:rPr>
              <w:t>（</w:t>
            </w:r>
            <w:r w:rsidRPr="00821592">
              <w:rPr>
                <w:rFonts w:ascii="宋体" w:hAnsi="宋体" w:hint="eastAsia"/>
              </w:rPr>
              <w:t>余建波</w:t>
            </w:r>
            <w:r>
              <w:rPr>
                <w:rFonts w:ascii="宋体" w:hAnsi="宋体" w:hint="eastAsia"/>
              </w:rPr>
              <w:t>）</w:t>
            </w:r>
          </w:p>
        </w:tc>
        <w:tc>
          <w:tcPr>
            <w:tcW w:w="760" w:type="dxa"/>
            <w:shd w:val="clear" w:color="000000" w:fill="FFFFFF"/>
            <w:vAlign w:val="center"/>
          </w:tcPr>
          <w:p w:rsidR="00821592" w:rsidRDefault="00821592" w:rsidP="005C1CA2">
            <w:pPr>
              <w:jc w:val="center"/>
              <w:rPr>
                <w:rFonts w:ascii="宋体" w:hAnsi="宋体"/>
              </w:rPr>
            </w:pPr>
            <w:r>
              <w:rPr>
                <w:rFonts w:ascii="宋体" w:hAnsi="宋体"/>
              </w:rPr>
              <w:t>1193</w:t>
            </w:r>
            <w:r>
              <w:rPr>
                <w:rFonts w:ascii="宋体" w:hAnsi="宋体" w:hint="eastAsia"/>
              </w:rPr>
              <w:t>6</w:t>
            </w:r>
          </w:p>
        </w:tc>
        <w:tc>
          <w:tcPr>
            <w:tcW w:w="4323" w:type="dxa"/>
            <w:shd w:val="clear" w:color="000000" w:fill="FFFFFF"/>
            <w:vAlign w:val="center"/>
          </w:tcPr>
          <w:p w:rsidR="00821592" w:rsidRDefault="00821592" w:rsidP="005C1CA2">
            <w:pPr>
              <w:rPr>
                <w:rFonts w:ascii="宋体" w:hAnsi="宋体"/>
              </w:rPr>
            </w:pPr>
            <w:r>
              <w:rPr>
                <w:rFonts w:ascii="宋体" w:hAnsi="宋体" w:hint="eastAsia"/>
              </w:rPr>
              <w:t>#</w:t>
            </w:r>
            <w:r w:rsidRPr="00821592">
              <w:rPr>
                <w:rFonts w:ascii="宋体" w:hAnsi="宋体" w:hint="eastAsia"/>
              </w:rPr>
              <w:t>虚拟教研室教学改革实践“在线工作坊”建设经验分享</w:t>
            </w:r>
            <w:r>
              <w:rPr>
                <w:rFonts w:ascii="宋体" w:hAnsi="宋体" w:hint="eastAsia"/>
              </w:rPr>
              <w:t>（</w:t>
            </w:r>
            <w:r w:rsidRPr="00821592">
              <w:rPr>
                <w:rFonts w:ascii="宋体" w:hAnsi="宋体" w:hint="eastAsia"/>
              </w:rPr>
              <w:t>杜雨津</w:t>
            </w:r>
            <w:r>
              <w:rPr>
                <w:rFonts w:ascii="宋体" w:hAnsi="宋体" w:hint="eastAsia"/>
              </w:rPr>
              <w:t>）</w:t>
            </w:r>
          </w:p>
        </w:tc>
      </w:tr>
      <w:tr w:rsidR="00821592" w:rsidTr="005C1CA2">
        <w:trPr>
          <w:cantSplit/>
          <w:trHeight w:val="642"/>
          <w:jc w:val="center"/>
        </w:trPr>
        <w:tc>
          <w:tcPr>
            <w:tcW w:w="838" w:type="dxa"/>
            <w:shd w:val="clear" w:color="000000" w:fill="FFFFFF"/>
            <w:vAlign w:val="center"/>
          </w:tcPr>
          <w:p w:rsidR="00821592" w:rsidRDefault="00821592" w:rsidP="005C1CA2">
            <w:pPr>
              <w:jc w:val="center"/>
              <w:rPr>
                <w:rFonts w:ascii="宋体" w:hAnsi="宋体"/>
              </w:rPr>
            </w:pPr>
            <w:r>
              <w:rPr>
                <w:rFonts w:ascii="宋体" w:hAnsi="宋体"/>
              </w:rPr>
              <w:t>1193</w:t>
            </w:r>
            <w:r>
              <w:rPr>
                <w:rFonts w:ascii="宋体" w:hAnsi="宋体" w:hint="eastAsia"/>
              </w:rPr>
              <w:t>7</w:t>
            </w:r>
          </w:p>
        </w:tc>
        <w:tc>
          <w:tcPr>
            <w:tcW w:w="3498" w:type="dxa"/>
            <w:shd w:val="clear" w:color="000000" w:fill="FFFFFF"/>
            <w:vAlign w:val="center"/>
          </w:tcPr>
          <w:p w:rsidR="00821592" w:rsidRDefault="00821592" w:rsidP="005C1CA2">
            <w:pPr>
              <w:rPr>
                <w:rFonts w:ascii="宋体" w:hAnsi="宋体"/>
              </w:rPr>
            </w:pPr>
            <w:r>
              <w:rPr>
                <w:rFonts w:ascii="宋体" w:hAnsi="宋体" w:hint="eastAsia"/>
              </w:rPr>
              <w:t>#</w:t>
            </w:r>
            <w:r w:rsidRPr="00821592">
              <w:rPr>
                <w:rFonts w:ascii="宋体" w:hAnsi="宋体" w:hint="eastAsia"/>
              </w:rPr>
              <w:t>智能+”形势下高校基层教学组织建设模式探索与实践</w:t>
            </w:r>
            <w:r>
              <w:rPr>
                <w:rFonts w:ascii="宋体" w:hAnsi="宋体" w:hint="eastAsia"/>
              </w:rPr>
              <w:t>（</w:t>
            </w:r>
            <w:r w:rsidRPr="00821592">
              <w:rPr>
                <w:rFonts w:ascii="宋体" w:hAnsi="宋体" w:hint="eastAsia"/>
              </w:rPr>
              <w:t>赵雅琴</w:t>
            </w:r>
            <w:r>
              <w:rPr>
                <w:rFonts w:ascii="宋体" w:hAnsi="宋体" w:hint="eastAsia"/>
              </w:rPr>
              <w:t>）</w:t>
            </w:r>
          </w:p>
        </w:tc>
        <w:tc>
          <w:tcPr>
            <w:tcW w:w="760" w:type="dxa"/>
            <w:shd w:val="clear" w:color="000000" w:fill="FFFFFF"/>
            <w:vAlign w:val="center"/>
          </w:tcPr>
          <w:p w:rsidR="00821592" w:rsidRDefault="00821592" w:rsidP="005C1CA2">
            <w:pPr>
              <w:jc w:val="center"/>
              <w:rPr>
                <w:rFonts w:ascii="宋体" w:hAnsi="宋体"/>
              </w:rPr>
            </w:pPr>
            <w:r>
              <w:rPr>
                <w:rFonts w:ascii="宋体" w:hAnsi="宋体"/>
              </w:rPr>
              <w:t>1193</w:t>
            </w:r>
            <w:r>
              <w:rPr>
                <w:rFonts w:ascii="宋体" w:hAnsi="宋体" w:hint="eastAsia"/>
              </w:rPr>
              <w:t>8</w:t>
            </w:r>
          </w:p>
        </w:tc>
        <w:tc>
          <w:tcPr>
            <w:tcW w:w="4323" w:type="dxa"/>
            <w:shd w:val="clear" w:color="000000" w:fill="FFFFFF"/>
            <w:vAlign w:val="center"/>
          </w:tcPr>
          <w:p w:rsidR="00821592" w:rsidRDefault="00821592" w:rsidP="005C1CA2">
            <w:pPr>
              <w:rPr>
                <w:rFonts w:ascii="宋体" w:hAnsi="宋体"/>
              </w:rPr>
            </w:pPr>
            <w:r>
              <w:rPr>
                <w:rFonts w:ascii="宋体" w:hAnsi="宋体" w:hint="eastAsia"/>
              </w:rPr>
              <w:t>#</w:t>
            </w:r>
            <w:r w:rsidRPr="00821592">
              <w:rPr>
                <w:rFonts w:ascii="宋体" w:hAnsi="宋体" w:hint="eastAsia"/>
              </w:rPr>
              <w:t>全国轨道交通信号与控制专业虚拟教研室探索与实践</w:t>
            </w:r>
            <w:r>
              <w:rPr>
                <w:rFonts w:ascii="宋体" w:hAnsi="宋体" w:hint="eastAsia"/>
              </w:rPr>
              <w:t>（</w:t>
            </w:r>
            <w:r w:rsidRPr="00821592">
              <w:rPr>
                <w:rFonts w:ascii="宋体" w:hAnsi="宋体" w:hint="eastAsia"/>
              </w:rPr>
              <w:t>戴胜华</w:t>
            </w:r>
            <w:r>
              <w:rPr>
                <w:rFonts w:ascii="宋体" w:hAnsi="宋体" w:hint="eastAsia"/>
              </w:rPr>
              <w:t>）</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jc w:val="center"/>
              <w:rPr>
                <w:rFonts w:ascii="宋体" w:hAnsi="宋体"/>
                <w:b/>
              </w:rPr>
            </w:pPr>
            <w:r>
              <w:rPr>
                <w:rFonts w:ascii="宋体" w:hAnsi="宋体" w:hint="eastAsia"/>
                <w:b/>
              </w:rPr>
              <w:t>管理能力提升（80）</w:t>
            </w:r>
          </w:p>
          <w:p w:rsidR="00BB235D" w:rsidRDefault="00BB235D" w:rsidP="005C1CA2">
            <w:pPr>
              <w:ind w:firstLineChars="200" w:firstLine="420"/>
              <w:rPr>
                <w:rFonts w:ascii="宋体" w:hAnsi="宋体"/>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11109</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提高文稿写作能力（杜正艾）</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11143</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11175</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11176</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互联网时代的领导力提升（褚松燕）</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11177</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互联网时代的女性领导力提升（褚松燕）</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11178</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怎样做好科研和咨询工作（丁元竹）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11179</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怎样写好决策咨询报告（丁元竹）</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11287</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公文写作（专家组）</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11181</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新媒体与网络舆论引导能力提升（高宏存）</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11182</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网络时代的媒体传播（高宏存）</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11183</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领导者的用人艺术与激励艺术（郭驰）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11184</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公文写作（胡鸿杰）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11185</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领导干部社会调查研究方法与技巧（胡薇）</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11186</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案例教学的设计与组织（胡薇）</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11187</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领导心理潜能激发（胡月星）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11188</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领导胜任力提升（胡月星）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11189</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现代领导人才测评方法（胡月星）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11190</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心理危机与健康调适（胡月星）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11191</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11192</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当代人力资源管理的基本理论、战略与方法（李军鹏）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11193</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人才强国战略与人才资源开发创新（李军鹏）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11194</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政务关系与公文处理（李克实）</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11195</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11196</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公众沟通的艺术（李明）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11197</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11198</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决策力与执行力培养（李拓）</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11199</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领导艺术与管理创新（李拓）</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11200</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领导者的战略思维与素养（李拓）</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11201</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领导干部执行力与团队建设（李拓）</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11202</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谈判与辩论（李兴国）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11203</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政务演讲的密码（李兴国）</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11204</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政务演讲的修炼（李兴国）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11205</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提升危机领导力（李雪峰）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11206</w:t>
            </w:r>
          </w:p>
        </w:tc>
        <w:tc>
          <w:tcPr>
            <w:tcW w:w="4323" w:type="dxa"/>
            <w:shd w:val="clear" w:color="000000" w:fill="FFFFFF"/>
            <w:vAlign w:val="center"/>
          </w:tcPr>
          <w:p w:rsidR="00BB235D" w:rsidRDefault="00BB235D" w:rsidP="005C1CA2">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11207</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提高领导干部应急管理能力（刘永艳）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11208</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领导形象与领导魅力（刘志伟）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11209</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创新思维与领导艺术（刘志伟）</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11210</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领导力与执行力提升（刘志伟）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11221</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创新思维与领导决策（路杰）</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11222</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创新思维与治理能力现代化（路杰）</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11223</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自媒体时代的网络观（王彩平）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11224</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领导干部语言表达艺术（闻闸）</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11225</w:t>
            </w:r>
          </w:p>
        </w:tc>
        <w:tc>
          <w:tcPr>
            <w:tcW w:w="3498" w:type="dxa"/>
            <w:shd w:val="clear" w:color="000000" w:fill="FFFFFF"/>
            <w:vAlign w:val="center"/>
          </w:tcPr>
          <w:p w:rsidR="00BB235D" w:rsidRDefault="00BB235D" w:rsidP="005C1CA2">
            <w:pPr>
              <w:rPr>
                <w:rFonts w:ascii="宋体" w:hAnsi="宋体" w:cs="宋体"/>
              </w:rPr>
            </w:pPr>
            <w:r>
              <w:rPr>
                <w:rFonts w:ascii="宋体" w:hAnsi="宋体" w:hint="eastAsia"/>
              </w:rPr>
              <w:t>组织绩效与卓越领导力和执行力提升（张春晓）</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11226</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中层领导干部角色转换及能力提升（张德信）</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11228</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11229</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领导干部如何同媒体打交道（赵兹）</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11230</w:t>
            </w:r>
          </w:p>
        </w:tc>
        <w:tc>
          <w:tcPr>
            <w:tcW w:w="3498" w:type="dxa"/>
            <w:shd w:val="clear" w:color="000000" w:fill="FFFFFF"/>
            <w:vAlign w:val="center"/>
          </w:tcPr>
          <w:p w:rsidR="00BB235D" w:rsidRDefault="00BB235D" w:rsidP="005C1CA2">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基于创造性解决工作难题的视角（朱谐汉）</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11218</w:t>
            </w:r>
          </w:p>
        </w:tc>
        <w:tc>
          <w:tcPr>
            <w:tcW w:w="4323" w:type="dxa"/>
            <w:shd w:val="clear" w:color="000000" w:fill="FFFFFF"/>
            <w:vAlign w:val="center"/>
          </w:tcPr>
          <w:p w:rsidR="00BB235D" w:rsidRDefault="00BB235D" w:rsidP="005C1CA2">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11219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11285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11231</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互联网时代下的传媒产业新趋势（郭全中）</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11236</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食品安全监管体制创新与变革（罗云波）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社会治理与公共危机处理（韩冬雪）</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11237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老龄化、劳动就业和人口流动（唐钧）</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公共政策的社会性别分析（李慧英）</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11238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中国文化变迁与民族地区现代化（徐平）</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道德失范如何治理</w:t>
            </w:r>
            <w:r>
              <w:rPr>
                <w:rFonts w:ascii="宋体" w:hAnsi="宋体"/>
              </w:rPr>
              <w:t>——</w:t>
            </w:r>
            <w:r>
              <w:rPr>
                <w:rFonts w:ascii="宋体" w:hAnsi="宋体" w:hint="eastAsia"/>
              </w:rPr>
              <w:t>积聚向善向上的正能量（李军鹏）</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11239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新媒体社会学之移动革命（杨伯溆）</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11235</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中国社会保障改革与发展（李志明）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11240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生态文明与可持续幸福生活模式（张孝德）</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11282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我国应急管理的形势与任务（龚维斌）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11284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11283</w:t>
            </w:r>
          </w:p>
        </w:tc>
        <w:tc>
          <w:tcPr>
            <w:tcW w:w="3498" w:type="dxa"/>
            <w:shd w:val="clear" w:color="000000" w:fill="FFFFFF"/>
            <w:vAlign w:val="center"/>
          </w:tcPr>
          <w:p w:rsidR="00BB235D" w:rsidRDefault="00BB235D" w:rsidP="005C1CA2">
            <w:pPr>
              <w:jc w:val="left"/>
              <w:rPr>
                <w:rFonts w:ascii="宋体" w:hAnsi="宋体"/>
              </w:rPr>
            </w:pPr>
            <w:r>
              <w:rPr>
                <w:rFonts w:ascii="宋体" w:hAnsi="宋体" w:hint="eastAsia"/>
              </w:rPr>
              <w:t>大数据时代的个人信息保护（宋志红）</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11400</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中层管理干部能力提升——教育教学之我见（于海波）</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11401</w:t>
            </w:r>
          </w:p>
        </w:tc>
        <w:tc>
          <w:tcPr>
            <w:tcW w:w="3498" w:type="dxa"/>
            <w:shd w:val="clear" w:color="000000" w:fill="FFFFFF"/>
            <w:vAlign w:val="center"/>
          </w:tcPr>
          <w:p w:rsidR="00BB235D" w:rsidRDefault="00BB235D" w:rsidP="005C1CA2">
            <w:pPr>
              <w:jc w:val="left"/>
              <w:rPr>
                <w:rFonts w:ascii="宋体" w:hAnsi="宋体"/>
              </w:rPr>
            </w:pPr>
            <w:r>
              <w:rPr>
                <w:rFonts w:ascii="宋体" w:hAnsi="宋体" w:hint="eastAsia"/>
              </w:rPr>
              <w:t>中层管理干部提升——高校内部质量保障体系建设（谢作栩）</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11402</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中层管理干部提升——慕课建设与教学应用探索——以《理论力学》慕课为例（李永强）</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11403</w:t>
            </w:r>
          </w:p>
        </w:tc>
        <w:tc>
          <w:tcPr>
            <w:tcW w:w="3498" w:type="dxa"/>
            <w:shd w:val="clear" w:color="000000" w:fill="FFFFFF"/>
            <w:vAlign w:val="center"/>
          </w:tcPr>
          <w:p w:rsidR="00BB235D" w:rsidRDefault="00BB235D" w:rsidP="005C1CA2">
            <w:pPr>
              <w:jc w:val="left"/>
              <w:rPr>
                <w:rFonts w:ascii="宋体" w:hAnsi="宋体"/>
              </w:rPr>
            </w:pPr>
            <w:r>
              <w:rPr>
                <w:rFonts w:ascii="宋体" w:hAnsi="宋体" w:hint="eastAsia"/>
              </w:rPr>
              <w:t>中层管理干部提升——新形势下的专业建设与课程教学（陈后金）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10329</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应用型本科院校专业带头人（负责人）核心能力养成策略（周华丽）</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10333</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高校人事和劳动用工的法律风险及预防（李坤刚）</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10335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高校校园规划设计基本理念与再认识（高冀生）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10496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教研室的职能定位与建设思路（张树永）</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10383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您身边的公共关系管理（刘庆龙）</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10697</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教学质量国家标准的理解、把握与执行（李丹青）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10748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学科专业课程的一体化与高校办学的底层逻辑（李丹青）</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10749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高水平人才培养方案的设计与编制（李丹青）</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10698</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教学院长岗位胜任力提升：基于职责案例的团队建设与组织管理（郭建校）</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10699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专业认证视角下的专业建设与人才培养模式改革探索（李芳）</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1224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高校新设专业建设专题（张力、周华丽、李克军）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1299</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高校新设专业申报工作专题（卢晓东、王万森、周华丽、许敏俊）</w:t>
            </w:r>
          </w:p>
        </w:tc>
        <w:tc>
          <w:tcPr>
            <w:tcW w:w="760" w:type="dxa"/>
            <w:shd w:val="clear" w:color="000000" w:fill="FFFFFF"/>
            <w:vAlign w:val="center"/>
          </w:tcPr>
          <w:p w:rsidR="00BB235D" w:rsidRDefault="00BB235D" w:rsidP="005C1CA2">
            <w:pPr>
              <w:jc w:val="center"/>
              <w:rPr>
                <w:rFonts w:ascii="宋体" w:hAnsi="宋体"/>
              </w:rPr>
            </w:pPr>
            <w:r>
              <w:rPr>
                <w:rFonts w:ascii="宋体" w:hAnsi="宋体"/>
              </w:rPr>
              <w:t>1314</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本科新设专业申报与专业建设专题（张树永、刘振天、周华丽、谈振辉、胡中波）</w:t>
            </w:r>
          </w:p>
        </w:tc>
      </w:tr>
      <w:tr w:rsidR="00BB235D" w:rsidTr="005C1CA2">
        <w:trPr>
          <w:cantSplit/>
          <w:trHeight w:val="642"/>
          <w:jc w:val="center"/>
        </w:trPr>
        <w:tc>
          <w:tcPr>
            <w:tcW w:w="9419" w:type="dxa"/>
            <w:gridSpan w:val="4"/>
            <w:shd w:val="clear" w:color="000000" w:fill="FFFFFF"/>
            <w:vAlign w:val="center"/>
          </w:tcPr>
          <w:p w:rsidR="00BB235D" w:rsidRDefault="00BB235D" w:rsidP="005C1CA2">
            <w:pPr>
              <w:jc w:val="center"/>
              <w:rPr>
                <w:rFonts w:ascii="宋体" w:hAnsi="宋体"/>
                <w:b/>
              </w:rPr>
            </w:pPr>
            <w:r>
              <w:rPr>
                <w:rFonts w:ascii="宋体" w:hAnsi="宋体" w:hint="eastAsia"/>
                <w:b/>
              </w:rPr>
              <w:t>其他（25）</w:t>
            </w:r>
          </w:p>
          <w:p w:rsidR="00BB235D" w:rsidRDefault="00BB235D" w:rsidP="005C1CA2">
            <w:pPr>
              <w:ind w:firstLineChars="200" w:firstLine="420"/>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10073</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10074</w:t>
            </w:r>
          </w:p>
        </w:tc>
        <w:tc>
          <w:tcPr>
            <w:tcW w:w="4323"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10076</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10077</w:t>
            </w:r>
          </w:p>
        </w:tc>
        <w:tc>
          <w:tcPr>
            <w:tcW w:w="4323"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10075</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10081</w:t>
            </w:r>
          </w:p>
        </w:tc>
        <w:tc>
          <w:tcPr>
            <w:tcW w:w="4323"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10082</w:t>
            </w:r>
          </w:p>
        </w:tc>
        <w:tc>
          <w:tcPr>
            <w:tcW w:w="3498"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10157</w:t>
            </w:r>
          </w:p>
        </w:tc>
        <w:tc>
          <w:tcPr>
            <w:tcW w:w="4323" w:type="dxa"/>
            <w:shd w:val="clear" w:color="000000" w:fill="FFFFFF"/>
            <w:vAlign w:val="center"/>
          </w:tcPr>
          <w:p w:rsidR="00BB235D" w:rsidRDefault="00BB235D" w:rsidP="005C1CA2">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10292</w:t>
            </w:r>
          </w:p>
        </w:tc>
        <w:tc>
          <w:tcPr>
            <w:tcW w:w="3498"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新媒体环境下的民意调查：理论、操作与误区（金兼斌）</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11211</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11212</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11213</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11214</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11215</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11216</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11217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11180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培训中的方案设计效果评估与成果转化（董明发）</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11227</w:t>
            </w:r>
          </w:p>
        </w:tc>
        <w:tc>
          <w:tcPr>
            <w:tcW w:w="4323" w:type="dxa"/>
            <w:shd w:val="clear" w:color="000000" w:fill="FFFFFF"/>
            <w:vAlign w:val="center"/>
          </w:tcPr>
          <w:p w:rsidR="00BB235D" w:rsidRDefault="00BB235D" w:rsidP="005C1CA2">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11220</w:t>
            </w:r>
          </w:p>
        </w:tc>
        <w:tc>
          <w:tcPr>
            <w:tcW w:w="3498" w:type="dxa"/>
            <w:shd w:val="clear" w:color="000000" w:fill="FFFFFF"/>
            <w:vAlign w:val="center"/>
          </w:tcPr>
          <w:p w:rsidR="00BB235D" w:rsidRDefault="00BB235D" w:rsidP="005C1CA2">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11133</w:t>
            </w:r>
          </w:p>
        </w:tc>
        <w:tc>
          <w:tcPr>
            <w:tcW w:w="4323" w:type="dxa"/>
            <w:shd w:val="clear" w:color="000000" w:fill="FFFFFF"/>
            <w:vAlign w:val="center"/>
          </w:tcPr>
          <w:p w:rsidR="00BB235D" w:rsidRDefault="00BB235D" w:rsidP="005C1CA2">
            <w:pPr>
              <w:rPr>
                <w:rFonts w:ascii="宋体" w:hAnsi="宋体" w:cs="宋体"/>
                <w:color w:val="FF0000"/>
                <w:sz w:val="20"/>
                <w:szCs w:val="20"/>
              </w:rPr>
            </w:pPr>
            <w:r>
              <w:rPr>
                <w:rFonts w:ascii="宋体" w:hAnsi="宋体" w:hint="eastAsia"/>
              </w:rPr>
              <w:t>企业绩效管理与评估（刘旭涛）</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11134</w:t>
            </w:r>
          </w:p>
        </w:tc>
        <w:tc>
          <w:tcPr>
            <w:tcW w:w="3498" w:type="dxa"/>
            <w:shd w:val="clear" w:color="000000" w:fill="FFFFFF"/>
            <w:vAlign w:val="center"/>
          </w:tcPr>
          <w:p w:rsidR="00BB235D" w:rsidRDefault="00BB235D" w:rsidP="005C1CA2">
            <w:pPr>
              <w:rPr>
                <w:rFonts w:ascii="宋体" w:hAnsi="宋体" w:cs="宋体"/>
                <w:color w:val="FF0000"/>
                <w:sz w:val="20"/>
                <w:szCs w:val="20"/>
              </w:rPr>
            </w:pPr>
            <w:r>
              <w:rPr>
                <w:rFonts w:ascii="宋体" w:hAnsi="宋体" w:hint="eastAsia"/>
              </w:rPr>
              <w:t>企业财务管理（周绍朋）</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10358</w:t>
            </w:r>
          </w:p>
        </w:tc>
        <w:tc>
          <w:tcPr>
            <w:tcW w:w="4323"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“雾霾模式”下，呼吸道保护攻略（陈忠斌）</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10361</w:t>
            </w:r>
          </w:p>
        </w:tc>
        <w:tc>
          <w:tcPr>
            <w:tcW w:w="3498" w:type="dxa"/>
            <w:shd w:val="clear" w:color="000000" w:fill="FFFFFF"/>
            <w:vAlign w:val="center"/>
          </w:tcPr>
          <w:p w:rsidR="00BB235D" w:rsidRDefault="00BB235D" w:rsidP="005C1CA2">
            <w:pPr>
              <w:spacing w:line="400" w:lineRule="exact"/>
              <w:rPr>
                <w:rFonts w:ascii="宋体" w:hAnsi="宋体" w:cs="宋体"/>
                <w:kern w:val="0"/>
              </w:rPr>
            </w:pPr>
            <w:r>
              <w:rPr>
                <w:rFonts w:ascii="宋体" w:hAnsi="宋体" w:cs="宋体" w:hint="eastAsia"/>
                <w:kern w:val="0"/>
              </w:rPr>
              <w:t>旅行文化与电影治愈（李彬）</w:t>
            </w:r>
          </w:p>
        </w:tc>
        <w:tc>
          <w:tcPr>
            <w:tcW w:w="760" w:type="dxa"/>
            <w:shd w:val="clear" w:color="000000" w:fill="FFFFFF"/>
            <w:vAlign w:val="center"/>
          </w:tcPr>
          <w:p w:rsidR="00BB235D" w:rsidRDefault="00BB235D" w:rsidP="005C1CA2">
            <w:pPr>
              <w:jc w:val="center"/>
              <w:rPr>
                <w:rFonts w:ascii="宋体" w:hAnsi="宋体"/>
              </w:rPr>
            </w:pPr>
            <w:r>
              <w:rPr>
                <w:rFonts w:ascii="宋体" w:hAnsi="宋体" w:hint="eastAsia"/>
              </w:rPr>
              <w:t>10165</w:t>
            </w:r>
          </w:p>
        </w:tc>
        <w:tc>
          <w:tcPr>
            <w:tcW w:w="4323"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航空母舰和舰载飞机 （赵文利）</w:t>
            </w:r>
          </w:p>
        </w:tc>
      </w:tr>
      <w:tr w:rsidR="00BB235D" w:rsidTr="005C1CA2">
        <w:trPr>
          <w:cantSplit/>
          <w:trHeight w:val="642"/>
          <w:jc w:val="center"/>
        </w:trPr>
        <w:tc>
          <w:tcPr>
            <w:tcW w:w="838" w:type="dxa"/>
            <w:shd w:val="clear" w:color="000000" w:fill="FFFFFF"/>
            <w:vAlign w:val="center"/>
          </w:tcPr>
          <w:p w:rsidR="00BB235D" w:rsidRDefault="00BB235D" w:rsidP="005C1CA2">
            <w:pPr>
              <w:jc w:val="center"/>
              <w:rPr>
                <w:rFonts w:ascii="宋体" w:hAnsi="宋体"/>
              </w:rPr>
            </w:pPr>
            <w:r>
              <w:rPr>
                <w:rFonts w:ascii="宋体" w:hAnsi="宋体" w:hint="eastAsia"/>
              </w:rPr>
              <w:t>10289</w:t>
            </w:r>
          </w:p>
        </w:tc>
        <w:tc>
          <w:tcPr>
            <w:tcW w:w="3498" w:type="dxa"/>
            <w:shd w:val="clear" w:color="000000" w:fill="FFFFFF"/>
            <w:vAlign w:val="center"/>
          </w:tcPr>
          <w:p w:rsidR="00BB235D" w:rsidRDefault="00BB235D" w:rsidP="005C1CA2">
            <w:pPr>
              <w:rPr>
                <w:rFonts w:ascii="宋体" w:hAnsi="宋体" w:cs="宋体"/>
                <w:kern w:val="0"/>
              </w:rPr>
            </w:pPr>
            <w:r>
              <w:rPr>
                <w:rFonts w:ascii="宋体" w:hAnsi="宋体" w:cs="宋体" w:hint="eastAsia"/>
                <w:kern w:val="0"/>
              </w:rPr>
              <w:t>冰雪运动的艺术（王石安）</w:t>
            </w:r>
          </w:p>
        </w:tc>
        <w:tc>
          <w:tcPr>
            <w:tcW w:w="760" w:type="dxa"/>
            <w:shd w:val="clear" w:color="000000" w:fill="FFFFFF"/>
            <w:vAlign w:val="center"/>
          </w:tcPr>
          <w:p w:rsidR="00BB235D" w:rsidRDefault="00BB235D" w:rsidP="005C1CA2">
            <w:pPr>
              <w:jc w:val="center"/>
              <w:rPr>
                <w:rFonts w:ascii="宋体" w:hAnsi="宋体"/>
              </w:rPr>
            </w:pPr>
          </w:p>
        </w:tc>
        <w:tc>
          <w:tcPr>
            <w:tcW w:w="4323" w:type="dxa"/>
            <w:shd w:val="clear" w:color="000000" w:fill="FFFFFF"/>
            <w:vAlign w:val="center"/>
          </w:tcPr>
          <w:p w:rsidR="00BB235D" w:rsidRDefault="00BB235D" w:rsidP="005C1CA2">
            <w:pPr>
              <w:rPr>
                <w:rFonts w:ascii="宋体" w:hAnsi="宋体" w:cs="宋体"/>
                <w:kern w:val="0"/>
              </w:rPr>
            </w:pPr>
          </w:p>
        </w:tc>
      </w:tr>
    </w:tbl>
    <w:p w:rsidR="00BB235D" w:rsidRDefault="00BB235D" w:rsidP="00BB235D">
      <w:pPr>
        <w:widowControl/>
        <w:rPr>
          <w:rFonts w:ascii="宋体" w:hAnsi="宋体" w:cs="宋体"/>
          <w:bCs/>
          <w:sz w:val="28"/>
          <w:szCs w:val="28"/>
        </w:rPr>
        <w:sectPr w:rsidR="00BB235D">
          <w:footerReference w:type="default" r:id="rId8"/>
          <w:pgSz w:w="11906" w:h="16838"/>
          <w:pgMar w:top="1440" w:right="1797" w:bottom="1134" w:left="1797" w:header="851" w:footer="992" w:gutter="0"/>
          <w:cols w:space="720"/>
          <w:titlePg/>
          <w:docGrid w:type="lines" w:linePitch="312"/>
        </w:sectPr>
      </w:pPr>
    </w:p>
    <w:p w:rsidR="00A15441" w:rsidRDefault="00A15441" w:rsidP="00A15441">
      <w:pPr>
        <w:widowControl/>
        <w:spacing w:line="380" w:lineRule="exact"/>
        <w:jc w:val="center"/>
        <w:rPr>
          <w:rFonts w:ascii="宋体" w:hAnsi="宋体" w:cs="宋体"/>
          <w:bCs/>
          <w:sz w:val="28"/>
          <w:szCs w:val="28"/>
        </w:rPr>
      </w:pPr>
      <w:r>
        <w:rPr>
          <w:rFonts w:ascii="宋体" w:hAnsi="宋体" w:cs="宋体" w:hint="eastAsia"/>
          <w:bCs/>
          <w:sz w:val="28"/>
          <w:szCs w:val="28"/>
        </w:rPr>
        <w:t>表2</w:t>
      </w:r>
      <w:r>
        <w:rPr>
          <w:rFonts w:ascii="宋体" w:hAnsi="宋体" w:cs="宋体"/>
          <w:bCs/>
          <w:sz w:val="28"/>
          <w:szCs w:val="28"/>
        </w:rPr>
        <w:t xml:space="preserve">   </w:t>
      </w:r>
      <w:r>
        <w:rPr>
          <w:rFonts w:ascii="宋体" w:hAnsi="宋体" w:cs="宋体" w:hint="eastAsia"/>
          <w:bCs/>
          <w:sz w:val="28"/>
          <w:szCs w:val="28"/>
        </w:rPr>
        <w:t>新教师培训课程</w:t>
      </w:r>
    </w:p>
    <w:p w:rsidR="00A15441" w:rsidRDefault="00A15441" w:rsidP="00A15441">
      <w:pPr>
        <w:widowControl/>
        <w:spacing w:line="380" w:lineRule="exact"/>
        <w:ind w:firstLineChars="200" w:firstLine="420"/>
        <w:jc w:val="left"/>
        <w:rPr>
          <w:rFonts w:ascii="宋体" w:hAnsi="宋体" w:cs="宋体"/>
          <w:bCs/>
        </w:rPr>
      </w:pPr>
      <w:r>
        <w:rPr>
          <w:rFonts w:ascii="宋体" w:hAnsi="宋体" w:cs="宋体" w:hint="eastAsia"/>
          <w:bCs/>
        </w:rPr>
        <w:t>新教师在线点播培训课程面向对象是</w:t>
      </w:r>
      <w:r>
        <w:rPr>
          <w:rFonts w:ascii="宋体" w:hAnsi="宋体" w:hint="eastAsia"/>
        </w:rPr>
        <w:t>高等学校新入职及入职三年之内的教师，内容包括专业理念与规范、教学理论与技能、信息技术与应用等。下表中的课程与前面的表1有重复，请各校、各位学员选课时注意核对课程ID号。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568"/>
        <w:gridCol w:w="891"/>
        <w:gridCol w:w="3976"/>
      </w:tblGrid>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3568" w:type="dxa"/>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891" w:type="dxa"/>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3976" w:type="dxa"/>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A15441" w:rsidTr="005C1CA2">
        <w:trPr>
          <w:cantSplit/>
          <w:trHeight w:val="642"/>
          <w:jc w:val="center"/>
        </w:trPr>
        <w:tc>
          <w:tcPr>
            <w:tcW w:w="9326" w:type="dxa"/>
            <w:gridSpan w:val="4"/>
            <w:shd w:val="clear" w:color="000000" w:fill="FFFFFF"/>
            <w:vAlign w:val="center"/>
          </w:tcPr>
          <w:p w:rsidR="00A15441" w:rsidRDefault="00A15441" w:rsidP="005C1CA2">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A15441" w:rsidTr="005C1CA2">
        <w:trPr>
          <w:cantSplit/>
          <w:trHeight w:val="353"/>
          <w:jc w:val="center"/>
        </w:trPr>
        <w:tc>
          <w:tcPr>
            <w:tcW w:w="9326" w:type="dxa"/>
            <w:gridSpan w:val="4"/>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师德规范（1</w:t>
            </w:r>
            <w:r w:rsidR="008030B8">
              <w:rPr>
                <w:rFonts w:ascii="宋体" w:hAnsi="宋体" w:cs="宋体" w:hint="eastAsia"/>
                <w:b/>
                <w:bCs/>
                <w:color w:val="000000"/>
                <w:kern w:val="0"/>
              </w:rPr>
              <w:t>8</w:t>
            </w:r>
            <w:r>
              <w:rPr>
                <w:rFonts w:ascii="宋体" w:hAnsi="宋体" w:cs="宋体" w:hint="eastAsia"/>
                <w:b/>
                <w:bCs/>
                <w:color w:val="000000"/>
                <w:kern w:val="0"/>
              </w:rPr>
              <w:t>）</w:t>
            </w:r>
          </w:p>
          <w:p w:rsidR="00A15441" w:rsidRDefault="00A15441" w:rsidP="005C1CA2">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10001</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10007</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10002</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10008</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10003</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10009</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10004</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10010</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10117</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10173</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10006</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10012</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8030B8" w:rsidTr="005C1CA2">
        <w:trPr>
          <w:cantSplit/>
          <w:trHeight w:val="642"/>
          <w:jc w:val="center"/>
        </w:trPr>
        <w:tc>
          <w:tcPr>
            <w:tcW w:w="891" w:type="dxa"/>
            <w:shd w:val="clear" w:color="000000" w:fill="FFFFFF"/>
            <w:vAlign w:val="center"/>
          </w:tcPr>
          <w:p w:rsidR="008030B8" w:rsidRDefault="008030B8" w:rsidP="008030B8">
            <w:pPr>
              <w:widowControl/>
              <w:jc w:val="center"/>
              <w:rPr>
                <w:rFonts w:ascii="宋体" w:hAnsi="宋体" w:cs="宋体"/>
                <w:color w:val="000000"/>
                <w:kern w:val="0"/>
              </w:rPr>
            </w:pPr>
            <w:r>
              <w:rPr>
                <w:rFonts w:ascii="宋体" w:hAnsi="宋体" w:cs="宋体"/>
                <w:color w:val="000000"/>
                <w:kern w:val="0"/>
              </w:rPr>
              <w:t>488</w:t>
            </w:r>
          </w:p>
        </w:tc>
        <w:tc>
          <w:tcPr>
            <w:tcW w:w="3568" w:type="dxa"/>
            <w:shd w:val="clear" w:color="000000" w:fill="FFFFFF"/>
            <w:vAlign w:val="center"/>
          </w:tcPr>
          <w:p w:rsidR="008030B8" w:rsidRDefault="008030B8" w:rsidP="008030B8">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891" w:type="dxa"/>
            <w:shd w:val="clear" w:color="000000" w:fill="FFFFFF"/>
            <w:vAlign w:val="center"/>
          </w:tcPr>
          <w:p w:rsidR="008030B8" w:rsidRDefault="008030B8" w:rsidP="008030B8">
            <w:pPr>
              <w:widowControl/>
              <w:jc w:val="center"/>
              <w:rPr>
                <w:rFonts w:ascii="宋体" w:hAnsi="宋体" w:cs="宋体"/>
                <w:kern w:val="0"/>
              </w:rPr>
            </w:pPr>
            <w:r>
              <w:rPr>
                <w:rFonts w:ascii="宋体" w:hAnsi="宋体" w:cs="宋体" w:hint="eastAsia"/>
                <w:kern w:val="0"/>
              </w:rPr>
              <w:t>10013</w:t>
            </w:r>
          </w:p>
        </w:tc>
        <w:tc>
          <w:tcPr>
            <w:tcW w:w="3976" w:type="dxa"/>
            <w:shd w:val="clear" w:color="000000" w:fill="FFFFFF"/>
            <w:vAlign w:val="center"/>
          </w:tcPr>
          <w:p w:rsidR="008030B8" w:rsidRDefault="008030B8" w:rsidP="008030B8">
            <w:pPr>
              <w:widowControl/>
              <w:jc w:val="left"/>
              <w:rPr>
                <w:rFonts w:ascii="宋体" w:hAnsi="宋体" w:cs="宋体"/>
                <w:kern w:val="0"/>
                <w:u w:val="wavyHeavy"/>
              </w:rPr>
            </w:pPr>
            <w:r>
              <w:rPr>
                <w:rFonts w:ascii="宋体" w:hAnsi="宋体" w:cs="宋体" w:hint="eastAsia"/>
                <w:kern w:val="0"/>
              </w:rPr>
              <w:t>高校教师职业道德修养（余小波）</w:t>
            </w:r>
          </w:p>
        </w:tc>
      </w:tr>
      <w:tr w:rsidR="008030B8" w:rsidTr="005C1CA2">
        <w:trPr>
          <w:cantSplit/>
          <w:trHeight w:val="642"/>
          <w:jc w:val="center"/>
        </w:trPr>
        <w:tc>
          <w:tcPr>
            <w:tcW w:w="891" w:type="dxa"/>
            <w:shd w:val="clear" w:color="000000" w:fill="FFFFFF"/>
            <w:vAlign w:val="center"/>
          </w:tcPr>
          <w:p w:rsidR="008030B8" w:rsidRDefault="008030B8" w:rsidP="008030B8">
            <w:pPr>
              <w:widowControl/>
              <w:jc w:val="center"/>
              <w:rPr>
                <w:rFonts w:ascii="宋体" w:hAnsi="宋体" w:cs="宋体"/>
                <w:kern w:val="0"/>
              </w:rPr>
            </w:pPr>
            <w:r>
              <w:rPr>
                <w:rFonts w:ascii="宋体" w:hAnsi="宋体" w:cs="宋体" w:hint="eastAsia"/>
                <w:kern w:val="0"/>
              </w:rPr>
              <w:t>10279</w:t>
            </w:r>
          </w:p>
        </w:tc>
        <w:tc>
          <w:tcPr>
            <w:tcW w:w="3568" w:type="dxa"/>
            <w:shd w:val="clear" w:color="000000" w:fill="FFFFFF"/>
            <w:vAlign w:val="center"/>
          </w:tcPr>
          <w:p w:rsidR="008030B8" w:rsidRDefault="008030B8" w:rsidP="008030B8">
            <w:pPr>
              <w:widowControl/>
              <w:jc w:val="left"/>
              <w:rPr>
                <w:rFonts w:ascii="宋体" w:hAnsi="宋体" w:cs="宋体"/>
                <w:kern w:val="0"/>
              </w:rPr>
            </w:pPr>
            <w:r>
              <w:rPr>
                <w:rFonts w:ascii="宋体" w:hAnsi="宋体" w:cs="宋体" w:hint="eastAsia"/>
                <w:kern w:val="0"/>
              </w:rPr>
              <w:t>西南联大与现代中国（郭建荣）</w:t>
            </w:r>
          </w:p>
        </w:tc>
        <w:tc>
          <w:tcPr>
            <w:tcW w:w="891" w:type="dxa"/>
            <w:shd w:val="clear" w:color="000000" w:fill="FFFFFF"/>
            <w:vAlign w:val="center"/>
          </w:tcPr>
          <w:p w:rsidR="008030B8" w:rsidRDefault="008030B8" w:rsidP="008030B8">
            <w:pPr>
              <w:widowControl/>
              <w:jc w:val="center"/>
              <w:rPr>
                <w:rFonts w:ascii="宋体" w:hAnsi="宋体" w:cs="宋体"/>
                <w:kern w:val="0"/>
              </w:rPr>
            </w:pPr>
            <w:r>
              <w:rPr>
                <w:rFonts w:ascii="宋体" w:hAnsi="宋体" w:cs="宋体" w:hint="eastAsia"/>
                <w:kern w:val="0"/>
              </w:rPr>
              <w:t>10249</w:t>
            </w:r>
          </w:p>
        </w:tc>
        <w:tc>
          <w:tcPr>
            <w:tcW w:w="3976" w:type="dxa"/>
            <w:shd w:val="clear" w:color="000000" w:fill="FFFFFF"/>
            <w:vAlign w:val="center"/>
          </w:tcPr>
          <w:p w:rsidR="008030B8" w:rsidRDefault="008030B8" w:rsidP="008030B8">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8030B8" w:rsidTr="005C1CA2">
        <w:trPr>
          <w:cantSplit/>
          <w:trHeight w:val="642"/>
          <w:jc w:val="center"/>
        </w:trPr>
        <w:tc>
          <w:tcPr>
            <w:tcW w:w="891" w:type="dxa"/>
            <w:shd w:val="clear" w:color="000000" w:fill="FFFFFF"/>
            <w:vAlign w:val="center"/>
          </w:tcPr>
          <w:p w:rsidR="008030B8" w:rsidRDefault="008030B8" w:rsidP="008030B8">
            <w:pPr>
              <w:spacing w:line="400" w:lineRule="exact"/>
              <w:jc w:val="center"/>
              <w:rPr>
                <w:rFonts w:ascii="宋体"/>
                <w:color w:val="000000"/>
              </w:rPr>
            </w:pPr>
            <w:r>
              <w:rPr>
                <w:rFonts w:ascii="宋体" w:hAnsi="宋体" w:cs="宋体"/>
                <w:color w:val="000000"/>
                <w:kern w:val="0"/>
              </w:rPr>
              <w:t>999</w:t>
            </w:r>
          </w:p>
        </w:tc>
        <w:tc>
          <w:tcPr>
            <w:tcW w:w="3568" w:type="dxa"/>
            <w:shd w:val="clear" w:color="000000" w:fill="FFFFFF"/>
            <w:vAlign w:val="center"/>
          </w:tcPr>
          <w:p w:rsidR="008030B8" w:rsidRDefault="008030B8" w:rsidP="008030B8">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891" w:type="dxa"/>
            <w:shd w:val="clear" w:color="000000" w:fill="FFFFFF"/>
            <w:vAlign w:val="center"/>
          </w:tcPr>
          <w:p w:rsidR="008030B8" w:rsidRDefault="008030B8" w:rsidP="008030B8">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3976" w:type="dxa"/>
            <w:shd w:val="clear" w:color="000000" w:fill="FFFFFF"/>
            <w:vAlign w:val="center"/>
          </w:tcPr>
          <w:p w:rsidR="008030B8" w:rsidRDefault="008030B8" w:rsidP="008030B8">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A15441" w:rsidTr="005C1CA2">
        <w:trPr>
          <w:cantSplit/>
          <w:trHeight w:val="357"/>
          <w:jc w:val="center"/>
        </w:trPr>
        <w:tc>
          <w:tcPr>
            <w:tcW w:w="9326" w:type="dxa"/>
            <w:gridSpan w:val="4"/>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教育政策与法规（4）</w:t>
            </w:r>
          </w:p>
          <w:p w:rsidR="00A15441" w:rsidRDefault="00A15441" w:rsidP="005C1CA2">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10014</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10016</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10015</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10017</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A15441" w:rsidTr="005C1CA2">
        <w:trPr>
          <w:cantSplit/>
          <w:trHeight w:val="375"/>
          <w:jc w:val="center"/>
        </w:trPr>
        <w:tc>
          <w:tcPr>
            <w:tcW w:w="9326" w:type="dxa"/>
            <w:gridSpan w:val="4"/>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高等教育发展趋势（24）</w:t>
            </w:r>
          </w:p>
          <w:p w:rsidR="00A15441" w:rsidRDefault="00A15441" w:rsidP="005C1CA2">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10018</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10023</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10019</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10024</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10020</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10025</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10021</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10026</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高等教育管理（王璐）</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10022</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10027</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kern w:val="0"/>
              </w:rPr>
            </w:pPr>
            <w:r>
              <w:rPr>
                <w:rFonts w:ascii="宋体" w:hAnsi="宋体" w:cs="宋体" w:hint="eastAsia"/>
                <w:kern w:val="0"/>
              </w:rPr>
              <w:t>937</w:t>
            </w:r>
          </w:p>
        </w:tc>
        <w:tc>
          <w:tcPr>
            <w:tcW w:w="3568" w:type="dxa"/>
            <w:shd w:val="clear" w:color="000000" w:fill="FFFFFF"/>
            <w:vAlign w:val="center"/>
          </w:tcPr>
          <w:p w:rsidR="00A15441" w:rsidRDefault="00A15441" w:rsidP="005C1CA2">
            <w:pPr>
              <w:widowControl/>
              <w:jc w:val="left"/>
              <w:rPr>
                <w:rFonts w:ascii="宋体" w:hAnsi="宋体" w:cs="宋体"/>
                <w:kern w:val="0"/>
                <w:u w:val="wavyHeavy"/>
              </w:rPr>
            </w:pPr>
            <w:r>
              <w:rPr>
                <w:rFonts w:ascii="宋体" w:hAnsi="宋体" w:cs="宋体" w:hint="eastAsia"/>
                <w:color w:val="000000"/>
                <w:kern w:val="0"/>
              </w:rPr>
              <w:t>高等教育学（胡弼成）</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364</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845</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课程-教室-教师：应用型人才培养教学模式改革三大要素（甘德安）</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432</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390</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603</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472</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10115</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10125</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10176</w:t>
            </w:r>
          </w:p>
        </w:tc>
        <w:tc>
          <w:tcPr>
            <w:tcW w:w="3976" w:type="dxa"/>
            <w:shd w:val="clear" w:color="000000" w:fill="FFFFFF"/>
            <w:vAlign w:val="center"/>
          </w:tcPr>
          <w:p w:rsidR="00A15441" w:rsidRDefault="00A15441" w:rsidP="005C1CA2">
            <w:pPr>
              <w:widowControl/>
              <w:rPr>
                <w:rFonts w:ascii="宋体" w:hAnsi="宋体" w:cs="宋体"/>
                <w:color w:val="000000"/>
                <w:kern w:val="0"/>
              </w:rPr>
            </w:pPr>
            <w:r>
              <w:rPr>
                <w:rFonts w:ascii="宋体" w:hAnsi="宋体" w:cs="宋体" w:hint="eastAsia"/>
                <w:color w:val="000000"/>
                <w:kern w:val="0"/>
              </w:rPr>
              <w:t>高等教育国际化（周满生）</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10140</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10182</w:t>
            </w:r>
          </w:p>
        </w:tc>
        <w:tc>
          <w:tcPr>
            <w:tcW w:w="3976" w:type="dxa"/>
            <w:shd w:val="clear" w:color="000000" w:fill="FFFFFF"/>
            <w:vAlign w:val="center"/>
          </w:tcPr>
          <w:p w:rsidR="00A15441" w:rsidRDefault="00A15441" w:rsidP="005C1CA2">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10141</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10184</w:t>
            </w:r>
          </w:p>
        </w:tc>
        <w:tc>
          <w:tcPr>
            <w:tcW w:w="3976" w:type="dxa"/>
            <w:shd w:val="clear" w:color="000000" w:fill="FFFFFF"/>
            <w:vAlign w:val="center"/>
          </w:tcPr>
          <w:p w:rsidR="00A15441" w:rsidRDefault="00A15441" w:rsidP="005C1CA2">
            <w:pPr>
              <w:widowControl/>
              <w:rPr>
                <w:rFonts w:ascii="宋体" w:hAnsi="宋体" w:cs="宋体"/>
                <w:color w:val="000000"/>
                <w:kern w:val="0"/>
              </w:rPr>
            </w:pPr>
            <w:r>
              <w:rPr>
                <w:rFonts w:ascii="宋体" w:hAnsi="宋体" w:cs="宋体" w:hint="eastAsia"/>
                <w:color w:val="000000"/>
                <w:kern w:val="0"/>
              </w:rPr>
              <w:t>英国教育督导理论（王璐）</w:t>
            </w:r>
          </w:p>
        </w:tc>
      </w:tr>
      <w:tr w:rsidR="00A15441" w:rsidTr="005C1CA2">
        <w:trPr>
          <w:cantSplit/>
          <w:trHeight w:val="346"/>
          <w:jc w:val="center"/>
        </w:trPr>
        <w:tc>
          <w:tcPr>
            <w:tcW w:w="9326" w:type="dxa"/>
            <w:gridSpan w:val="4"/>
            <w:shd w:val="clear" w:color="000000" w:fill="FFFFFF"/>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教师职业生涯规划（2</w:t>
            </w:r>
            <w:r w:rsidR="0086279F">
              <w:rPr>
                <w:rFonts w:ascii="宋体" w:hAnsi="宋体" w:cs="宋体" w:hint="eastAsia"/>
                <w:b/>
                <w:bCs/>
                <w:color w:val="000000"/>
                <w:kern w:val="0"/>
              </w:rPr>
              <w:t>6</w:t>
            </w:r>
            <w:r>
              <w:rPr>
                <w:rFonts w:ascii="宋体" w:hAnsi="宋体" w:cs="宋体" w:hint="eastAsia"/>
                <w:b/>
                <w:bCs/>
                <w:color w:val="000000"/>
                <w:kern w:val="0"/>
              </w:rPr>
              <w:t>）</w:t>
            </w:r>
          </w:p>
          <w:p w:rsidR="00A15441" w:rsidRDefault="00A15441" w:rsidP="005C1CA2">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kern w:val="0"/>
              </w:rPr>
            </w:pPr>
            <w:r>
              <w:rPr>
                <w:rFonts w:ascii="宋体" w:hAnsi="宋体" w:cs="宋体" w:hint="eastAsia"/>
                <w:kern w:val="0"/>
              </w:rPr>
              <w:t>907</w:t>
            </w:r>
          </w:p>
        </w:tc>
        <w:tc>
          <w:tcPr>
            <w:tcW w:w="3568"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891" w:type="dxa"/>
            <w:shd w:val="clear" w:color="000000" w:fill="FFFFFF"/>
            <w:vAlign w:val="center"/>
          </w:tcPr>
          <w:p w:rsidR="00A15441" w:rsidRDefault="00A15441" w:rsidP="005C1CA2">
            <w:pPr>
              <w:widowControl/>
              <w:jc w:val="center"/>
              <w:rPr>
                <w:rFonts w:ascii="宋体" w:hAnsi="宋体" w:cs="宋体"/>
                <w:kern w:val="0"/>
              </w:rPr>
            </w:pPr>
            <w:r>
              <w:rPr>
                <w:rFonts w:ascii="宋体" w:hAnsi="宋体" w:cs="宋体" w:hint="eastAsia"/>
                <w:kern w:val="0"/>
              </w:rPr>
              <w:t>908</w:t>
            </w:r>
          </w:p>
        </w:tc>
        <w:tc>
          <w:tcPr>
            <w:tcW w:w="3976"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715</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605</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350</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609</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86279F" w:rsidTr="005C1CA2">
        <w:trPr>
          <w:cantSplit/>
          <w:trHeight w:val="642"/>
          <w:jc w:val="center"/>
        </w:trPr>
        <w:tc>
          <w:tcPr>
            <w:tcW w:w="891" w:type="dxa"/>
            <w:shd w:val="clear" w:color="000000" w:fill="FFFFFF"/>
            <w:vAlign w:val="center"/>
          </w:tcPr>
          <w:p w:rsidR="0086279F" w:rsidRDefault="0086279F" w:rsidP="0086279F">
            <w:pPr>
              <w:widowControl/>
              <w:jc w:val="center"/>
              <w:rPr>
                <w:rFonts w:ascii="宋体" w:hAnsi="宋体" w:cs="宋体"/>
                <w:color w:val="000000"/>
                <w:kern w:val="0"/>
              </w:rPr>
            </w:pPr>
            <w:r>
              <w:rPr>
                <w:rFonts w:ascii="宋体" w:hAnsi="宋体" w:cs="宋体" w:hint="eastAsia"/>
                <w:color w:val="000000"/>
                <w:kern w:val="0"/>
              </w:rPr>
              <w:t>491</w:t>
            </w:r>
          </w:p>
        </w:tc>
        <w:tc>
          <w:tcPr>
            <w:tcW w:w="3568" w:type="dxa"/>
            <w:shd w:val="clear" w:color="000000" w:fill="FFFFFF"/>
            <w:vAlign w:val="center"/>
          </w:tcPr>
          <w:p w:rsidR="0086279F" w:rsidRDefault="0086279F" w:rsidP="0086279F">
            <w:pPr>
              <w:widowControl/>
              <w:jc w:val="left"/>
              <w:rPr>
                <w:rFonts w:ascii="宋体" w:hAnsi="宋体" w:cs="宋体"/>
                <w:color w:val="000000"/>
                <w:kern w:val="0"/>
              </w:rPr>
            </w:pPr>
            <w:r>
              <w:rPr>
                <w:rFonts w:ascii="宋体" w:hAnsi="宋体" w:cs="宋体" w:hint="eastAsia"/>
                <w:color w:val="000000"/>
                <w:kern w:val="0"/>
              </w:rPr>
              <w:t>青年教师成长系列----高校青年教师素质培养与教学能力提升（李尚志、姚小玲、刘宝存等）</w:t>
            </w:r>
          </w:p>
        </w:tc>
        <w:tc>
          <w:tcPr>
            <w:tcW w:w="891" w:type="dxa"/>
            <w:shd w:val="clear" w:color="000000" w:fill="FFFFFF"/>
            <w:vAlign w:val="center"/>
          </w:tcPr>
          <w:p w:rsidR="0086279F" w:rsidRDefault="0086279F" w:rsidP="0086279F">
            <w:pPr>
              <w:widowControl/>
              <w:jc w:val="center"/>
              <w:rPr>
                <w:rFonts w:ascii="宋体" w:hAnsi="宋体" w:cs="宋体"/>
                <w:kern w:val="0"/>
              </w:rPr>
            </w:pPr>
            <w:r>
              <w:rPr>
                <w:rFonts w:ascii="宋体" w:hAnsi="宋体" w:cs="宋体" w:hint="eastAsia"/>
                <w:kern w:val="0"/>
              </w:rPr>
              <w:t>965</w:t>
            </w:r>
          </w:p>
        </w:tc>
        <w:tc>
          <w:tcPr>
            <w:tcW w:w="3976" w:type="dxa"/>
            <w:shd w:val="clear" w:color="000000" w:fill="FFFFFF"/>
            <w:vAlign w:val="center"/>
          </w:tcPr>
          <w:p w:rsidR="0086279F" w:rsidRDefault="0086279F" w:rsidP="0086279F">
            <w:pPr>
              <w:widowControl/>
              <w:jc w:val="left"/>
              <w:rPr>
                <w:rFonts w:ascii="宋体" w:hAnsi="宋体" w:cs="宋体"/>
                <w:kern w:val="0"/>
              </w:rPr>
            </w:pPr>
            <w:r>
              <w:rPr>
                <w:rFonts w:ascii="宋体" w:hAnsi="宋体" w:cs="宋体" w:hint="eastAsia"/>
                <w:kern w:val="0"/>
              </w:rPr>
              <w:t>教师语言表达能力提升（颜永平、吴郁）</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490</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青年教师成长系列----高校青年教师职业生涯规划与发展（张斌贤、李天凤、刘尧、吴冬梅、王嘉毅）</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606</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教学相长 为人师表----教师的修养及礼仪（张奇伟、王汉杰、徐莉）</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631</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学者人生与学术生涯----高校师生科研能力提升通路（童美松）</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697</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655</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343</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891" w:type="dxa"/>
            <w:shd w:val="clear" w:color="000000" w:fill="FFFFFF"/>
            <w:vAlign w:val="center"/>
          </w:tcPr>
          <w:p w:rsidR="00A15441" w:rsidRDefault="00A15441" w:rsidP="005C1CA2">
            <w:pPr>
              <w:spacing w:line="400" w:lineRule="exact"/>
              <w:jc w:val="center"/>
              <w:rPr>
                <w:rFonts w:ascii="宋体"/>
                <w:color w:val="000000"/>
              </w:rPr>
            </w:pPr>
            <w:r>
              <w:rPr>
                <w:rFonts w:ascii="宋体" w:hint="eastAsia"/>
                <w:color w:val="000000"/>
              </w:rPr>
              <w:t>520</w:t>
            </w:r>
          </w:p>
        </w:tc>
        <w:tc>
          <w:tcPr>
            <w:tcW w:w="3976" w:type="dxa"/>
            <w:shd w:val="clear" w:color="000000" w:fill="FFFFFF"/>
            <w:vAlign w:val="center"/>
          </w:tcPr>
          <w:p w:rsidR="00A15441" w:rsidRDefault="00A15441" w:rsidP="005C1CA2">
            <w:pPr>
              <w:spacing w:line="400" w:lineRule="exact"/>
              <w:rPr>
                <w:rFonts w:ascii="宋体"/>
                <w:color w:val="000000"/>
              </w:rPr>
            </w:pPr>
            <w:r>
              <w:rPr>
                <w:rFonts w:ascii="宋体" w:hint="eastAsia"/>
                <w:color w:val="000000"/>
              </w:rPr>
              <w:t>现代礼仪（袁涤非）</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615</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749</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608</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高校青年教师的时间管理与压力纾解（刘破资、蔺桂瑞、国智丹）</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698</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604</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575</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A15441" w:rsidTr="005C1CA2">
        <w:trPr>
          <w:cantSplit/>
          <w:trHeight w:val="642"/>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714</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891" w:type="dxa"/>
            <w:shd w:val="clear" w:color="000000" w:fill="FFFFFF"/>
            <w:vAlign w:val="center"/>
          </w:tcPr>
          <w:p w:rsidR="00A15441" w:rsidRDefault="00A15441" w:rsidP="005C1CA2">
            <w:pPr>
              <w:spacing w:line="400" w:lineRule="exact"/>
              <w:jc w:val="center"/>
              <w:rPr>
                <w:rFonts w:ascii="宋体"/>
                <w:color w:val="000000"/>
              </w:rPr>
            </w:pPr>
            <w:r>
              <w:rPr>
                <w:rFonts w:ascii="宋体" w:hint="eastAsia"/>
                <w:color w:val="000000"/>
              </w:rPr>
              <w:t>519</w:t>
            </w:r>
          </w:p>
        </w:tc>
        <w:tc>
          <w:tcPr>
            <w:tcW w:w="3976" w:type="dxa"/>
            <w:shd w:val="clear" w:color="000000" w:fill="FFFFFF"/>
            <w:vAlign w:val="center"/>
          </w:tcPr>
          <w:p w:rsidR="00A15441" w:rsidRDefault="00A15441" w:rsidP="005C1CA2">
            <w:pPr>
              <w:spacing w:line="400" w:lineRule="exact"/>
              <w:rPr>
                <w:rFonts w:ascii="宋体"/>
                <w:color w:val="000000"/>
              </w:rPr>
            </w:pPr>
            <w:r>
              <w:rPr>
                <w:rFonts w:ascii="宋体" w:hint="eastAsia"/>
                <w:color w:val="000000"/>
              </w:rPr>
              <w:t>演讲与口才（姚小玲）</w:t>
            </w:r>
          </w:p>
        </w:tc>
      </w:tr>
      <w:tr w:rsidR="0086279F" w:rsidTr="005C1CA2">
        <w:trPr>
          <w:cantSplit/>
          <w:trHeight w:val="642"/>
          <w:jc w:val="center"/>
        </w:trPr>
        <w:tc>
          <w:tcPr>
            <w:tcW w:w="891" w:type="dxa"/>
            <w:shd w:val="clear" w:color="000000" w:fill="FFFFFF"/>
            <w:vAlign w:val="center"/>
          </w:tcPr>
          <w:p w:rsidR="0086279F" w:rsidRDefault="0086279F" w:rsidP="0086279F">
            <w:pPr>
              <w:widowControl/>
              <w:jc w:val="center"/>
              <w:rPr>
                <w:rFonts w:ascii="宋体" w:hAnsi="宋体" w:cs="宋体"/>
                <w:kern w:val="0"/>
              </w:rPr>
            </w:pPr>
            <w:r>
              <w:rPr>
                <w:rFonts w:ascii="宋体" w:hAnsi="宋体" w:cs="宋体" w:hint="eastAsia"/>
                <w:kern w:val="0"/>
              </w:rPr>
              <w:t>10260</w:t>
            </w:r>
          </w:p>
        </w:tc>
        <w:tc>
          <w:tcPr>
            <w:tcW w:w="3568" w:type="dxa"/>
            <w:shd w:val="clear" w:color="000000" w:fill="FFFFFF"/>
            <w:vAlign w:val="center"/>
          </w:tcPr>
          <w:p w:rsidR="0086279F" w:rsidRDefault="0086279F" w:rsidP="0086279F">
            <w:pPr>
              <w:widowControl/>
              <w:jc w:val="left"/>
              <w:rPr>
                <w:rFonts w:ascii="宋体" w:hAnsi="宋体" w:cs="宋体"/>
                <w:kern w:val="0"/>
              </w:rPr>
            </w:pPr>
            <w:r>
              <w:rPr>
                <w:rFonts w:ascii="宋体" w:hAnsi="宋体" w:cs="宋体" w:hint="eastAsia"/>
                <w:kern w:val="0"/>
              </w:rPr>
              <w:t>相处之道——您听听我的建议（张淑芳）</w:t>
            </w:r>
          </w:p>
        </w:tc>
        <w:tc>
          <w:tcPr>
            <w:tcW w:w="891" w:type="dxa"/>
            <w:shd w:val="clear" w:color="000000" w:fill="FFFFFF"/>
            <w:vAlign w:val="center"/>
          </w:tcPr>
          <w:p w:rsidR="0086279F" w:rsidRDefault="0086279F" w:rsidP="0086279F">
            <w:pPr>
              <w:spacing w:line="400" w:lineRule="exact"/>
              <w:jc w:val="center"/>
              <w:rPr>
                <w:rFonts w:ascii="宋体"/>
              </w:rPr>
            </w:pPr>
            <w:r>
              <w:rPr>
                <w:rFonts w:ascii="宋体" w:hint="eastAsia"/>
              </w:rPr>
              <w:t>10244</w:t>
            </w:r>
          </w:p>
        </w:tc>
        <w:tc>
          <w:tcPr>
            <w:tcW w:w="3976" w:type="dxa"/>
            <w:shd w:val="clear" w:color="000000" w:fill="FFFFFF"/>
            <w:vAlign w:val="center"/>
          </w:tcPr>
          <w:p w:rsidR="0086279F" w:rsidRDefault="0086279F" w:rsidP="0086279F">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A15441" w:rsidTr="005C1CA2">
        <w:trPr>
          <w:cantSplit/>
          <w:trHeight w:val="471"/>
          <w:jc w:val="center"/>
        </w:trPr>
        <w:tc>
          <w:tcPr>
            <w:tcW w:w="9326" w:type="dxa"/>
            <w:gridSpan w:val="4"/>
            <w:shd w:val="clear" w:color="000000" w:fill="auto"/>
            <w:vAlign w:val="center"/>
          </w:tcPr>
          <w:p w:rsidR="00A15441" w:rsidRDefault="00A15441" w:rsidP="005C1CA2">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A15441" w:rsidTr="005C1CA2">
        <w:trPr>
          <w:cantSplit/>
          <w:trHeight w:val="471"/>
          <w:jc w:val="center"/>
        </w:trPr>
        <w:tc>
          <w:tcPr>
            <w:tcW w:w="9326" w:type="dxa"/>
            <w:gridSpan w:val="4"/>
            <w:shd w:val="clear" w:color="000000" w:fill="auto"/>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教学设计（</w:t>
            </w:r>
            <w:r w:rsidR="00386CBE">
              <w:rPr>
                <w:rFonts w:ascii="宋体" w:hAnsi="宋体" w:cs="宋体" w:hint="eastAsia"/>
                <w:b/>
                <w:color w:val="000000"/>
                <w:kern w:val="0"/>
              </w:rPr>
              <w:t>7</w:t>
            </w:r>
            <w:r>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249</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344</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386CBE" w:rsidTr="005C1CA2">
        <w:trPr>
          <w:cantSplit/>
          <w:trHeight w:val="642"/>
          <w:jc w:val="center"/>
        </w:trPr>
        <w:tc>
          <w:tcPr>
            <w:tcW w:w="891" w:type="dxa"/>
            <w:shd w:val="clear" w:color="000000" w:fill="auto"/>
            <w:vAlign w:val="center"/>
          </w:tcPr>
          <w:p w:rsidR="00386CBE" w:rsidRDefault="00386CBE" w:rsidP="00386CBE">
            <w:pPr>
              <w:widowControl/>
              <w:jc w:val="center"/>
              <w:rPr>
                <w:rFonts w:ascii="宋体" w:hAnsi="宋体" w:cs="宋体"/>
                <w:color w:val="000000"/>
                <w:kern w:val="0"/>
              </w:rPr>
            </w:pPr>
            <w:r>
              <w:rPr>
                <w:rFonts w:ascii="宋体" w:hAnsi="宋体" w:cs="宋体"/>
                <w:color w:val="000000"/>
                <w:kern w:val="0"/>
              </w:rPr>
              <w:t>304</w:t>
            </w:r>
          </w:p>
        </w:tc>
        <w:tc>
          <w:tcPr>
            <w:tcW w:w="3568" w:type="dxa"/>
            <w:shd w:val="clear" w:color="000000" w:fill="auto"/>
            <w:vAlign w:val="center"/>
          </w:tcPr>
          <w:p w:rsidR="00386CBE" w:rsidRDefault="00386CBE" w:rsidP="00386CBE">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891" w:type="dxa"/>
            <w:shd w:val="clear" w:color="000000" w:fill="auto"/>
            <w:vAlign w:val="center"/>
          </w:tcPr>
          <w:p w:rsidR="00386CBE" w:rsidRDefault="00386CBE" w:rsidP="00386CBE">
            <w:pPr>
              <w:widowControl/>
              <w:jc w:val="center"/>
              <w:rPr>
                <w:rFonts w:ascii="宋体" w:hAnsi="宋体" w:cs="宋体"/>
                <w:color w:val="000000"/>
                <w:kern w:val="0"/>
              </w:rPr>
            </w:pPr>
            <w:r>
              <w:rPr>
                <w:rFonts w:ascii="宋体" w:hAnsi="宋体" w:cs="宋体"/>
                <w:color w:val="000000"/>
                <w:kern w:val="0"/>
              </w:rPr>
              <w:t>263</w:t>
            </w:r>
          </w:p>
        </w:tc>
        <w:tc>
          <w:tcPr>
            <w:tcW w:w="3976" w:type="dxa"/>
            <w:shd w:val="clear" w:color="000000" w:fill="auto"/>
            <w:vAlign w:val="center"/>
          </w:tcPr>
          <w:p w:rsidR="00386CBE" w:rsidRDefault="00386CBE" w:rsidP="00386CBE">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386CBE" w:rsidTr="005C1CA2">
        <w:trPr>
          <w:cantSplit/>
          <w:trHeight w:val="642"/>
          <w:jc w:val="center"/>
        </w:trPr>
        <w:tc>
          <w:tcPr>
            <w:tcW w:w="891" w:type="dxa"/>
            <w:shd w:val="clear" w:color="000000" w:fill="auto"/>
            <w:vAlign w:val="center"/>
          </w:tcPr>
          <w:p w:rsidR="00386CBE" w:rsidRDefault="00386CBE" w:rsidP="00386CBE">
            <w:pPr>
              <w:widowControl/>
              <w:jc w:val="center"/>
              <w:rPr>
                <w:rFonts w:ascii="宋体" w:hAnsi="宋体" w:cs="宋体"/>
                <w:color w:val="000000"/>
                <w:kern w:val="0"/>
              </w:rPr>
            </w:pPr>
            <w:r>
              <w:rPr>
                <w:rFonts w:ascii="宋体" w:hAnsi="宋体" w:cs="宋体"/>
                <w:color w:val="000000"/>
                <w:kern w:val="0"/>
              </w:rPr>
              <w:t>303</w:t>
            </w:r>
          </w:p>
        </w:tc>
        <w:tc>
          <w:tcPr>
            <w:tcW w:w="3568" w:type="dxa"/>
            <w:shd w:val="clear" w:color="000000" w:fill="auto"/>
            <w:vAlign w:val="center"/>
          </w:tcPr>
          <w:p w:rsidR="00386CBE" w:rsidRDefault="00386CBE" w:rsidP="00386CBE">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891" w:type="dxa"/>
            <w:shd w:val="clear" w:color="000000" w:fill="auto"/>
            <w:vAlign w:val="center"/>
          </w:tcPr>
          <w:p w:rsidR="00386CBE" w:rsidRDefault="00386CBE" w:rsidP="00386CBE">
            <w:pPr>
              <w:widowControl/>
              <w:jc w:val="center"/>
              <w:rPr>
                <w:rFonts w:ascii="宋体" w:hAnsi="宋体" w:cs="宋体"/>
                <w:color w:val="000000"/>
                <w:kern w:val="0"/>
              </w:rPr>
            </w:pPr>
            <w:r>
              <w:rPr>
                <w:rFonts w:ascii="宋体" w:hAnsi="宋体" w:cs="宋体"/>
                <w:color w:val="000000"/>
                <w:kern w:val="0"/>
              </w:rPr>
              <w:t>696</w:t>
            </w:r>
          </w:p>
        </w:tc>
        <w:tc>
          <w:tcPr>
            <w:tcW w:w="3976" w:type="dxa"/>
            <w:shd w:val="clear" w:color="000000" w:fill="auto"/>
            <w:vAlign w:val="center"/>
          </w:tcPr>
          <w:p w:rsidR="00386CBE" w:rsidRDefault="00386CBE" w:rsidP="00386CBE">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386CBE" w:rsidTr="005C1CA2">
        <w:trPr>
          <w:cantSplit/>
          <w:trHeight w:val="642"/>
          <w:jc w:val="center"/>
        </w:trPr>
        <w:tc>
          <w:tcPr>
            <w:tcW w:w="891" w:type="dxa"/>
            <w:shd w:val="clear" w:color="000000" w:fill="auto"/>
            <w:vAlign w:val="center"/>
          </w:tcPr>
          <w:p w:rsidR="00386CBE" w:rsidRDefault="00386CBE" w:rsidP="00386CBE">
            <w:pPr>
              <w:jc w:val="center"/>
              <w:rPr>
                <w:rFonts w:ascii="宋体" w:hAnsi="宋体"/>
              </w:rPr>
            </w:pPr>
            <w:r>
              <w:rPr>
                <w:rFonts w:ascii="宋体" w:hAnsi="宋体" w:hint="eastAsia"/>
              </w:rPr>
              <w:t>946</w:t>
            </w:r>
          </w:p>
        </w:tc>
        <w:tc>
          <w:tcPr>
            <w:tcW w:w="3568" w:type="dxa"/>
            <w:shd w:val="clear" w:color="000000" w:fill="auto"/>
            <w:vAlign w:val="center"/>
          </w:tcPr>
          <w:p w:rsidR="00386CBE" w:rsidRDefault="00386CBE" w:rsidP="00386CBE">
            <w:pPr>
              <w:rPr>
                <w:rFonts w:ascii="宋体" w:hAnsi="宋体"/>
              </w:rPr>
            </w:pPr>
            <w:r>
              <w:rPr>
                <w:rFonts w:ascii="宋体" w:hAnsi="宋体" w:cs="宋体" w:hint="eastAsia"/>
                <w:color w:val="000000"/>
                <w:kern w:val="0"/>
              </w:rPr>
              <w:t>慕课制作之课程设计（徐明星、师雪霖、梁君健等）</w:t>
            </w:r>
          </w:p>
        </w:tc>
        <w:tc>
          <w:tcPr>
            <w:tcW w:w="891" w:type="dxa"/>
            <w:shd w:val="clear" w:color="000000" w:fill="auto"/>
            <w:vAlign w:val="center"/>
          </w:tcPr>
          <w:p w:rsidR="00386CBE" w:rsidRDefault="00386CBE" w:rsidP="00386CBE">
            <w:pPr>
              <w:jc w:val="center"/>
              <w:rPr>
                <w:rFonts w:ascii="宋体" w:hAnsi="宋体"/>
              </w:rPr>
            </w:pPr>
          </w:p>
        </w:tc>
        <w:tc>
          <w:tcPr>
            <w:tcW w:w="3976" w:type="dxa"/>
            <w:shd w:val="clear" w:color="000000" w:fill="auto"/>
            <w:vAlign w:val="center"/>
          </w:tcPr>
          <w:p w:rsidR="00386CBE" w:rsidRDefault="00386CBE" w:rsidP="00386CBE">
            <w:pPr>
              <w:rPr>
                <w:rFonts w:ascii="宋体" w:hAnsi="宋体"/>
              </w:rPr>
            </w:pPr>
          </w:p>
        </w:tc>
      </w:tr>
      <w:tr w:rsidR="00A15441" w:rsidTr="005C1CA2">
        <w:trPr>
          <w:cantSplit/>
          <w:trHeight w:val="411"/>
          <w:jc w:val="center"/>
        </w:trPr>
        <w:tc>
          <w:tcPr>
            <w:tcW w:w="9326" w:type="dxa"/>
            <w:gridSpan w:val="4"/>
            <w:shd w:val="clear" w:color="000000" w:fill="auto"/>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教学行为</w:t>
            </w:r>
            <w:r w:rsidRPr="006826A2">
              <w:rPr>
                <w:rFonts w:ascii="宋体" w:hAnsi="宋体" w:cs="宋体" w:hint="eastAsia"/>
                <w:b/>
                <w:color w:val="000000"/>
                <w:kern w:val="0"/>
              </w:rPr>
              <w:t>（</w:t>
            </w:r>
            <w:r w:rsidR="006826A2" w:rsidRPr="006826A2">
              <w:rPr>
                <w:rFonts w:ascii="宋体" w:hAnsi="宋体" w:cs="宋体" w:hint="eastAsia"/>
                <w:b/>
                <w:color w:val="000000"/>
                <w:kern w:val="0"/>
              </w:rPr>
              <w:t>51</w:t>
            </w:r>
            <w:r w:rsidRPr="006826A2">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rsidR="00A15441" w:rsidTr="005C1CA2">
        <w:trPr>
          <w:cantSplit/>
          <w:trHeight w:val="642"/>
          <w:jc w:val="center"/>
        </w:trPr>
        <w:tc>
          <w:tcPr>
            <w:tcW w:w="891" w:type="dxa"/>
            <w:shd w:val="clear" w:color="000000" w:fill="auto"/>
            <w:vAlign w:val="center"/>
          </w:tcPr>
          <w:p w:rsidR="00A15441" w:rsidRDefault="00A15441" w:rsidP="005C1CA2">
            <w:pPr>
              <w:jc w:val="center"/>
              <w:rPr>
                <w:rFonts w:ascii="宋体" w:hAnsi="宋体"/>
              </w:rPr>
            </w:pPr>
            <w:r>
              <w:rPr>
                <w:rFonts w:ascii="宋体" w:hAnsi="宋体"/>
              </w:rPr>
              <w:t>11289</w:t>
            </w:r>
          </w:p>
        </w:tc>
        <w:tc>
          <w:tcPr>
            <w:tcW w:w="3568" w:type="dxa"/>
            <w:shd w:val="clear" w:color="000000" w:fill="auto"/>
            <w:vAlign w:val="center"/>
          </w:tcPr>
          <w:p w:rsidR="00A15441" w:rsidRDefault="00A15441"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c>
          <w:tcPr>
            <w:tcW w:w="891" w:type="dxa"/>
            <w:shd w:val="clear" w:color="000000" w:fill="auto"/>
            <w:vAlign w:val="center"/>
          </w:tcPr>
          <w:p w:rsidR="00A15441" w:rsidRDefault="00A15441" w:rsidP="005C1CA2">
            <w:pPr>
              <w:jc w:val="center"/>
              <w:rPr>
                <w:rFonts w:ascii="宋体" w:hAnsi="宋体"/>
              </w:rPr>
            </w:pPr>
            <w:r>
              <w:rPr>
                <w:rFonts w:ascii="宋体" w:hAnsi="宋体" w:hint="eastAsia"/>
              </w:rPr>
              <w:t>11292</w:t>
            </w:r>
          </w:p>
        </w:tc>
        <w:tc>
          <w:tcPr>
            <w:tcW w:w="3976" w:type="dxa"/>
            <w:shd w:val="clear" w:color="000000" w:fill="auto"/>
            <w:vAlign w:val="center"/>
          </w:tcPr>
          <w:p w:rsidR="00A15441" w:rsidRDefault="00A15441"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r>
      <w:tr w:rsidR="00A15441" w:rsidTr="005C1CA2">
        <w:trPr>
          <w:cantSplit/>
          <w:trHeight w:val="642"/>
          <w:jc w:val="center"/>
        </w:trPr>
        <w:tc>
          <w:tcPr>
            <w:tcW w:w="891" w:type="dxa"/>
            <w:shd w:val="clear" w:color="000000" w:fill="auto"/>
            <w:vAlign w:val="center"/>
          </w:tcPr>
          <w:p w:rsidR="00A15441" w:rsidRDefault="00A15441" w:rsidP="005C1CA2">
            <w:pPr>
              <w:jc w:val="center"/>
              <w:rPr>
                <w:rFonts w:ascii="宋体" w:hAnsi="宋体"/>
              </w:rPr>
            </w:pPr>
            <w:r>
              <w:rPr>
                <w:rFonts w:ascii="宋体" w:hAnsi="宋体" w:hint="eastAsia"/>
              </w:rPr>
              <w:t>11290</w:t>
            </w:r>
          </w:p>
        </w:tc>
        <w:tc>
          <w:tcPr>
            <w:tcW w:w="3568" w:type="dxa"/>
            <w:shd w:val="clear" w:color="000000" w:fill="auto"/>
            <w:vAlign w:val="center"/>
          </w:tcPr>
          <w:p w:rsidR="00A15441" w:rsidRDefault="00A15441"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891" w:type="dxa"/>
            <w:shd w:val="clear" w:color="000000" w:fill="auto"/>
            <w:vAlign w:val="center"/>
          </w:tcPr>
          <w:p w:rsidR="00A15441" w:rsidRDefault="00A15441" w:rsidP="005C1CA2">
            <w:pPr>
              <w:jc w:val="center"/>
              <w:rPr>
                <w:rFonts w:ascii="宋体" w:hAnsi="宋体"/>
              </w:rPr>
            </w:pPr>
            <w:r>
              <w:rPr>
                <w:rFonts w:ascii="宋体" w:hAnsi="宋体"/>
              </w:rPr>
              <w:t>11291</w:t>
            </w:r>
          </w:p>
        </w:tc>
        <w:tc>
          <w:tcPr>
            <w:tcW w:w="3976" w:type="dxa"/>
            <w:shd w:val="clear" w:color="000000" w:fill="auto"/>
            <w:vAlign w:val="center"/>
          </w:tcPr>
          <w:p w:rsidR="00A15441" w:rsidRDefault="00A15441" w:rsidP="005C1CA2">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458</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c>
          <w:tcPr>
            <w:tcW w:w="891" w:type="dxa"/>
            <w:shd w:val="clear" w:color="000000" w:fill="auto"/>
            <w:vAlign w:val="center"/>
          </w:tcPr>
          <w:p w:rsidR="00A15441" w:rsidRDefault="00A15441" w:rsidP="005C1CA2">
            <w:pPr>
              <w:jc w:val="center"/>
              <w:rPr>
                <w:rFonts w:ascii="宋体" w:hAnsi="宋体"/>
              </w:rPr>
            </w:pPr>
            <w:r>
              <w:rPr>
                <w:rFonts w:ascii="宋体" w:hAnsi="宋体" w:hint="eastAsia"/>
              </w:rPr>
              <w:t>10356</w:t>
            </w:r>
          </w:p>
        </w:tc>
        <w:tc>
          <w:tcPr>
            <w:tcW w:w="3976" w:type="dxa"/>
            <w:shd w:val="clear" w:color="000000" w:fill="auto"/>
            <w:vAlign w:val="center"/>
          </w:tcPr>
          <w:p w:rsidR="00A15441" w:rsidRDefault="00A15441" w:rsidP="005C1CA2">
            <w:pPr>
              <w:rPr>
                <w:rFonts w:ascii="宋体" w:hAnsi="宋体"/>
              </w:rPr>
            </w:pPr>
            <w:r>
              <w:rPr>
                <w:rFonts w:ascii="宋体" w:hAnsi="宋体" w:hint="eastAsia"/>
              </w:rPr>
              <w:t>应用型本科院校新教师教学能力内涵及其培养路径（周华丽）</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752</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891" w:type="dxa"/>
            <w:shd w:val="clear" w:color="000000" w:fill="auto"/>
            <w:vAlign w:val="center"/>
          </w:tcPr>
          <w:p w:rsidR="00A15441" w:rsidRDefault="00A15441" w:rsidP="005C1CA2">
            <w:pPr>
              <w:widowControl/>
              <w:jc w:val="center"/>
              <w:rPr>
                <w:rFonts w:ascii="宋体" w:hAnsi="宋体" w:cs="宋体"/>
                <w:kern w:val="0"/>
              </w:rPr>
            </w:pPr>
            <w:r>
              <w:rPr>
                <w:rFonts w:ascii="宋体" w:hAnsi="宋体" w:cs="宋体" w:hint="eastAsia"/>
                <w:kern w:val="0"/>
              </w:rPr>
              <w:t>899</w:t>
            </w:r>
          </w:p>
        </w:tc>
        <w:tc>
          <w:tcPr>
            <w:tcW w:w="3976" w:type="dxa"/>
            <w:shd w:val="clear" w:color="000000" w:fill="auto"/>
            <w:vAlign w:val="center"/>
          </w:tcPr>
          <w:p w:rsidR="00A15441" w:rsidRDefault="00A15441" w:rsidP="005C1CA2">
            <w:pPr>
              <w:spacing w:line="400" w:lineRule="exact"/>
              <w:rPr>
                <w:rFonts w:ascii="宋体" w:hAnsi="宋体" w:cs="宋体"/>
                <w:kern w:val="0"/>
                <w:u w:val="wavyHeavy"/>
              </w:rPr>
            </w:pPr>
            <w:r>
              <w:rPr>
                <w:rFonts w:ascii="宋体" w:hint="eastAsia"/>
              </w:rPr>
              <w:t>新教师职业适应性提升培训——角色定位与职业修养(张慕葏、顾沛、刘平青)</w:t>
            </w:r>
          </w:p>
        </w:tc>
      </w:tr>
      <w:tr w:rsidR="00E103B1" w:rsidTr="005C1CA2">
        <w:trPr>
          <w:cantSplit/>
          <w:trHeight w:val="642"/>
          <w:jc w:val="center"/>
        </w:trPr>
        <w:tc>
          <w:tcPr>
            <w:tcW w:w="891" w:type="dxa"/>
            <w:shd w:val="clear" w:color="000000" w:fill="auto"/>
            <w:vAlign w:val="center"/>
          </w:tcPr>
          <w:p w:rsidR="00E103B1" w:rsidRDefault="00E103B1" w:rsidP="00E103B1">
            <w:pPr>
              <w:widowControl/>
              <w:jc w:val="center"/>
              <w:rPr>
                <w:rFonts w:ascii="宋体" w:hAnsi="宋体" w:cs="宋体"/>
                <w:color w:val="000000"/>
                <w:kern w:val="0"/>
              </w:rPr>
            </w:pPr>
            <w:r>
              <w:rPr>
                <w:rFonts w:ascii="宋体" w:hAnsi="宋体" w:cs="宋体" w:hint="eastAsia"/>
                <w:color w:val="000000"/>
                <w:kern w:val="0"/>
              </w:rPr>
              <w:t>953</w:t>
            </w:r>
          </w:p>
        </w:tc>
        <w:tc>
          <w:tcPr>
            <w:tcW w:w="3568" w:type="dxa"/>
            <w:shd w:val="clear" w:color="000000" w:fill="auto"/>
            <w:vAlign w:val="center"/>
          </w:tcPr>
          <w:p w:rsidR="00E103B1" w:rsidRDefault="00E103B1" w:rsidP="00E103B1">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891" w:type="dxa"/>
            <w:shd w:val="clear" w:color="000000" w:fill="auto"/>
            <w:vAlign w:val="center"/>
          </w:tcPr>
          <w:p w:rsidR="00E103B1" w:rsidRDefault="00E103B1" w:rsidP="00E103B1">
            <w:pPr>
              <w:widowControl/>
              <w:jc w:val="center"/>
              <w:rPr>
                <w:rFonts w:ascii="宋体" w:hAnsi="宋体" w:cs="宋体"/>
                <w:kern w:val="0"/>
              </w:rPr>
            </w:pPr>
            <w:r>
              <w:rPr>
                <w:rFonts w:ascii="宋体" w:hAnsi="宋体" w:cs="宋体" w:hint="eastAsia"/>
                <w:kern w:val="0"/>
              </w:rPr>
              <w:t>10269</w:t>
            </w:r>
          </w:p>
        </w:tc>
        <w:tc>
          <w:tcPr>
            <w:tcW w:w="3976" w:type="dxa"/>
            <w:shd w:val="clear" w:color="000000" w:fill="auto"/>
            <w:vAlign w:val="center"/>
          </w:tcPr>
          <w:p w:rsidR="00E103B1" w:rsidRDefault="00E103B1" w:rsidP="00E103B1">
            <w:pPr>
              <w:widowControl/>
              <w:jc w:val="left"/>
              <w:rPr>
                <w:rFonts w:ascii="宋体" w:hAnsi="宋体" w:cs="宋体"/>
                <w:kern w:val="0"/>
              </w:rPr>
            </w:pPr>
            <w:r>
              <w:rPr>
                <w:rFonts w:ascii="宋体" w:hAnsi="宋体" w:cs="宋体" w:hint="eastAsia"/>
                <w:kern w:val="0"/>
              </w:rPr>
              <w:t>如何进行有效教学（宋峰）</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796</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2015新教师教学适应性能力提升（理工）（陆国栋、郑春燕、傅钢善）</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593</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797</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501</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381</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703</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355</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891" w:type="dxa"/>
            <w:shd w:val="clear" w:color="000000" w:fill="auto"/>
            <w:vAlign w:val="center"/>
          </w:tcPr>
          <w:p w:rsidR="00A15441" w:rsidRDefault="00A15441" w:rsidP="005C1CA2">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3976" w:type="dxa"/>
            <w:shd w:val="clear" w:color="000000" w:fill="auto"/>
            <w:vAlign w:val="center"/>
          </w:tcPr>
          <w:p w:rsidR="00A15441" w:rsidRDefault="00A15441" w:rsidP="005C1CA2">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568" w:type="dxa"/>
            <w:shd w:val="clear" w:color="000000" w:fill="auto"/>
            <w:vAlign w:val="center"/>
          </w:tcPr>
          <w:p w:rsidR="00A15441" w:rsidRDefault="00A15441" w:rsidP="005C1CA2">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361</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9430D8" w:rsidTr="005C1CA2">
        <w:trPr>
          <w:cantSplit/>
          <w:trHeight w:val="642"/>
          <w:jc w:val="center"/>
        </w:trPr>
        <w:tc>
          <w:tcPr>
            <w:tcW w:w="891" w:type="dxa"/>
            <w:shd w:val="clear" w:color="000000" w:fill="auto"/>
            <w:vAlign w:val="center"/>
          </w:tcPr>
          <w:p w:rsidR="009430D8" w:rsidRDefault="009430D8" w:rsidP="009430D8">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3568" w:type="dxa"/>
            <w:shd w:val="clear" w:color="000000" w:fill="auto"/>
            <w:vAlign w:val="center"/>
          </w:tcPr>
          <w:p w:rsidR="009430D8" w:rsidRDefault="009430D8" w:rsidP="009430D8">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c>
          <w:tcPr>
            <w:tcW w:w="891" w:type="dxa"/>
            <w:shd w:val="clear" w:color="000000" w:fill="auto"/>
            <w:vAlign w:val="center"/>
          </w:tcPr>
          <w:p w:rsidR="009430D8" w:rsidRDefault="009430D8" w:rsidP="009430D8">
            <w:pPr>
              <w:widowControl/>
              <w:jc w:val="center"/>
              <w:rPr>
                <w:rFonts w:ascii="宋体" w:hAnsi="宋体" w:cs="宋体"/>
                <w:color w:val="000000"/>
                <w:kern w:val="0"/>
              </w:rPr>
            </w:pPr>
            <w:r>
              <w:rPr>
                <w:rFonts w:ascii="宋体" w:hAnsi="宋体" w:cs="宋体"/>
                <w:color w:val="000000"/>
                <w:kern w:val="0"/>
              </w:rPr>
              <w:t>518</w:t>
            </w:r>
          </w:p>
        </w:tc>
        <w:tc>
          <w:tcPr>
            <w:tcW w:w="3976" w:type="dxa"/>
            <w:shd w:val="clear" w:color="000000" w:fill="auto"/>
            <w:vAlign w:val="center"/>
          </w:tcPr>
          <w:p w:rsidR="009430D8" w:rsidRDefault="009430D8" w:rsidP="009430D8">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124</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高校教学理念、教学方法与实践（文科）（邬大光、姚梅林、潘立生等）</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351</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精彩课堂----教学名师谈教学（马知恩、李尚志、傅钢善等）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410</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891" w:type="dxa"/>
            <w:shd w:val="clear" w:color="000000" w:fill="auto"/>
            <w:vAlign w:val="center"/>
          </w:tcPr>
          <w:p w:rsidR="00A15441" w:rsidRDefault="00A15441" w:rsidP="005C1CA2">
            <w:pPr>
              <w:widowControl/>
              <w:jc w:val="center"/>
              <w:rPr>
                <w:rFonts w:ascii="宋体" w:hAnsi="宋体" w:cs="宋体"/>
                <w:kern w:val="0"/>
              </w:rPr>
            </w:pPr>
            <w:r>
              <w:rPr>
                <w:rFonts w:ascii="宋体" w:hAnsi="宋体" w:cs="宋体" w:hint="eastAsia"/>
                <w:color w:val="000000"/>
                <w:kern w:val="0"/>
              </w:rPr>
              <w:t>10028</w:t>
            </w:r>
          </w:p>
        </w:tc>
        <w:tc>
          <w:tcPr>
            <w:tcW w:w="3976" w:type="dxa"/>
            <w:shd w:val="clear" w:color="000000" w:fill="auto"/>
            <w:vAlign w:val="center"/>
          </w:tcPr>
          <w:p w:rsidR="00A15441" w:rsidRDefault="00A15441" w:rsidP="005C1CA2">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751</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592</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A15441" w:rsidTr="005C1CA2">
        <w:trPr>
          <w:cantSplit/>
          <w:trHeight w:val="439"/>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647</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591</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A15441" w:rsidTr="005C1CA2">
        <w:trPr>
          <w:cantSplit/>
          <w:trHeight w:val="559"/>
          <w:jc w:val="center"/>
        </w:trPr>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409</w:t>
            </w:r>
          </w:p>
        </w:tc>
        <w:tc>
          <w:tcPr>
            <w:tcW w:w="3568"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高校有效教学及实施策略（姚梅林、刘儒德、孙建荣等）</w:t>
            </w:r>
          </w:p>
        </w:tc>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459</w:t>
            </w:r>
          </w:p>
        </w:tc>
        <w:tc>
          <w:tcPr>
            <w:tcW w:w="3976"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A15441" w:rsidTr="005C1CA2">
        <w:trPr>
          <w:cantSplit/>
          <w:trHeight w:val="612"/>
          <w:jc w:val="center"/>
        </w:trPr>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635</w:t>
            </w:r>
          </w:p>
        </w:tc>
        <w:tc>
          <w:tcPr>
            <w:tcW w:w="3568"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149</w:t>
            </w:r>
          </w:p>
        </w:tc>
        <w:tc>
          <w:tcPr>
            <w:tcW w:w="3976"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高校课堂教学方法的改革与创新（理工）（范钦珊、谌卫军、刘振天等）</w:t>
            </w:r>
          </w:p>
        </w:tc>
      </w:tr>
      <w:tr w:rsidR="00A15441" w:rsidTr="005C1CA2">
        <w:trPr>
          <w:cantSplit/>
          <w:trHeight w:val="630"/>
          <w:jc w:val="center"/>
        </w:trPr>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309</w:t>
            </w:r>
          </w:p>
        </w:tc>
        <w:tc>
          <w:tcPr>
            <w:tcW w:w="3568"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148</w:t>
            </w:r>
          </w:p>
        </w:tc>
        <w:tc>
          <w:tcPr>
            <w:tcW w:w="3976"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高校课堂教学方法的改革与创新（文科）（谌卫军、黄建榕、魏钧等）</w:t>
            </w:r>
          </w:p>
        </w:tc>
      </w:tr>
      <w:tr w:rsidR="00A15441" w:rsidTr="005C1CA2">
        <w:trPr>
          <w:cantSplit/>
          <w:trHeight w:val="630"/>
          <w:jc w:val="center"/>
        </w:trPr>
        <w:tc>
          <w:tcPr>
            <w:tcW w:w="891" w:type="dxa"/>
            <w:vAlign w:val="center"/>
          </w:tcPr>
          <w:p w:rsidR="00A15441" w:rsidRDefault="00A15441" w:rsidP="005C1CA2">
            <w:pPr>
              <w:spacing w:line="400" w:lineRule="exact"/>
              <w:jc w:val="center"/>
              <w:rPr>
                <w:rFonts w:ascii="宋体"/>
                <w:color w:val="000000"/>
              </w:rPr>
            </w:pPr>
            <w:r>
              <w:rPr>
                <w:rFonts w:ascii="宋体" w:hint="eastAsia"/>
                <w:color w:val="000000"/>
              </w:rPr>
              <w:t>528</w:t>
            </w:r>
          </w:p>
        </w:tc>
        <w:tc>
          <w:tcPr>
            <w:tcW w:w="3568" w:type="dxa"/>
            <w:vAlign w:val="center"/>
          </w:tcPr>
          <w:p w:rsidR="00A15441" w:rsidRDefault="00A15441" w:rsidP="005C1CA2">
            <w:pPr>
              <w:spacing w:line="400" w:lineRule="exact"/>
              <w:rPr>
                <w:rFonts w:ascii="宋体"/>
                <w:color w:val="000000"/>
              </w:rPr>
            </w:pPr>
            <w:r>
              <w:rPr>
                <w:rFonts w:ascii="宋体" w:hint="eastAsia"/>
                <w:color w:val="000000"/>
              </w:rPr>
              <w:t>高校教师教学艺术（理工）（顾沛、邹逢兴、吴鹿鸣、郑用琏）</w:t>
            </w:r>
          </w:p>
        </w:tc>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450</w:t>
            </w:r>
          </w:p>
        </w:tc>
        <w:tc>
          <w:tcPr>
            <w:tcW w:w="3976"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9430D8" w:rsidTr="005C1CA2">
        <w:trPr>
          <w:cantSplit/>
          <w:trHeight w:val="552"/>
          <w:jc w:val="center"/>
        </w:trPr>
        <w:tc>
          <w:tcPr>
            <w:tcW w:w="891" w:type="dxa"/>
            <w:vAlign w:val="center"/>
          </w:tcPr>
          <w:p w:rsidR="009430D8" w:rsidRDefault="009430D8" w:rsidP="009430D8">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568" w:type="dxa"/>
            <w:vAlign w:val="center"/>
          </w:tcPr>
          <w:p w:rsidR="009430D8" w:rsidRDefault="009430D8" w:rsidP="009430D8">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891" w:type="dxa"/>
            <w:vAlign w:val="center"/>
          </w:tcPr>
          <w:p w:rsidR="009430D8" w:rsidRDefault="009430D8" w:rsidP="009430D8">
            <w:pPr>
              <w:widowControl/>
              <w:jc w:val="center"/>
              <w:rPr>
                <w:rFonts w:ascii="宋体" w:hAnsi="宋体" w:cs="宋体"/>
                <w:color w:val="000000"/>
                <w:kern w:val="0"/>
              </w:rPr>
            </w:pPr>
            <w:r>
              <w:rPr>
                <w:rFonts w:ascii="宋体" w:hAnsi="宋体" w:cs="宋体" w:hint="eastAsia"/>
                <w:color w:val="000000"/>
                <w:kern w:val="0"/>
              </w:rPr>
              <w:t>968</w:t>
            </w:r>
          </w:p>
        </w:tc>
        <w:tc>
          <w:tcPr>
            <w:tcW w:w="3976" w:type="dxa"/>
            <w:vAlign w:val="center"/>
          </w:tcPr>
          <w:p w:rsidR="009430D8" w:rsidRDefault="009430D8" w:rsidP="009430D8">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E103B1" w:rsidTr="005C1CA2">
        <w:trPr>
          <w:cantSplit/>
          <w:trHeight w:val="552"/>
          <w:jc w:val="center"/>
        </w:trPr>
        <w:tc>
          <w:tcPr>
            <w:tcW w:w="891" w:type="dxa"/>
            <w:vAlign w:val="center"/>
          </w:tcPr>
          <w:p w:rsidR="00E103B1" w:rsidRDefault="00E103B1" w:rsidP="00E103B1">
            <w:pPr>
              <w:widowControl/>
              <w:jc w:val="center"/>
              <w:rPr>
                <w:rFonts w:ascii="宋体" w:hAnsi="宋体" w:cs="宋体"/>
                <w:color w:val="000000"/>
                <w:kern w:val="0"/>
              </w:rPr>
            </w:pPr>
            <w:r>
              <w:rPr>
                <w:rFonts w:ascii="宋体" w:hAnsi="宋体" w:cs="宋体" w:hint="eastAsia"/>
                <w:color w:val="000000"/>
                <w:kern w:val="0"/>
              </w:rPr>
              <w:t>986</w:t>
            </w:r>
          </w:p>
        </w:tc>
        <w:tc>
          <w:tcPr>
            <w:tcW w:w="3568" w:type="dxa"/>
            <w:vAlign w:val="center"/>
          </w:tcPr>
          <w:p w:rsidR="00E103B1" w:rsidRDefault="00E103B1" w:rsidP="00E103B1">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教学名师从教经验谈——高校青年教师课堂教学能力如何养成（理）（钟秦、赖少聪、刘三阳、黑恩成）</w:t>
            </w:r>
          </w:p>
        </w:tc>
        <w:tc>
          <w:tcPr>
            <w:tcW w:w="891" w:type="dxa"/>
            <w:vAlign w:val="center"/>
          </w:tcPr>
          <w:p w:rsidR="00E103B1" w:rsidRDefault="00E103B1" w:rsidP="00E103B1">
            <w:pPr>
              <w:widowControl/>
              <w:jc w:val="center"/>
              <w:rPr>
                <w:rFonts w:ascii="宋体" w:hAnsi="宋体" w:cs="宋体"/>
                <w:color w:val="000000"/>
                <w:kern w:val="0"/>
              </w:rPr>
            </w:pPr>
            <w:r>
              <w:rPr>
                <w:rFonts w:ascii="宋体" w:hAnsi="宋体" w:cs="宋体" w:hint="eastAsia"/>
                <w:color w:val="000000"/>
                <w:kern w:val="0"/>
              </w:rPr>
              <w:t>987</w:t>
            </w:r>
          </w:p>
        </w:tc>
        <w:tc>
          <w:tcPr>
            <w:tcW w:w="3976" w:type="dxa"/>
            <w:vAlign w:val="center"/>
          </w:tcPr>
          <w:p w:rsidR="00E103B1" w:rsidRDefault="00E103B1" w:rsidP="00E103B1">
            <w:pPr>
              <w:widowControl/>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教学名师从教经验谈——高校青年教师课堂教学能力如何养成（文）（张斌贤、毛振明、张福贵）</w:t>
            </w:r>
          </w:p>
        </w:tc>
      </w:tr>
      <w:tr w:rsidR="00E103B1" w:rsidTr="005C1CA2">
        <w:trPr>
          <w:cantSplit/>
          <w:trHeight w:val="552"/>
          <w:jc w:val="center"/>
        </w:trPr>
        <w:tc>
          <w:tcPr>
            <w:tcW w:w="891" w:type="dxa"/>
            <w:vAlign w:val="center"/>
          </w:tcPr>
          <w:p w:rsidR="00E103B1" w:rsidRDefault="00E103B1" w:rsidP="00E103B1">
            <w:pPr>
              <w:widowControl/>
              <w:jc w:val="center"/>
              <w:rPr>
                <w:rFonts w:ascii="宋体" w:hAnsi="宋体" w:cs="宋体"/>
                <w:kern w:val="0"/>
              </w:rPr>
            </w:pPr>
            <w:r>
              <w:rPr>
                <w:rFonts w:ascii="宋体" w:hAnsi="宋体" w:cs="宋体" w:hint="eastAsia"/>
                <w:kern w:val="0"/>
              </w:rPr>
              <w:t>10265</w:t>
            </w:r>
          </w:p>
        </w:tc>
        <w:tc>
          <w:tcPr>
            <w:tcW w:w="3568" w:type="dxa"/>
            <w:vAlign w:val="center"/>
          </w:tcPr>
          <w:p w:rsidR="00E103B1" w:rsidRDefault="00E103B1" w:rsidP="00E103B1">
            <w:pPr>
              <w:widowControl/>
              <w:jc w:val="left"/>
              <w:rPr>
                <w:rFonts w:ascii="宋体" w:hAnsi="宋体" w:cs="宋体"/>
                <w:kern w:val="0"/>
              </w:rPr>
            </w:pPr>
            <w:r>
              <w:rPr>
                <w:rFonts w:ascii="宋体" w:hAnsi="宋体" w:cs="宋体" w:hint="eastAsia"/>
                <w:kern w:val="0"/>
              </w:rPr>
              <w:t>如何使授课语言生动鲜活（朱月龙）</w:t>
            </w:r>
          </w:p>
        </w:tc>
        <w:tc>
          <w:tcPr>
            <w:tcW w:w="891" w:type="dxa"/>
            <w:vAlign w:val="center"/>
          </w:tcPr>
          <w:p w:rsidR="00E103B1" w:rsidRDefault="00E103B1" w:rsidP="00E103B1">
            <w:pPr>
              <w:jc w:val="center"/>
              <w:rPr>
                <w:rFonts w:ascii="宋体" w:hAnsi="宋体" w:cs="宋体"/>
                <w:bCs/>
                <w:color w:val="000000"/>
                <w:kern w:val="0"/>
              </w:rPr>
            </w:pPr>
            <w:r>
              <w:rPr>
                <w:rFonts w:ascii="宋体" w:hAnsi="宋体" w:cs="宋体"/>
                <w:bCs/>
                <w:color w:val="000000"/>
                <w:kern w:val="0"/>
              </w:rPr>
              <w:t>10942</w:t>
            </w:r>
          </w:p>
        </w:tc>
        <w:tc>
          <w:tcPr>
            <w:tcW w:w="3976" w:type="dxa"/>
            <w:vAlign w:val="center"/>
          </w:tcPr>
          <w:p w:rsidR="00E103B1" w:rsidRDefault="00E103B1" w:rsidP="00E103B1">
            <w:pPr>
              <w:rPr>
                <w:rFonts w:ascii="宋体" w:hAnsi="宋体" w:cs="宋体"/>
                <w:bCs/>
                <w:color w:val="000000"/>
                <w:kern w:val="0"/>
              </w:rPr>
            </w:pPr>
            <w:r>
              <w:rPr>
                <w:rFonts w:ascii="宋体" w:hAnsi="宋体" w:cs="宋体" w:hint="eastAsia"/>
                <w:bCs/>
                <w:color w:val="000000"/>
                <w:kern w:val="0"/>
              </w:rPr>
              <w:t>讲授是青年教师的基本功（张征）</w:t>
            </w:r>
          </w:p>
        </w:tc>
      </w:tr>
      <w:tr w:rsidR="00C83724" w:rsidTr="005C1CA2">
        <w:trPr>
          <w:cantSplit/>
          <w:trHeight w:val="552"/>
          <w:jc w:val="center"/>
        </w:trPr>
        <w:tc>
          <w:tcPr>
            <w:tcW w:w="891" w:type="dxa"/>
            <w:vAlign w:val="center"/>
          </w:tcPr>
          <w:p w:rsidR="00C83724" w:rsidRDefault="00C83724" w:rsidP="00C83724">
            <w:pPr>
              <w:widowControl/>
              <w:jc w:val="center"/>
              <w:rPr>
                <w:rFonts w:ascii="宋体" w:hAnsi="宋体" w:cs="宋体"/>
                <w:kern w:val="0"/>
              </w:rPr>
            </w:pPr>
            <w:r>
              <w:rPr>
                <w:rFonts w:ascii="宋体" w:hAnsi="宋体" w:cs="宋体" w:hint="eastAsia"/>
                <w:kern w:val="0"/>
              </w:rPr>
              <w:t>10255</w:t>
            </w:r>
          </w:p>
        </w:tc>
        <w:tc>
          <w:tcPr>
            <w:tcW w:w="3568" w:type="dxa"/>
            <w:vAlign w:val="center"/>
          </w:tcPr>
          <w:p w:rsidR="00C83724" w:rsidRDefault="00C83724" w:rsidP="00C83724">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891" w:type="dxa"/>
            <w:vAlign w:val="center"/>
          </w:tcPr>
          <w:p w:rsidR="00C83724" w:rsidRDefault="00C83724" w:rsidP="00C83724">
            <w:pPr>
              <w:jc w:val="center"/>
              <w:rPr>
                <w:rFonts w:ascii="宋体" w:hAnsi="宋体"/>
              </w:rPr>
            </w:pPr>
            <w:r>
              <w:rPr>
                <w:rFonts w:ascii="宋体" w:hAnsi="宋体" w:hint="eastAsia"/>
              </w:rPr>
              <w:t>11300</w:t>
            </w:r>
          </w:p>
        </w:tc>
        <w:tc>
          <w:tcPr>
            <w:tcW w:w="3976"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r>
      <w:tr w:rsidR="00C83724" w:rsidTr="005C1CA2">
        <w:trPr>
          <w:cantSplit/>
          <w:trHeight w:val="552"/>
          <w:jc w:val="center"/>
        </w:trPr>
        <w:tc>
          <w:tcPr>
            <w:tcW w:w="891" w:type="dxa"/>
            <w:vAlign w:val="center"/>
          </w:tcPr>
          <w:p w:rsidR="00C83724" w:rsidRDefault="00C83724" w:rsidP="00C83724">
            <w:pPr>
              <w:jc w:val="center"/>
              <w:rPr>
                <w:rFonts w:ascii="宋体" w:hAnsi="宋体"/>
              </w:rPr>
            </w:pPr>
            <w:r>
              <w:rPr>
                <w:rFonts w:ascii="宋体" w:hAnsi="宋体"/>
              </w:rPr>
              <w:t>11301</w:t>
            </w:r>
          </w:p>
        </w:tc>
        <w:tc>
          <w:tcPr>
            <w:tcW w:w="3568"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c>
          <w:tcPr>
            <w:tcW w:w="891" w:type="dxa"/>
            <w:vAlign w:val="center"/>
          </w:tcPr>
          <w:p w:rsidR="00C83724" w:rsidRDefault="00C83724" w:rsidP="00C83724">
            <w:pPr>
              <w:jc w:val="center"/>
              <w:rPr>
                <w:rFonts w:ascii="宋体" w:hAnsi="宋体"/>
              </w:rPr>
            </w:pPr>
            <w:r>
              <w:rPr>
                <w:rFonts w:ascii="宋体" w:hAnsi="宋体" w:hint="eastAsia"/>
              </w:rPr>
              <w:t>11302</w:t>
            </w:r>
          </w:p>
        </w:tc>
        <w:tc>
          <w:tcPr>
            <w:tcW w:w="3976"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r>
      <w:tr w:rsidR="00C83724" w:rsidTr="005C1CA2">
        <w:trPr>
          <w:cantSplit/>
          <w:trHeight w:val="552"/>
          <w:jc w:val="center"/>
        </w:trPr>
        <w:tc>
          <w:tcPr>
            <w:tcW w:w="891" w:type="dxa"/>
            <w:vAlign w:val="center"/>
          </w:tcPr>
          <w:p w:rsidR="00C83724" w:rsidRDefault="00C83724" w:rsidP="00C83724">
            <w:pPr>
              <w:jc w:val="center"/>
              <w:rPr>
                <w:rFonts w:ascii="宋体" w:hAnsi="宋体"/>
              </w:rPr>
            </w:pPr>
            <w:r>
              <w:rPr>
                <w:rFonts w:ascii="宋体" w:hAnsi="宋体"/>
              </w:rPr>
              <w:t>11303</w:t>
            </w:r>
          </w:p>
        </w:tc>
        <w:tc>
          <w:tcPr>
            <w:tcW w:w="3568"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c>
          <w:tcPr>
            <w:tcW w:w="891" w:type="dxa"/>
            <w:vAlign w:val="center"/>
          </w:tcPr>
          <w:p w:rsidR="00C83724" w:rsidRDefault="00C83724" w:rsidP="00C83724">
            <w:pPr>
              <w:jc w:val="center"/>
              <w:rPr>
                <w:rFonts w:ascii="宋体" w:hAnsi="宋体"/>
              </w:rPr>
            </w:pPr>
            <w:r>
              <w:rPr>
                <w:rFonts w:ascii="宋体" w:hAnsi="宋体" w:hint="eastAsia"/>
              </w:rPr>
              <w:t>11304</w:t>
            </w:r>
          </w:p>
        </w:tc>
        <w:tc>
          <w:tcPr>
            <w:tcW w:w="3976"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r>
      <w:tr w:rsidR="00C83724" w:rsidTr="005C1CA2">
        <w:trPr>
          <w:cantSplit/>
          <w:trHeight w:val="552"/>
          <w:jc w:val="center"/>
        </w:trPr>
        <w:tc>
          <w:tcPr>
            <w:tcW w:w="891" w:type="dxa"/>
            <w:vAlign w:val="center"/>
          </w:tcPr>
          <w:p w:rsidR="00C83724" w:rsidRDefault="00C83724" w:rsidP="00C83724">
            <w:pPr>
              <w:jc w:val="center"/>
              <w:rPr>
                <w:rFonts w:ascii="宋体" w:hAnsi="宋体"/>
              </w:rPr>
            </w:pPr>
            <w:r>
              <w:rPr>
                <w:rFonts w:ascii="宋体" w:hAnsi="宋体"/>
              </w:rPr>
              <w:t>11305</w:t>
            </w:r>
          </w:p>
        </w:tc>
        <w:tc>
          <w:tcPr>
            <w:tcW w:w="3568" w:type="dxa"/>
            <w:vAlign w:val="center"/>
          </w:tcPr>
          <w:p w:rsidR="00C83724" w:rsidRDefault="00C83724" w:rsidP="00C83724">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c>
          <w:tcPr>
            <w:tcW w:w="891" w:type="dxa"/>
            <w:vAlign w:val="center"/>
          </w:tcPr>
          <w:p w:rsidR="00C83724" w:rsidRDefault="00C83724" w:rsidP="00C83724">
            <w:pPr>
              <w:jc w:val="center"/>
              <w:rPr>
                <w:rFonts w:ascii="宋体" w:hAnsi="宋体"/>
              </w:rPr>
            </w:pPr>
          </w:p>
        </w:tc>
        <w:tc>
          <w:tcPr>
            <w:tcW w:w="3976" w:type="dxa"/>
            <w:vAlign w:val="center"/>
          </w:tcPr>
          <w:p w:rsidR="00C83724" w:rsidRDefault="00C83724" w:rsidP="00C83724">
            <w:pPr>
              <w:rPr>
                <w:rFonts w:ascii="宋体" w:hAnsi="宋体"/>
              </w:rPr>
            </w:pPr>
          </w:p>
        </w:tc>
      </w:tr>
      <w:tr w:rsidR="00A15441" w:rsidTr="005C1CA2">
        <w:trPr>
          <w:cantSplit/>
          <w:trHeight w:val="642"/>
          <w:jc w:val="center"/>
        </w:trPr>
        <w:tc>
          <w:tcPr>
            <w:tcW w:w="9326" w:type="dxa"/>
            <w:gridSpan w:val="4"/>
            <w:shd w:val="clear" w:color="000000" w:fill="auto"/>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科研与教学</w:t>
            </w:r>
            <w:r w:rsidRPr="006826A2">
              <w:rPr>
                <w:rFonts w:ascii="宋体" w:hAnsi="宋体" w:cs="宋体" w:hint="eastAsia"/>
                <w:b/>
                <w:color w:val="000000"/>
                <w:kern w:val="0"/>
              </w:rPr>
              <w:t>（</w:t>
            </w:r>
            <w:r w:rsidR="006826A2">
              <w:rPr>
                <w:rFonts w:ascii="宋体" w:hAnsi="宋体" w:cs="宋体" w:hint="eastAsia"/>
                <w:b/>
                <w:color w:val="000000"/>
                <w:kern w:val="0"/>
              </w:rPr>
              <w:t>8</w:t>
            </w:r>
            <w:r w:rsidRPr="006826A2">
              <w:rPr>
                <w:rFonts w:ascii="宋体" w:hAnsi="宋体" w:cs="宋体" w:hint="eastAsia"/>
                <w:b/>
                <w:color w:val="000000"/>
                <w:kern w:val="0"/>
              </w:rPr>
              <w:t>）</w:t>
            </w:r>
          </w:p>
          <w:p w:rsidR="00A15441" w:rsidRDefault="00A15441" w:rsidP="005C1CA2">
            <w:pPr>
              <w:ind w:firstLineChars="200" w:firstLine="420"/>
              <w:jc w:val="left"/>
              <w:rPr>
                <w:rFonts w:ascii="宋体" w:hAnsi="宋体" w:cs="宋体"/>
                <w:b/>
                <w:color w:val="000000"/>
                <w:kern w:val="0"/>
              </w:rPr>
            </w:pPr>
            <w:r>
              <w:rPr>
                <w:rFonts w:ascii="宋体" w:hAnsi="宋体" w:cs="宋体" w:hint="eastAsia"/>
                <w:color w:val="000000"/>
                <w:kern w:val="0"/>
              </w:rPr>
              <w:t>本课程群重点聚焦提升青年教师的科研能力及科研与教学工作的协调发展。内容包含：学术论文写作与发表、科研项目设计与申报、科研方法论郁高校教师科学素养培育等。</w:t>
            </w:r>
          </w:p>
        </w:tc>
      </w:tr>
      <w:tr w:rsidR="0086279F" w:rsidTr="005C1CA2">
        <w:trPr>
          <w:cantSplit/>
          <w:trHeight w:val="642"/>
          <w:jc w:val="center"/>
        </w:trPr>
        <w:tc>
          <w:tcPr>
            <w:tcW w:w="891" w:type="dxa"/>
            <w:shd w:val="clear" w:color="000000" w:fill="auto"/>
            <w:vAlign w:val="center"/>
          </w:tcPr>
          <w:p w:rsidR="0086279F" w:rsidRDefault="0086279F" w:rsidP="0086279F">
            <w:pPr>
              <w:widowControl/>
              <w:jc w:val="center"/>
              <w:rPr>
                <w:rFonts w:ascii="宋体" w:hAnsi="宋体" w:cs="宋体"/>
                <w:color w:val="000000"/>
                <w:kern w:val="0"/>
              </w:rPr>
            </w:pPr>
            <w:r>
              <w:rPr>
                <w:rFonts w:ascii="宋体" w:hAnsi="宋体" w:cs="宋体"/>
                <w:color w:val="000000"/>
                <w:kern w:val="0"/>
              </w:rPr>
              <w:t>506</w:t>
            </w:r>
          </w:p>
        </w:tc>
        <w:tc>
          <w:tcPr>
            <w:tcW w:w="3568" w:type="dxa"/>
            <w:shd w:val="clear" w:color="000000" w:fill="auto"/>
            <w:vAlign w:val="center"/>
          </w:tcPr>
          <w:p w:rsidR="0086279F" w:rsidRDefault="0086279F" w:rsidP="0086279F">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891" w:type="dxa"/>
            <w:shd w:val="clear" w:color="000000" w:fill="auto"/>
            <w:vAlign w:val="center"/>
          </w:tcPr>
          <w:p w:rsidR="0086279F" w:rsidRDefault="0086279F" w:rsidP="0086279F">
            <w:pPr>
              <w:widowControl/>
              <w:jc w:val="center"/>
              <w:rPr>
                <w:rFonts w:ascii="宋体" w:hAnsi="宋体" w:cs="宋体"/>
                <w:color w:val="000000"/>
                <w:kern w:val="0"/>
              </w:rPr>
            </w:pPr>
            <w:r>
              <w:rPr>
                <w:rFonts w:ascii="宋体" w:hAnsi="宋体" w:cs="宋体"/>
                <w:color w:val="000000"/>
                <w:kern w:val="0"/>
              </w:rPr>
              <w:t>471</w:t>
            </w:r>
          </w:p>
        </w:tc>
        <w:tc>
          <w:tcPr>
            <w:tcW w:w="3976" w:type="dxa"/>
            <w:shd w:val="clear" w:color="000000" w:fill="auto"/>
            <w:vAlign w:val="center"/>
          </w:tcPr>
          <w:p w:rsidR="0086279F" w:rsidRDefault="0086279F" w:rsidP="0086279F">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r>
      <w:tr w:rsidR="0077603A" w:rsidTr="005C1CA2">
        <w:trPr>
          <w:cantSplit/>
          <w:trHeight w:val="642"/>
          <w:jc w:val="center"/>
        </w:trPr>
        <w:tc>
          <w:tcPr>
            <w:tcW w:w="891" w:type="dxa"/>
            <w:shd w:val="clear" w:color="000000" w:fill="auto"/>
            <w:vAlign w:val="center"/>
          </w:tcPr>
          <w:p w:rsidR="0077603A" w:rsidRDefault="0077603A" w:rsidP="0077603A">
            <w:pPr>
              <w:widowControl/>
              <w:jc w:val="center"/>
              <w:rPr>
                <w:rFonts w:ascii="宋体" w:hAnsi="宋体" w:cs="宋体"/>
                <w:color w:val="000000"/>
                <w:kern w:val="0"/>
              </w:rPr>
            </w:pPr>
            <w:r>
              <w:rPr>
                <w:rFonts w:ascii="宋体" w:hAnsi="宋体" w:cs="宋体"/>
                <w:color w:val="000000"/>
                <w:kern w:val="0"/>
              </w:rPr>
              <w:t>633</w:t>
            </w:r>
          </w:p>
        </w:tc>
        <w:tc>
          <w:tcPr>
            <w:tcW w:w="3568" w:type="dxa"/>
            <w:shd w:val="clear" w:color="000000" w:fill="auto"/>
            <w:vAlign w:val="center"/>
          </w:tcPr>
          <w:p w:rsidR="0077603A" w:rsidRDefault="0077603A" w:rsidP="0077603A">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891" w:type="dxa"/>
            <w:shd w:val="clear" w:color="000000" w:fill="auto"/>
            <w:vAlign w:val="center"/>
          </w:tcPr>
          <w:p w:rsidR="0077603A" w:rsidRDefault="0077603A" w:rsidP="0077603A">
            <w:pPr>
              <w:widowControl/>
              <w:jc w:val="center"/>
              <w:rPr>
                <w:rFonts w:ascii="宋体" w:hAnsi="宋体" w:cs="宋体"/>
                <w:color w:val="000000"/>
                <w:kern w:val="0"/>
              </w:rPr>
            </w:pPr>
            <w:r>
              <w:rPr>
                <w:rFonts w:ascii="宋体" w:hAnsi="宋体" w:cs="宋体"/>
                <w:color w:val="000000"/>
                <w:kern w:val="0"/>
              </w:rPr>
              <w:t>634</w:t>
            </w:r>
          </w:p>
        </w:tc>
        <w:tc>
          <w:tcPr>
            <w:tcW w:w="3976" w:type="dxa"/>
            <w:shd w:val="clear" w:color="000000" w:fill="auto"/>
            <w:vAlign w:val="center"/>
          </w:tcPr>
          <w:p w:rsidR="0077603A" w:rsidRDefault="0077603A" w:rsidP="0077603A">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r>
      <w:tr w:rsidR="003E4EF8" w:rsidTr="005C1CA2">
        <w:trPr>
          <w:cantSplit/>
          <w:trHeight w:val="642"/>
          <w:jc w:val="center"/>
        </w:trPr>
        <w:tc>
          <w:tcPr>
            <w:tcW w:w="891" w:type="dxa"/>
            <w:shd w:val="clear" w:color="000000" w:fill="auto"/>
            <w:vAlign w:val="center"/>
          </w:tcPr>
          <w:p w:rsidR="003E4EF8" w:rsidRDefault="003E4EF8" w:rsidP="003E4EF8">
            <w:pPr>
              <w:jc w:val="center"/>
              <w:rPr>
                <w:rFonts w:ascii="宋体" w:hAnsi="宋体"/>
              </w:rPr>
            </w:pPr>
            <w:r>
              <w:rPr>
                <w:rFonts w:ascii="宋体" w:hAnsi="宋体" w:hint="eastAsia"/>
              </w:rPr>
              <w:t>11358</w:t>
            </w:r>
          </w:p>
        </w:tc>
        <w:tc>
          <w:tcPr>
            <w:tcW w:w="3568" w:type="dxa"/>
            <w:shd w:val="clear" w:color="000000" w:fill="auto"/>
            <w:vAlign w:val="center"/>
          </w:tcPr>
          <w:p w:rsidR="003E4EF8" w:rsidRDefault="003E4EF8" w:rsidP="003E4EF8">
            <w:pPr>
              <w:rPr>
                <w:rFonts w:ascii="宋体" w:hAnsi="宋体"/>
              </w:rPr>
            </w:pPr>
            <w:r>
              <w:rPr>
                <w:rFonts w:ascii="宋体" w:hAnsi="宋体" w:hint="eastAsia"/>
              </w:rPr>
              <w:t>学术论文写作与发表——教育研究成果的提炼与呈现（高宝立）</w:t>
            </w:r>
          </w:p>
        </w:tc>
        <w:tc>
          <w:tcPr>
            <w:tcW w:w="891" w:type="dxa"/>
            <w:shd w:val="clear" w:color="000000" w:fill="auto"/>
            <w:vAlign w:val="center"/>
          </w:tcPr>
          <w:p w:rsidR="003E4EF8" w:rsidRDefault="003E4EF8" w:rsidP="003E4EF8">
            <w:pPr>
              <w:jc w:val="center"/>
              <w:rPr>
                <w:rFonts w:ascii="宋体" w:hAnsi="宋体"/>
              </w:rPr>
            </w:pPr>
            <w:r>
              <w:rPr>
                <w:rFonts w:ascii="宋体" w:hAnsi="宋体"/>
              </w:rPr>
              <w:t>11359</w:t>
            </w:r>
          </w:p>
        </w:tc>
        <w:tc>
          <w:tcPr>
            <w:tcW w:w="3976" w:type="dxa"/>
            <w:shd w:val="clear" w:color="000000" w:fill="auto"/>
            <w:vAlign w:val="center"/>
          </w:tcPr>
          <w:p w:rsidR="003E4EF8" w:rsidRDefault="003E4EF8" w:rsidP="003E4EF8">
            <w:pPr>
              <w:rPr>
                <w:rFonts w:ascii="宋体" w:hAnsi="宋体"/>
              </w:rPr>
            </w:pPr>
            <w:r>
              <w:rPr>
                <w:rFonts w:ascii="宋体" w:hAnsi="宋体" w:hint="eastAsia"/>
              </w:rPr>
              <w:t>学术论文写作与发表——学术论文的凝练、创新与发表（蔡双立）</w:t>
            </w:r>
          </w:p>
        </w:tc>
      </w:tr>
      <w:tr w:rsidR="003E4EF8" w:rsidTr="005C1CA2">
        <w:trPr>
          <w:cantSplit/>
          <w:trHeight w:val="642"/>
          <w:jc w:val="center"/>
        </w:trPr>
        <w:tc>
          <w:tcPr>
            <w:tcW w:w="891" w:type="dxa"/>
            <w:shd w:val="clear" w:color="000000" w:fill="auto"/>
            <w:vAlign w:val="center"/>
          </w:tcPr>
          <w:p w:rsidR="003E4EF8" w:rsidRDefault="003E4EF8" w:rsidP="003E4EF8">
            <w:pPr>
              <w:jc w:val="center"/>
              <w:rPr>
                <w:rFonts w:ascii="宋体" w:hAnsi="宋体"/>
              </w:rPr>
            </w:pPr>
            <w:r>
              <w:rPr>
                <w:rFonts w:ascii="宋体" w:hAnsi="宋体" w:hint="eastAsia"/>
              </w:rPr>
              <w:t>11360</w:t>
            </w:r>
          </w:p>
        </w:tc>
        <w:tc>
          <w:tcPr>
            <w:tcW w:w="3568" w:type="dxa"/>
            <w:shd w:val="clear" w:color="000000" w:fill="auto"/>
            <w:vAlign w:val="center"/>
          </w:tcPr>
          <w:p w:rsidR="003E4EF8" w:rsidRDefault="003E4EF8" w:rsidP="003E4EF8">
            <w:pPr>
              <w:rPr>
                <w:rFonts w:ascii="宋体" w:hAnsi="宋体"/>
              </w:rPr>
            </w:pPr>
            <w:r>
              <w:rPr>
                <w:rFonts w:ascii="宋体" w:hAnsi="宋体" w:hint="eastAsia"/>
              </w:rPr>
              <w:t>学术论文写作与发表——期刊编辑视角中的学术论文写作（刘曙光）</w:t>
            </w:r>
          </w:p>
        </w:tc>
        <w:tc>
          <w:tcPr>
            <w:tcW w:w="891" w:type="dxa"/>
            <w:shd w:val="clear" w:color="000000" w:fill="auto"/>
            <w:vAlign w:val="center"/>
          </w:tcPr>
          <w:p w:rsidR="003E4EF8" w:rsidRDefault="003E4EF8" w:rsidP="003E4EF8">
            <w:pPr>
              <w:jc w:val="center"/>
              <w:rPr>
                <w:rFonts w:ascii="宋体" w:hAnsi="宋体"/>
              </w:rPr>
            </w:pPr>
            <w:r>
              <w:rPr>
                <w:rFonts w:ascii="宋体" w:hAnsi="宋体" w:hint="eastAsia"/>
              </w:rPr>
              <w:t>11361</w:t>
            </w:r>
          </w:p>
        </w:tc>
        <w:tc>
          <w:tcPr>
            <w:tcW w:w="3976" w:type="dxa"/>
            <w:shd w:val="clear" w:color="000000" w:fill="auto"/>
            <w:vAlign w:val="center"/>
          </w:tcPr>
          <w:p w:rsidR="003E4EF8" w:rsidRDefault="003E4EF8" w:rsidP="003E4EF8">
            <w:pPr>
              <w:rPr>
                <w:rFonts w:ascii="宋体" w:hAnsi="宋体"/>
              </w:rPr>
            </w:pPr>
            <w:r>
              <w:rPr>
                <w:rFonts w:ascii="宋体" w:hAnsi="宋体" w:hint="eastAsia"/>
              </w:rPr>
              <w:t>学术论文写作与发表——如何衡量学术论文写作的质量（蒋重跃）</w:t>
            </w:r>
          </w:p>
        </w:tc>
      </w:tr>
      <w:tr w:rsidR="00A15441" w:rsidTr="005C1CA2">
        <w:trPr>
          <w:cantSplit/>
          <w:trHeight w:val="381"/>
          <w:jc w:val="center"/>
        </w:trPr>
        <w:tc>
          <w:tcPr>
            <w:tcW w:w="9326" w:type="dxa"/>
            <w:gridSpan w:val="4"/>
            <w:shd w:val="clear" w:color="000000" w:fill="auto"/>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学生辅导</w:t>
            </w:r>
            <w:r w:rsidRPr="006826A2">
              <w:rPr>
                <w:rFonts w:ascii="宋体" w:hAnsi="宋体" w:cs="宋体" w:hint="eastAsia"/>
                <w:b/>
                <w:color w:val="000000"/>
                <w:kern w:val="0"/>
              </w:rPr>
              <w:t>（2</w:t>
            </w:r>
            <w:r w:rsidR="006826A2">
              <w:rPr>
                <w:rFonts w:ascii="宋体" w:hAnsi="宋体" w:cs="宋体" w:hint="eastAsia"/>
                <w:b/>
                <w:color w:val="000000"/>
                <w:kern w:val="0"/>
              </w:rPr>
              <w:t>8</w:t>
            </w:r>
            <w:r w:rsidRPr="006826A2">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10029</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10034</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10030</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10035</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10031</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891" w:type="dxa"/>
            <w:shd w:val="clear" w:color="000000" w:fill="auto"/>
            <w:vAlign w:val="center"/>
          </w:tcPr>
          <w:p w:rsidR="00A15441" w:rsidRDefault="00A15441" w:rsidP="005C1CA2">
            <w:pPr>
              <w:spacing w:line="400" w:lineRule="exact"/>
              <w:jc w:val="center"/>
              <w:rPr>
                <w:rFonts w:ascii="宋体" w:hAnsi="宋体" w:cs="宋体"/>
                <w:kern w:val="0"/>
              </w:rPr>
            </w:pPr>
            <w:r>
              <w:rPr>
                <w:rFonts w:ascii="宋体" w:hAnsi="宋体" w:cs="宋体" w:hint="eastAsia"/>
                <w:kern w:val="0"/>
              </w:rPr>
              <w:t>676</w:t>
            </w:r>
          </w:p>
        </w:tc>
        <w:tc>
          <w:tcPr>
            <w:tcW w:w="3976" w:type="dxa"/>
            <w:shd w:val="clear" w:color="000000" w:fill="auto"/>
            <w:vAlign w:val="center"/>
          </w:tcPr>
          <w:p w:rsidR="00A15441" w:rsidRDefault="00A15441" w:rsidP="005C1CA2">
            <w:pPr>
              <w:spacing w:line="400" w:lineRule="exact"/>
              <w:rPr>
                <w:rFonts w:ascii="宋体" w:hAnsi="宋体" w:cs="宋体"/>
                <w:kern w:val="0"/>
              </w:rPr>
            </w:pPr>
            <w:r>
              <w:rPr>
                <w:rFonts w:ascii="宋体" w:hAnsi="宋体" w:cs="宋体" w:hint="eastAsia"/>
                <w:kern w:val="0"/>
              </w:rPr>
              <w:t>高等教育心理学</w:t>
            </w:r>
            <w:r>
              <w:rPr>
                <w:rFonts w:ascii="宋体" w:hAnsi="宋体" w:cs="宋体"/>
                <w:kern w:val="0"/>
              </w:rPr>
              <w:t>(</w:t>
            </w:r>
            <w:r>
              <w:rPr>
                <w:rFonts w:ascii="宋体" w:hAnsi="宋体" w:cs="宋体" w:hint="eastAsia"/>
                <w:kern w:val="0"/>
              </w:rPr>
              <w:t>伍新春</w:t>
            </w:r>
            <w:r>
              <w:rPr>
                <w:rFonts w:ascii="宋体" w:hAnsi="宋体" w:cs="宋体"/>
                <w:kern w:val="0"/>
              </w:rPr>
              <w:t>)</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10032</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10037</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10033</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10038</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016AB2" w:rsidTr="005C1CA2">
        <w:trPr>
          <w:cantSplit/>
          <w:trHeight w:val="642"/>
          <w:jc w:val="center"/>
        </w:trPr>
        <w:tc>
          <w:tcPr>
            <w:tcW w:w="891" w:type="dxa"/>
            <w:shd w:val="clear" w:color="000000" w:fill="auto"/>
            <w:vAlign w:val="center"/>
          </w:tcPr>
          <w:p w:rsidR="00016AB2" w:rsidRDefault="00016AB2" w:rsidP="00016AB2">
            <w:pPr>
              <w:widowControl/>
              <w:jc w:val="center"/>
              <w:rPr>
                <w:rFonts w:ascii="宋体" w:hAnsi="宋体" w:cs="宋体"/>
                <w:kern w:val="0"/>
              </w:rPr>
            </w:pPr>
            <w:r>
              <w:rPr>
                <w:rFonts w:ascii="宋体" w:hAnsi="宋体" w:cs="宋体" w:hint="eastAsia"/>
                <w:kern w:val="0"/>
              </w:rPr>
              <w:t>935</w:t>
            </w:r>
          </w:p>
        </w:tc>
        <w:tc>
          <w:tcPr>
            <w:tcW w:w="3568" w:type="dxa"/>
            <w:shd w:val="clear" w:color="000000" w:fill="auto"/>
            <w:vAlign w:val="center"/>
          </w:tcPr>
          <w:p w:rsidR="00016AB2" w:rsidRDefault="00016AB2" w:rsidP="00016AB2">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891" w:type="dxa"/>
            <w:shd w:val="clear" w:color="000000" w:fill="auto"/>
            <w:vAlign w:val="center"/>
          </w:tcPr>
          <w:p w:rsidR="00016AB2" w:rsidRDefault="00016AB2" w:rsidP="00016AB2">
            <w:pPr>
              <w:widowControl/>
              <w:jc w:val="center"/>
              <w:rPr>
                <w:rFonts w:ascii="宋体" w:hAnsi="宋体" w:cs="宋体"/>
                <w:color w:val="000000"/>
                <w:kern w:val="0"/>
              </w:rPr>
            </w:pPr>
            <w:r>
              <w:rPr>
                <w:rFonts w:ascii="宋体" w:hAnsi="宋体" w:cs="宋体" w:hint="eastAsia"/>
                <w:color w:val="000000"/>
                <w:kern w:val="0"/>
              </w:rPr>
              <w:t>969</w:t>
            </w:r>
          </w:p>
        </w:tc>
        <w:tc>
          <w:tcPr>
            <w:tcW w:w="3976" w:type="dxa"/>
            <w:shd w:val="clear" w:color="000000" w:fill="auto"/>
            <w:vAlign w:val="center"/>
          </w:tcPr>
          <w:p w:rsidR="00016AB2" w:rsidRDefault="00016AB2" w:rsidP="00016AB2">
            <w:pPr>
              <w:widowControl/>
              <w:jc w:val="left"/>
              <w:rPr>
                <w:rFonts w:ascii="宋体" w:hAnsi="宋体" w:cs="宋体"/>
                <w:color w:val="000000"/>
                <w:kern w:val="0"/>
              </w:rPr>
            </w:pPr>
            <w:r>
              <w:rPr>
                <w:rFonts w:ascii="宋体" w:hAnsi="宋体" w:cs="宋体" w:hint="eastAsia"/>
                <w:color w:val="000000"/>
                <w:kern w:val="0"/>
              </w:rPr>
              <w:t>互联网+时代的学生指导与学业评价（李丹青、杨江涛、陈勇）</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463</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163</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kern w:val="0"/>
              </w:rPr>
            </w:pPr>
            <w:r>
              <w:rPr>
                <w:rFonts w:ascii="宋体" w:hAnsi="宋体" w:cs="宋体" w:hint="eastAsia"/>
                <w:kern w:val="0"/>
              </w:rPr>
              <w:t>611</w:t>
            </w:r>
          </w:p>
        </w:tc>
        <w:tc>
          <w:tcPr>
            <w:tcW w:w="3568" w:type="dxa"/>
            <w:shd w:val="clear" w:color="000000" w:fill="auto"/>
            <w:vAlign w:val="center"/>
          </w:tcPr>
          <w:p w:rsidR="00A15441" w:rsidRDefault="00A15441" w:rsidP="005C1CA2">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812</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130</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131</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心理学在高校教学过程中的应用（姚梅林、吴庆麟、庞维国等）</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431</w:t>
            </w:r>
          </w:p>
        </w:tc>
        <w:tc>
          <w:tcPr>
            <w:tcW w:w="3976"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568" w:type="dxa"/>
            <w:shd w:val="clear" w:color="000000" w:fill="auto"/>
            <w:vAlign w:val="center"/>
          </w:tcPr>
          <w:p w:rsidR="00A15441" w:rsidRDefault="00A15441" w:rsidP="005C1CA2">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10148</w:t>
            </w:r>
          </w:p>
        </w:tc>
        <w:tc>
          <w:tcPr>
            <w:tcW w:w="3976" w:type="dxa"/>
            <w:shd w:val="clear" w:color="000000" w:fill="auto"/>
            <w:vAlign w:val="center"/>
          </w:tcPr>
          <w:p w:rsidR="00A15441" w:rsidRDefault="00A15441" w:rsidP="005C1CA2">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A15441" w:rsidTr="005C1CA2">
        <w:trPr>
          <w:cantSplit/>
          <w:trHeight w:val="642"/>
          <w:jc w:val="center"/>
        </w:trPr>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10211</w:t>
            </w:r>
          </w:p>
        </w:tc>
        <w:tc>
          <w:tcPr>
            <w:tcW w:w="3568" w:type="dxa"/>
            <w:shd w:val="clear" w:color="000000" w:fill="auto"/>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891" w:type="dxa"/>
            <w:shd w:val="clear" w:color="000000" w:fill="auto"/>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10039</w:t>
            </w:r>
          </w:p>
        </w:tc>
        <w:tc>
          <w:tcPr>
            <w:tcW w:w="3976" w:type="dxa"/>
            <w:shd w:val="clear" w:color="000000" w:fill="auto"/>
            <w:vAlign w:val="center"/>
          </w:tcPr>
          <w:p w:rsidR="00A15441" w:rsidRDefault="00A15441" w:rsidP="005C1CA2">
            <w:pPr>
              <w:widowControl/>
              <w:jc w:val="left"/>
              <w:rPr>
                <w:rFonts w:ascii="宋体" w:hAnsi="宋体" w:cs="宋体"/>
                <w:color w:val="000000"/>
                <w:kern w:val="0"/>
                <w:u w:val="wavyHeavy"/>
              </w:rPr>
            </w:pPr>
            <w:r>
              <w:rPr>
                <w:rFonts w:ascii="宋体" w:hAnsi="宋体" w:cs="宋体" w:hint="eastAsia"/>
                <w:color w:val="000000"/>
                <w:kern w:val="0"/>
              </w:rPr>
              <w:t>教育心理学(上)（刘儒德）</w:t>
            </w:r>
          </w:p>
        </w:tc>
      </w:tr>
      <w:tr w:rsidR="000D7208" w:rsidTr="005C1CA2">
        <w:trPr>
          <w:cantSplit/>
          <w:trHeight w:val="642"/>
          <w:jc w:val="center"/>
        </w:trPr>
        <w:tc>
          <w:tcPr>
            <w:tcW w:w="891" w:type="dxa"/>
            <w:shd w:val="clear" w:color="000000" w:fill="auto"/>
            <w:vAlign w:val="center"/>
          </w:tcPr>
          <w:p w:rsidR="000D7208" w:rsidRDefault="000D7208" w:rsidP="000D7208">
            <w:pPr>
              <w:widowControl/>
              <w:jc w:val="center"/>
              <w:rPr>
                <w:rFonts w:ascii="宋体" w:hAnsi="宋体" w:cs="宋体"/>
                <w:color w:val="000000"/>
                <w:kern w:val="0"/>
              </w:rPr>
            </w:pPr>
            <w:r>
              <w:rPr>
                <w:rFonts w:ascii="宋体" w:hAnsi="宋体" w:cs="宋体" w:hint="eastAsia"/>
                <w:color w:val="000000"/>
                <w:kern w:val="0"/>
              </w:rPr>
              <w:t>10040</w:t>
            </w:r>
          </w:p>
        </w:tc>
        <w:tc>
          <w:tcPr>
            <w:tcW w:w="3568" w:type="dxa"/>
            <w:shd w:val="clear" w:color="000000" w:fill="auto"/>
            <w:vAlign w:val="center"/>
          </w:tcPr>
          <w:p w:rsidR="000D7208" w:rsidRDefault="000D7208" w:rsidP="000D7208">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891" w:type="dxa"/>
            <w:shd w:val="clear" w:color="000000" w:fill="auto"/>
            <w:vAlign w:val="center"/>
          </w:tcPr>
          <w:p w:rsidR="000D7208" w:rsidRDefault="000D7208" w:rsidP="000D7208">
            <w:pPr>
              <w:jc w:val="center"/>
              <w:rPr>
                <w:rFonts w:ascii="宋体" w:hAnsi="宋体"/>
              </w:rPr>
            </w:pPr>
            <w:r>
              <w:rPr>
                <w:rFonts w:ascii="宋体" w:hAnsi="宋体" w:hint="eastAsia"/>
              </w:rPr>
              <w:t>11386</w:t>
            </w:r>
          </w:p>
        </w:tc>
        <w:tc>
          <w:tcPr>
            <w:tcW w:w="3976" w:type="dxa"/>
            <w:shd w:val="clear" w:color="000000" w:fill="auto"/>
            <w:vAlign w:val="center"/>
          </w:tcPr>
          <w:p w:rsidR="000D7208" w:rsidRDefault="000D7208" w:rsidP="000D7208">
            <w:pPr>
              <w:rPr>
                <w:rFonts w:ascii="宋体" w:hAnsi="宋体"/>
              </w:rPr>
            </w:pPr>
            <w:r>
              <w:rPr>
                <w:rFonts w:ascii="宋体" w:hAnsi="宋体" w:hint="eastAsia"/>
              </w:rPr>
              <w:t>心理学在高校教学过程中的应用——学习的科学与教学的艺术：教育中的心理效应（刘儒德）</w:t>
            </w:r>
          </w:p>
        </w:tc>
      </w:tr>
      <w:tr w:rsidR="000D7208" w:rsidTr="000D7208">
        <w:trPr>
          <w:cantSplit/>
          <w:trHeight w:val="642"/>
          <w:jc w:val="center"/>
        </w:trPr>
        <w:tc>
          <w:tcPr>
            <w:tcW w:w="891" w:type="dxa"/>
            <w:shd w:val="clear" w:color="000000" w:fill="auto"/>
            <w:vAlign w:val="center"/>
          </w:tcPr>
          <w:p w:rsidR="000D7208" w:rsidRDefault="000D7208" w:rsidP="000D7208">
            <w:pPr>
              <w:jc w:val="center"/>
              <w:rPr>
                <w:rFonts w:ascii="宋体" w:hAnsi="宋体"/>
              </w:rPr>
            </w:pPr>
            <w:r>
              <w:rPr>
                <w:rFonts w:ascii="宋体" w:hAnsi="宋体" w:hint="eastAsia"/>
              </w:rPr>
              <w:t>11384</w:t>
            </w:r>
          </w:p>
        </w:tc>
        <w:tc>
          <w:tcPr>
            <w:tcW w:w="3568" w:type="dxa"/>
            <w:shd w:val="clear" w:color="000000" w:fill="auto"/>
            <w:vAlign w:val="center"/>
          </w:tcPr>
          <w:p w:rsidR="000D7208" w:rsidRDefault="000D7208" w:rsidP="000D7208">
            <w:pPr>
              <w:rPr>
                <w:rFonts w:ascii="宋体" w:hAnsi="宋体"/>
              </w:rPr>
            </w:pPr>
            <w:r>
              <w:rPr>
                <w:rFonts w:ascii="宋体" w:hAnsi="宋体" w:hint="eastAsia"/>
              </w:rPr>
              <w:t>心理学在高校教学过程中的应用——高效教学的心理学基础（谭顶良）</w:t>
            </w:r>
          </w:p>
        </w:tc>
        <w:tc>
          <w:tcPr>
            <w:tcW w:w="891" w:type="dxa"/>
            <w:shd w:val="clear" w:color="000000" w:fill="auto"/>
            <w:vAlign w:val="center"/>
          </w:tcPr>
          <w:p w:rsidR="000D7208" w:rsidRDefault="000D7208" w:rsidP="000D7208">
            <w:pPr>
              <w:jc w:val="center"/>
              <w:rPr>
                <w:rFonts w:ascii="宋体" w:hAnsi="宋体"/>
              </w:rPr>
            </w:pPr>
            <w:r>
              <w:rPr>
                <w:rFonts w:ascii="宋体" w:hAnsi="宋体" w:hint="eastAsia"/>
              </w:rPr>
              <w:t>11385</w:t>
            </w:r>
          </w:p>
        </w:tc>
        <w:tc>
          <w:tcPr>
            <w:tcW w:w="3976" w:type="dxa"/>
            <w:shd w:val="clear" w:color="000000" w:fill="auto"/>
            <w:vAlign w:val="center"/>
          </w:tcPr>
          <w:p w:rsidR="000D7208" w:rsidRDefault="000D7208" w:rsidP="000D7208">
            <w:pPr>
              <w:rPr>
                <w:rFonts w:ascii="宋体" w:hAnsi="宋体"/>
              </w:rPr>
            </w:pPr>
            <w:r>
              <w:rPr>
                <w:rFonts w:ascii="宋体" w:hAnsi="宋体" w:hint="eastAsia"/>
              </w:rPr>
              <w:t>心理学在高校教学过程中的应用——高等教育中的学习心理规律及其应用（姚梅林）</w:t>
            </w:r>
          </w:p>
        </w:tc>
      </w:tr>
      <w:tr w:rsidR="00A15441" w:rsidTr="005C1CA2">
        <w:trPr>
          <w:cantSplit/>
          <w:trHeight w:val="642"/>
          <w:jc w:val="center"/>
        </w:trPr>
        <w:tc>
          <w:tcPr>
            <w:tcW w:w="9326" w:type="dxa"/>
            <w:gridSpan w:val="4"/>
            <w:shd w:val="clear" w:color="000000" w:fill="FFFFFF"/>
            <w:vAlign w:val="center"/>
          </w:tcPr>
          <w:p w:rsidR="00A15441" w:rsidRDefault="00A15441" w:rsidP="005C1CA2">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信息技术与运用</w:t>
            </w:r>
          </w:p>
        </w:tc>
      </w:tr>
      <w:tr w:rsidR="00A15441" w:rsidTr="005C1CA2">
        <w:trPr>
          <w:cantSplit/>
          <w:trHeight w:val="642"/>
          <w:jc w:val="center"/>
        </w:trPr>
        <w:tc>
          <w:tcPr>
            <w:tcW w:w="9326" w:type="dxa"/>
            <w:gridSpan w:val="4"/>
            <w:shd w:val="clear" w:color="000000" w:fill="FFFFFF"/>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信息化教学技术</w:t>
            </w:r>
            <w:r w:rsidRPr="00E930E6">
              <w:rPr>
                <w:rFonts w:ascii="宋体" w:hAnsi="宋体" w:cs="宋体" w:hint="eastAsia"/>
                <w:b/>
                <w:color w:val="000000"/>
                <w:kern w:val="0"/>
              </w:rPr>
              <w:t>（</w:t>
            </w:r>
            <w:r w:rsidR="00E930E6">
              <w:rPr>
                <w:rFonts w:ascii="宋体" w:hAnsi="宋体" w:cs="宋体" w:hint="eastAsia"/>
                <w:b/>
                <w:color w:val="000000"/>
                <w:kern w:val="0"/>
              </w:rPr>
              <w:t>16</w:t>
            </w:r>
            <w:r w:rsidRPr="00E930E6">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理论与实战、微课的设计开发与应用等。</w:t>
            </w:r>
          </w:p>
        </w:tc>
      </w:tr>
      <w:tr w:rsidR="00CD6839" w:rsidTr="005C1CA2">
        <w:trPr>
          <w:cantSplit/>
          <w:trHeight w:val="589"/>
          <w:jc w:val="center"/>
        </w:trPr>
        <w:tc>
          <w:tcPr>
            <w:tcW w:w="891" w:type="dxa"/>
            <w:shd w:val="clear" w:color="000000" w:fill="FFFFFF"/>
            <w:vAlign w:val="center"/>
          </w:tcPr>
          <w:p w:rsidR="00CD6839" w:rsidRDefault="00CD6839" w:rsidP="00CD6839">
            <w:pPr>
              <w:widowControl/>
              <w:jc w:val="center"/>
              <w:rPr>
                <w:rFonts w:ascii="宋体" w:hAnsi="宋体" w:cs="宋体"/>
                <w:color w:val="000000"/>
                <w:kern w:val="0"/>
              </w:rPr>
            </w:pPr>
            <w:r>
              <w:rPr>
                <w:rFonts w:ascii="宋体" w:hAnsi="宋体" w:cs="宋体" w:hint="eastAsia"/>
                <w:color w:val="000000"/>
                <w:kern w:val="0"/>
              </w:rPr>
              <w:t>366</w:t>
            </w:r>
          </w:p>
        </w:tc>
        <w:tc>
          <w:tcPr>
            <w:tcW w:w="3568" w:type="dxa"/>
            <w:shd w:val="clear" w:color="000000" w:fill="FFFFFF"/>
            <w:vAlign w:val="center"/>
          </w:tcPr>
          <w:p w:rsidR="00CD6839" w:rsidRDefault="00CD6839" w:rsidP="00CD6839">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891" w:type="dxa"/>
            <w:shd w:val="clear" w:color="000000" w:fill="FFFFFF"/>
            <w:vAlign w:val="center"/>
          </w:tcPr>
          <w:p w:rsidR="00CD6839" w:rsidRDefault="00CD6839" w:rsidP="00CD6839">
            <w:pPr>
              <w:widowControl/>
              <w:jc w:val="center"/>
              <w:rPr>
                <w:rFonts w:ascii="宋体" w:hAnsi="宋体" w:cs="宋体"/>
                <w:color w:val="000000"/>
                <w:kern w:val="0"/>
              </w:rPr>
            </w:pPr>
            <w:r>
              <w:rPr>
                <w:rFonts w:ascii="宋体" w:hAnsi="宋体" w:cs="宋体" w:hint="eastAsia"/>
                <w:color w:val="000000"/>
                <w:kern w:val="0"/>
              </w:rPr>
              <w:t>799</w:t>
            </w:r>
          </w:p>
        </w:tc>
        <w:tc>
          <w:tcPr>
            <w:tcW w:w="3976" w:type="dxa"/>
            <w:shd w:val="clear" w:color="000000" w:fill="FFFFFF"/>
            <w:vAlign w:val="center"/>
          </w:tcPr>
          <w:p w:rsidR="00CD6839" w:rsidRDefault="00CD6839" w:rsidP="00CD6839">
            <w:pPr>
              <w:widowControl/>
              <w:jc w:val="left"/>
              <w:rPr>
                <w:rFonts w:ascii="宋体" w:hAnsi="宋体" w:cs="宋体"/>
                <w:color w:val="000000"/>
                <w:kern w:val="0"/>
              </w:rPr>
            </w:pPr>
            <w:r>
              <w:rPr>
                <w:rFonts w:ascii="宋体" w:hAnsi="宋体" w:cs="宋体" w:hint="eastAsia"/>
                <w:color w:val="000000"/>
                <w:kern w:val="0"/>
              </w:rPr>
              <w:t>慕课建设与教学应用探索--以《电路原理》慕课为例（于歆杰、王自强、康琳、张强、陈燕秀）</w:t>
            </w:r>
          </w:p>
        </w:tc>
      </w:tr>
      <w:tr w:rsidR="00A15441" w:rsidTr="005C1CA2">
        <w:trPr>
          <w:cantSplit/>
          <w:trHeight w:val="589"/>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732</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643</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MOOC理论与实战（王胜清）</w:t>
            </w:r>
          </w:p>
        </w:tc>
      </w:tr>
      <w:tr w:rsidR="00CD6839" w:rsidTr="005C1CA2">
        <w:trPr>
          <w:cantSplit/>
          <w:trHeight w:val="480"/>
          <w:jc w:val="center"/>
        </w:trPr>
        <w:tc>
          <w:tcPr>
            <w:tcW w:w="891" w:type="dxa"/>
            <w:shd w:val="clear" w:color="000000" w:fill="FFFFFF"/>
            <w:vAlign w:val="center"/>
          </w:tcPr>
          <w:p w:rsidR="00CD6839" w:rsidRDefault="00CD6839" w:rsidP="00CD6839">
            <w:pPr>
              <w:widowControl/>
              <w:jc w:val="center"/>
              <w:rPr>
                <w:rFonts w:ascii="宋体" w:hAnsi="宋体" w:cs="宋体"/>
                <w:color w:val="000000"/>
                <w:kern w:val="0"/>
              </w:rPr>
            </w:pPr>
            <w:r>
              <w:rPr>
                <w:rFonts w:ascii="宋体" w:hAnsi="宋体" w:cs="宋体" w:hint="eastAsia"/>
                <w:color w:val="000000"/>
                <w:kern w:val="0"/>
              </w:rPr>
              <w:t>576</w:t>
            </w:r>
          </w:p>
        </w:tc>
        <w:tc>
          <w:tcPr>
            <w:tcW w:w="3568" w:type="dxa"/>
            <w:shd w:val="clear" w:color="000000" w:fill="FFFFFF"/>
            <w:vAlign w:val="center"/>
          </w:tcPr>
          <w:p w:rsidR="00CD6839" w:rsidRDefault="00CD6839" w:rsidP="00CD6839">
            <w:pPr>
              <w:widowControl/>
              <w:jc w:val="left"/>
              <w:rPr>
                <w:rFonts w:ascii="宋体" w:hAnsi="宋体" w:cs="宋体"/>
                <w:color w:val="000000"/>
                <w:kern w:val="0"/>
              </w:rPr>
            </w:pPr>
            <w:r>
              <w:rPr>
                <w:rFonts w:ascii="宋体" w:hAnsi="宋体" w:cs="宋体" w:hint="eastAsia"/>
                <w:color w:val="000000"/>
                <w:kern w:val="0"/>
              </w:rPr>
              <w:t>慕课的理念与实践探索（张剑平、李威仪、于歆杰）</w:t>
            </w:r>
          </w:p>
        </w:tc>
        <w:tc>
          <w:tcPr>
            <w:tcW w:w="891" w:type="dxa"/>
            <w:shd w:val="clear" w:color="000000" w:fill="FFFFFF"/>
            <w:vAlign w:val="center"/>
          </w:tcPr>
          <w:p w:rsidR="00CD6839" w:rsidRDefault="00CD6839" w:rsidP="00CD6839">
            <w:pPr>
              <w:widowControl/>
              <w:jc w:val="center"/>
              <w:rPr>
                <w:rFonts w:ascii="宋体" w:hAnsi="宋体" w:cs="宋体"/>
                <w:color w:val="000000"/>
                <w:kern w:val="0"/>
              </w:rPr>
            </w:pPr>
            <w:r>
              <w:rPr>
                <w:rFonts w:ascii="宋体" w:hAnsi="宋体" w:cs="宋体" w:hint="eastAsia"/>
                <w:color w:val="000000"/>
                <w:kern w:val="0"/>
              </w:rPr>
              <w:t>977</w:t>
            </w:r>
          </w:p>
        </w:tc>
        <w:tc>
          <w:tcPr>
            <w:tcW w:w="3976" w:type="dxa"/>
            <w:shd w:val="clear" w:color="000000" w:fill="FFFFFF"/>
            <w:vAlign w:val="center"/>
          </w:tcPr>
          <w:p w:rsidR="00CD6839" w:rsidRDefault="00CD6839" w:rsidP="00CD6839">
            <w:pPr>
              <w:widowControl/>
              <w:jc w:val="left"/>
              <w:rPr>
                <w:rFonts w:ascii="宋体" w:hAnsi="宋体" w:cs="宋体"/>
                <w:color w:val="000000"/>
                <w:kern w:val="0"/>
              </w:rPr>
            </w:pPr>
            <w:r>
              <w:rPr>
                <w:rFonts w:ascii="宋体" w:hAnsi="宋体" w:cs="宋体" w:hint="eastAsia"/>
                <w:color w:val="000000"/>
                <w:kern w:val="0"/>
              </w:rPr>
              <w:t>虚拟技术与未来教学（周明全、文钧雷）</w:t>
            </w:r>
          </w:p>
        </w:tc>
      </w:tr>
      <w:tr w:rsidR="00CD6839" w:rsidTr="005C1CA2">
        <w:trPr>
          <w:cantSplit/>
          <w:trHeight w:val="480"/>
          <w:jc w:val="center"/>
        </w:trPr>
        <w:tc>
          <w:tcPr>
            <w:tcW w:w="891" w:type="dxa"/>
            <w:shd w:val="clear" w:color="000000" w:fill="FFFFFF"/>
            <w:vAlign w:val="center"/>
          </w:tcPr>
          <w:p w:rsidR="00CD6839" w:rsidRDefault="00CD6839" w:rsidP="00CD6839">
            <w:pPr>
              <w:widowControl/>
              <w:jc w:val="center"/>
              <w:rPr>
                <w:rFonts w:ascii="宋体" w:hAnsi="宋体" w:cs="宋体"/>
                <w:kern w:val="0"/>
              </w:rPr>
            </w:pPr>
            <w:r>
              <w:rPr>
                <w:rFonts w:ascii="宋体" w:hAnsi="宋体" w:cs="宋体" w:hint="eastAsia"/>
                <w:kern w:val="0"/>
              </w:rPr>
              <w:t>10263</w:t>
            </w:r>
          </w:p>
        </w:tc>
        <w:tc>
          <w:tcPr>
            <w:tcW w:w="3568" w:type="dxa"/>
            <w:shd w:val="clear" w:color="000000" w:fill="FFFFFF"/>
            <w:vAlign w:val="center"/>
          </w:tcPr>
          <w:p w:rsidR="00CD6839" w:rsidRDefault="00CD6839" w:rsidP="00CD6839">
            <w:pPr>
              <w:widowControl/>
              <w:jc w:val="left"/>
              <w:rPr>
                <w:rFonts w:ascii="宋体" w:hAnsi="宋体" w:cs="宋体"/>
                <w:kern w:val="0"/>
              </w:rPr>
            </w:pPr>
            <w:r>
              <w:rPr>
                <w:rFonts w:ascii="宋体" w:hAnsi="宋体" w:cs="宋体" w:hint="eastAsia"/>
                <w:kern w:val="0"/>
              </w:rPr>
              <w:t>我思我行我MOOC（李尚志）</w:t>
            </w:r>
          </w:p>
        </w:tc>
        <w:tc>
          <w:tcPr>
            <w:tcW w:w="891" w:type="dxa"/>
            <w:shd w:val="clear" w:color="000000" w:fill="FFFFFF"/>
            <w:vAlign w:val="center"/>
          </w:tcPr>
          <w:p w:rsidR="00CD6839" w:rsidRDefault="00CD6839" w:rsidP="00CD6839">
            <w:pPr>
              <w:widowControl/>
              <w:jc w:val="center"/>
              <w:rPr>
                <w:rFonts w:ascii="宋体" w:hAnsi="宋体" w:cs="宋体"/>
                <w:kern w:val="0"/>
              </w:rPr>
            </w:pPr>
            <w:r>
              <w:rPr>
                <w:rFonts w:ascii="宋体" w:hAnsi="宋体" w:cs="宋体" w:hint="eastAsia"/>
                <w:kern w:val="0"/>
              </w:rPr>
              <w:t>10302</w:t>
            </w:r>
          </w:p>
        </w:tc>
        <w:tc>
          <w:tcPr>
            <w:tcW w:w="3976" w:type="dxa"/>
            <w:shd w:val="clear" w:color="000000" w:fill="FFFFFF"/>
            <w:vAlign w:val="center"/>
          </w:tcPr>
          <w:p w:rsidR="00CD6839" w:rsidRDefault="00CD6839" w:rsidP="00CD6839">
            <w:pPr>
              <w:widowControl/>
              <w:jc w:val="left"/>
              <w:rPr>
                <w:rFonts w:ascii="宋体" w:hAnsi="宋体" w:cs="宋体"/>
                <w:kern w:val="0"/>
              </w:rPr>
            </w:pPr>
            <w:r>
              <w:rPr>
                <w:rFonts w:ascii="宋体" w:hAnsi="宋体" w:cs="宋体" w:hint="eastAsia"/>
                <w:kern w:val="0"/>
              </w:rPr>
              <w:t>微课的设计与创意（夏纪梅）</w:t>
            </w:r>
          </w:p>
        </w:tc>
      </w:tr>
      <w:tr w:rsidR="003B3D7F" w:rsidTr="005C1CA2">
        <w:trPr>
          <w:cantSplit/>
          <w:trHeight w:val="480"/>
          <w:jc w:val="center"/>
        </w:trPr>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11326</w:t>
            </w:r>
          </w:p>
        </w:tc>
        <w:tc>
          <w:tcPr>
            <w:tcW w:w="3568" w:type="dxa"/>
            <w:shd w:val="clear" w:color="000000" w:fill="FFFFFF"/>
            <w:vAlign w:val="center"/>
          </w:tcPr>
          <w:p w:rsidR="003B3D7F" w:rsidRDefault="003B3D7F" w:rsidP="003B3D7F">
            <w:pPr>
              <w:rPr>
                <w:rFonts w:ascii="宋体" w:hAnsi="宋体"/>
              </w:rPr>
            </w:pPr>
            <w:r>
              <w:rPr>
                <w:rFonts w:ascii="宋体" w:hAnsi="宋体" w:hint="eastAsia"/>
              </w:rPr>
              <w:t>微课的设计、开发与应用——现代数字微课基本知识及案例分析（魏民）</w:t>
            </w:r>
          </w:p>
        </w:tc>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11327</w:t>
            </w:r>
          </w:p>
        </w:tc>
        <w:tc>
          <w:tcPr>
            <w:tcW w:w="3976" w:type="dxa"/>
            <w:shd w:val="clear" w:color="000000" w:fill="FFFFFF"/>
            <w:vAlign w:val="center"/>
          </w:tcPr>
          <w:p w:rsidR="003B3D7F" w:rsidRDefault="003B3D7F" w:rsidP="003B3D7F">
            <w:pPr>
              <w:rPr>
                <w:rFonts w:ascii="宋体" w:hAnsi="宋体"/>
              </w:rPr>
            </w:pPr>
            <w:r>
              <w:rPr>
                <w:rFonts w:ascii="宋体" w:hAnsi="宋体" w:hint="eastAsia"/>
              </w:rPr>
              <w:t>微课的设计、开发与应用——背景介绍（焦建利）</w:t>
            </w:r>
          </w:p>
        </w:tc>
      </w:tr>
      <w:tr w:rsidR="003B3D7F" w:rsidTr="005C1CA2">
        <w:trPr>
          <w:cantSplit/>
          <w:trHeight w:val="480"/>
          <w:jc w:val="center"/>
        </w:trPr>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11328</w:t>
            </w:r>
          </w:p>
        </w:tc>
        <w:tc>
          <w:tcPr>
            <w:tcW w:w="3568" w:type="dxa"/>
            <w:shd w:val="clear" w:color="000000" w:fill="FFFFFF"/>
            <w:vAlign w:val="center"/>
          </w:tcPr>
          <w:p w:rsidR="003B3D7F" w:rsidRDefault="003B3D7F" w:rsidP="003B3D7F">
            <w:pPr>
              <w:rPr>
                <w:rFonts w:ascii="宋体" w:hAnsi="宋体"/>
              </w:rPr>
            </w:pPr>
            <w:r>
              <w:rPr>
                <w:rFonts w:ascii="宋体" w:hAnsi="宋体" w:hint="eastAsia"/>
              </w:rPr>
              <w:t>微课的设计、开发与应用——微课设计、制作、问题与趋势（焦建利）</w:t>
            </w:r>
          </w:p>
        </w:tc>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11329</w:t>
            </w:r>
          </w:p>
        </w:tc>
        <w:tc>
          <w:tcPr>
            <w:tcW w:w="3976" w:type="dxa"/>
            <w:shd w:val="clear" w:color="000000" w:fill="FFFFFF"/>
            <w:vAlign w:val="center"/>
          </w:tcPr>
          <w:p w:rsidR="003B3D7F" w:rsidRDefault="003B3D7F" w:rsidP="003B3D7F">
            <w:pPr>
              <w:rPr>
                <w:rFonts w:ascii="宋体" w:hAnsi="宋体"/>
              </w:rPr>
            </w:pPr>
            <w:r>
              <w:rPr>
                <w:rFonts w:ascii="宋体" w:hAnsi="宋体" w:hint="eastAsia"/>
              </w:rPr>
              <w:t>微课的设计、开发与应用——如何制作出色的教学视频（汪琼）</w:t>
            </w:r>
          </w:p>
        </w:tc>
      </w:tr>
      <w:tr w:rsidR="003B3D7F" w:rsidTr="005C1CA2">
        <w:trPr>
          <w:cantSplit/>
          <w:trHeight w:val="480"/>
          <w:jc w:val="center"/>
        </w:trPr>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11330</w:t>
            </w:r>
          </w:p>
        </w:tc>
        <w:tc>
          <w:tcPr>
            <w:tcW w:w="3568" w:type="dxa"/>
            <w:shd w:val="clear" w:color="000000" w:fill="FFFFFF"/>
            <w:vAlign w:val="center"/>
          </w:tcPr>
          <w:p w:rsidR="003B3D7F" w:rsidRDefault="003B3D7F" w:rsidP="003B3D7F">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11331</w:t>
            </w:r>
          </w:p>
        </w:tc>
        <w:tc>
          <w:tcPr>
            <w:tcW w:w="3976" w:type="dxa"/>
            <w:shd w:val="clear" w:color="000000" w:fill="FFFFFF"/>
            <w:vAlign w:val="center"/>
          </w:tcPr>
          <w:p w:rsidR="003B3D7F" w:rsidRDefault="003B3D7F" w:rsidP="003B3D7F">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3B3D7F" w:rsidTr="005C1CA2">
        <w:trPr>
          <w:cantSplit/>
          <w:trHeight w:val="480"/>
          <w:jc w:val="center"/>
        </w:trPr>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11332</w:t>
            </w:r>
          </w:p>
        </w:tc>
        <w:tc>
          <w:tcPr>
            <w:tcW w:w="3568" w:type="dxa"/>
            <w:shd w:val="clear" w:color="000000" w:fill="FFFFFF"/>
            <w:vAlign w:val="center"/>
          </w:tcPr>
          <w:p w:rsidR="003B3D7F" w:rsidRDefault="003B3D7F" w:rsidP="003B3D7F">
            <w:pPr>
              <w:rPr>
                <w:rFonts w:ascii="宋体" w:hAnsi="宋体"/>
              </w:rPr>
            </w:pPr>
            <w:r>
              <w:rPr>
                <w:rFonts w:ascii="宋体" w:hAnsi="宋体" w:hint="eastAsia"/>
              </w:rPr>
              <w:t xml:space="preserve"> “互联网+”时代高校教师信息化教学能力提升——融合MOOC与翻转课堂的MF教学模式（谢幼如）</w:t>
            </w:r>
          </w:p>
        </w:tc>
        <w:tc>
          <w:tcPr>
            <w:tcW w:w="891" w:type="dxa"/>
            <w:shd w:val="clear" w:color="000000" w:fill="FFFFFF"/>
            <w:vAlign w:val="center"/>
          </w:tcPr>
          <w:p w:rsidR="003B3D7F" w:rsidRDefault="003B3D7F" w:rsidP="003B3D7F">
            <w:pPr>
              <w:jc w:val="center"/>
              <w:rPr>
                <w:rFonts w:ascii="宋体" w:hAnsi="宋体"/>
              </w:rPr>
            </w:pPr>
            <w:r>
              <w:rPr>
                <w:rFonts w:ascii="宋体" w:hAnsi="宋体" w:hint="eastAsia"/>
              </w:rPr>
              <w:t>11333</w:t>
            </w:r>
          </w:p>
        </w:tc>
        <w:tc>
          <w:tcPr>
            <w:tcW w:w="3976" w:type="dxa"/>
            <w:shd w:val="clear" w:color="000000" w:fill="FFFFFF"/>
            <w:vAlign w:val="center"/>
          </w:tcPr>
          <w:p w:rsidR="003B3D7F" w:rsidRDefault="003B3D7F" w:rsidP="003B3D7F">
            <w:pPr>
              <w:rPr>
                <w:rFonts w:ascii="宋体" w:hAnsi="宋体"/>
              </w:rPr>
            </w:pPr>
            <w:r>
              <w:rPr>
                <w:rFonts w:ascii="宋体" w:hAnsi="宋体" w:hint="eastAsia"/>
              </w:rPr>
              <w:t xml:space="preserve"> “互联网+”时代高校教师信息化教学能力提升——互联网+”时代高校教师教学能力发展与广东实践计划（李克东）</w:t>
            </w:r>
          </w:p>
        </w:tc>
      </w:tr>
      <w:tr w:rsidR="00A15441" w:rsidTr="005C1CA2">
        <w:trPr>
          <w:cantSplit/>
          <w:trHeight w:val="480"/>
          <w:jc w:val="center"/>
        </w:trPr>
        <w:tc>
          <w:tcPr>
            <w:tcW w:w="9326" w:type="dxa"/>
            <w:gridSpan w:val="4"/>
            <w:shd w:val="clear" w:color="000000" w:fill="FFFFFF"/>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信息环境下的教学模式（1</w:t>
            </w:r>
            <w:r w:rsidR="00AE7CD3">
              <w:rPr>
                <w:rFonts w:ascii="宋体" w:hAnsi="宋体" w:cs="宋体" w:hint="eastAsia"/>
                <w:b/>
                <w:color w:val="000000"/>
                <w:kern w:val="0"/>
              </w:rPr>
              <w:t>0</w:t>
            </w:r>
            <w:r>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A15441" w:rsidTr="005C1CA2">
        <w:trPr>
          <w:cantSplit/>
          <w:trHeight w:val="480"/>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438</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428</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A15441" w:rsidTr="005C1CA2">
        <w:trPr>
          <w:cantSplit/>
          <w:trHeight w:val="480"/>
          <w:jc w:val="center"/>
        </w:trPr>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727</w:t>
            </w:r>
          </w:p>
        </w:tc>
        <w:tc>
          <w:tcPr>
            <w:tcW w:w="3568"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242</w:t>
            </w:r>
          </w:p>
        </w:tc>
        <w:tc>
          <w:tcPr>
            <w:tcW w:w="3976" w:type="dxa"/>
            <w:shd w:val="clear" w:color="000000" w:fill="FFFFFF"/>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AE7CD3" w:rsidTr="00246868">
        <w:trPr>
          <w:cantSplit/>
          <w:trHeight w:val="480"/>
          <w:jc w:val="center"/>
        </w:trPr>
        <w:tc>
          <w:tcPr>
            <w:tcW w:w="891" w:type="dxa"/>
            <w:shd w:val="clear" w:color="000000" w:fill="FFFFFF"/>
            <w:vAlign w:val="center"/>
          </w:tcPr>
          <w:p w:rsidR="00AE7CD3" w:rsidRDefault="00AE7CD3" w:rsidP="00AE7CD3">
            <w:pPr>
              <w:jc w:val="center"/>
              <w:rPr>
                <w:rFonts w:ascii="宋体" w:hAnsi="宋体"/>
                <w:color w:val="000000"/>
              </w:rPr>
            </w:pPr>
            <w:r>
              <w:rPr>
                <w:rFonts w:ascii="宋体" w:hAnsi="宋体" w:hint="eastAsia"/>
                <w:color w:val="000000"/>
              </w:rPr>
              <w:t>990</w:t>
            </w:r>
          </w:p>
        </w:tc>
        <w:tc>
          <w:tcPr>
            <w:tcW w:w="3568" w:type="dxa"/>
            <w:shd w:val="clear" w:color="000000" w:fill="FFFFFF"/>
            <w:vAlign w:val="bottom"/>
          </w:tcPr>
          <w:p w:rsidR="00AE7CD3" w:rsidRDefault="00AE7CD3" w:rsidP="00AE7CD3">
            <w:pPr>
              <w:rPr>
                <w:rFonts w:ascii="宋体" w:hAnsi="宋体"/>
                <w:color w:val="000000"/>
              </w:rPr>
            </w:pPr>
            <w:r>
              <w:rPr>
                <w:rFonts w:ascii="宋体" w:hAnsi="宋体" w:hint="eastAsia"/>
                <w:color w:val="000000"/>
              </w:rPr>
              <w:t>移动互联网时代课堂教学创新与实践（王竹立、翁恺）</w:t>
            </w:r>
          </w:p>
        </w:tc>
        <w:tc>
          <w:tcPr>
            <w:tcW w:w="891" w:type="dxa"/>
            <w:shd w:val="clear" w:color="000000" w:fill="FFFFFF"/>
            <w:vAlign w:val="center"/>
          </w:tcPr>
          <w:p w:rsidR="00AE7CD3" w:rsidRDefault="00AE7CD3" w:rsidP="00AE7CD3">
            <w:pPr>
              <w:widowControl/>
              <w:jc w:val="center"/>
              <w:rPr>
                <w:rFonts w:ascii="宋体" w:hAnsi="宋体" w:cs="宋体"/>
                <w:color w:val="000000"/>
                <w:kern w:val="0"/>
              </w:rPr>
            </w:pPr>
            <w:r>
              <w:rPr>
                <w:rFonts w:ascii="宋体" w:hAnsi="宋体" w:cs="宋体"/>
                <w:color w:val="000000"/>
                <w:kern w:val="0"/>
              </w:rPr>
              <w:t>367</w:t>
            </w:r>
          </w:p>
        </w:tc>
        <w:tc>
          <w:tcPr>
            <w:tcW w:w="3976" w:type="dxa"/>
            <w:shd w:val="clear" w:color="000000" w:fill="FFFFFF"/>
            <w:vAlign w:val="center"/>
          </w:tcPr>
          <w:p w:rsidR="00AE7CD3" w:rsidRDefault="00AE7CD3" w:rsidP="00AE7CD3">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A15441" w:rsidTr="005C1CA2">
        <w:trPr>
          <w:cantSplit/>
          <w:trHeight w:val="480"/>
          <w:jc w:val="center"/>
        </w:trPr>
        <w:tc>
          <w:tcPr>
            <w:tcW w:w="891" w:type="dxa"/>
            <w:shd w:val="clear" w:color="000000" w:fill="FFFFFF"/>
            <w:vAlign w:val="center"/>
          </w:tcPr>
          <w:p w:rsidR="00A15441" w:rsidRDefault="00A15441" w:rsidP="005C1CA2">
            <w:pPr>
              <w:jc w:val="center"/>
              <w:rPr>
                <w:rFonts w:ascii="宋体" w:hAnsi="宋体"/>
                <w:color w:val="000000"/>
              </w:rPr>
            </w:pPr>
            <w:r>
              <w:rPr>
                <w:rFonts w:ascii="宋体" w:hAnsi="宋体" w:hint="eastAsia"/>
                <w:color w:val="000000"/>
              </w:rPr>
              <w:t>290</w:t>
            </w:r>
          </w:p>
        </w:tc>
        <w:tc>
          <w:tcPr>
            <w:tcW w:w="3568" w:type="dxa"/>
            <w:shd w:val="clear" w:color="000000" w:fill="FFFFFF"/>
            <w:vAlign w:val="center"/>
          </w:tcPr>
          <w:p w:rsidR="00A15441" w:rsidRDefault="00A15441" w:rsidP="005C1CA2">
            <w:pPr>
              <w:rPr>
                <w:rFonts w:ascii="宋体" w:hAnsi="宋体" w:cs="宋体"/>
                <w:color w:val="000000"/>
                <w:kern w:val="0"/>
              </w:rPr>
            </w:pPr>
            <w:r>
              <w:rPr>
                <w:rFonts w:ascii="宋体" w:hAnsi="宋体" w:cs="宋体" w:hint="eastAsia"/>
                <w:color w:val="000000"/>
                <w:kern w:val="0"/>
              </w:rPr>
              <w:t>信息技术与课程整合（刘清堂、赵呈领）</w:t>
            </w:r>
          </w:p>
        </w:tc>
        <w:tc>
          <w:tcPr>
            <w:tcW w:w="891" w:type="dxa"/>
            <w:shd w:val="clear" w:color="000000" w:fill="FFFFFF"/>
            <w:vAlign w:val="center"/>
          </w:tcPr>
          <w:p w:rsidR="00A15441" w:rsidRDefault="00A15441" w:rsidP="005C1CA2">
            <w:pPr>
              <w:widowControl/>
              <w:jc w:val="center"/>
              <w:rPr>
                <w:rFonts w:ascii="宋体" w:hAnsi="宋体" w:cs="宋体"/>
              </w:rPr>
            </w:pPr>
            <w:r>
              <w:rPr>
                <w:rFonts w:ascii="宋体" w:hAnsi="宋体" w:cs="宋体" w:hint="eastAsia"/>
                <w:color w:val="000000"/>
                <w:kern w:val="0"/>
              </w:rPr>
              <w:t>925</w:t>
            </w:r>
          </w:p>
        </w:tc>
        <w:tc>
          <w:tcPr>
            <w:tcW w:w="3976" w:type="dxa"/>
            <w:shd w:val="clear" w:color="000000" w:fill="FFFFFF"/>
            <w:vAlign w:val="bottom"/>
          </w:tcPr>
          <w:p w:rsidR="00A15441" w:rsidRDefault="00A15441" w:rsidP="005C1CA2">
            <w:pPr>
              <w:rPr>
                <w:rFonts w:ascii="宋体" w:hAnsi="宋体" w:cs="宋体"/>
                <w:u w:val="wavyHeavy"/>
              </w:rPr>
            </w:pPr>
            <w:r>
              <w:rPr>
                <w:rFonts w:ascii="宋体" w:hAnsi="宋体" w:hint="eastAsia"/>
                <w:color w:val="000000"/>
              </w:rPr>
              <w:t>混合式教学实践及案例分析（焦建利、王自强、周红春）</w:t>
            </w:r>
          </w:p>
        </w:tc>
      </w:tr>
      <w:tr w:rsidR="00A15441" w:rsidTr="005C1CA2">
        <w:trPr>
          <w:cantSplit/>
          <w:trHeight w:val="480"/>
          <w:jc w:val="center"/>
        </w:trPr>
        <w:tc>
          <w:tcPr>
            <w:tcW w:w="891" w:type="dxa"/>
            <w:shd w:val="clear" w:color="000000" w:fill="FFFFFF"/>
            <w:vAlign w:val="center"/>
          </w:tcPr>
          <w:p w:rsidR="00A15441" w:rsidRDefault="00A15441" w:rsidP="005C1CA2">
            <w:pPr>
              <w:jc w:val="center"/>
              <w:rPr>
                <w:rFonts w:ascii="宋体" w:hAnsi="宋体"/>
                <w:color w:val="000000"/>
              </w:rPr>
            </w:pPr>
            <w:r>
              <w:rPr>
                <w:rFonts w:ascii="宋体" w:hAnsi="宋体" w:hint="eastAsia"/>
                <w:color w:val="000000"/>
              </w:rPr>
              <w:t>972</w:t>
            </w:r>
          </w:p>
        </w:tc>
        <w:tc>
          <w:tcPr>
            <w:tcW w:w="3568" w:type="dxa"/>
            <w:shd w:val="clear" w:color="000000" w:fill="FFFFFF"/>
            <w:vAlign w:val="bottom"/>
          </w:tcPr>
          <w:p w:rsidR="00A15441" w:rsidRDefault="00A15441" w:rsidP="005C1CA2">
            <w:pPr>
              <w:rPr>
                <w:rFonts w:ascii="宋体" w:hAnsi="宋体"/>
                <w:color w:val="000000"/>
              </w:rPr>
            </w:pPr>
            <w:r>
              <w:rPr>
                <w:rFonts w:ascii="宋体" w:hAnsi="宋体" w:hint="eastAsia"/>
                <w:color w:val="000000"/>
              </w:rPr>
              <w:t>混合式教学模式理论与实践（文）（焦建利、王帅国、杨芳、陈江）</w:t>
            </w:r>
          </w:p>
        </w:tc>
        <w:tc>
          <w:tcPr>
            <w:tcW w:w="891" w:type="dxa"/>
            <w:shd w:val="clear" w:color="000000" w:fill="FFFFFF"/>
            <w:vAlign w:val="center"/>
          </w:tcPr>
          <w:p w:rsidR="00A15441" w:rsidRDefault="00A15441" w:rsidP="005C1CA2">
            <w:pPr>
              <w:widowControl/>
              <w:jc w:val="center"/>
              <w:rPr>
                <w:rFonts w:ascii="宋体" w:hAnsi="宋体" w:cs="宋体"/>
                <w:color w:val="000000"/>
                <w:kern w:val="0"/>
              </w:rPr>
            </w:pPr>
            <w:r>
              <w:rPr>
                <w:rFonts w:ascii="宋体" w:hAnsi="宋体" w:cs="宋体" w:hint="eastAsia"/>
                <w:color w:val="000000"/>
                <w:kern w:val="0"/>
              </w:rPr>
              <w:t>973</w:t>
            </w:r>
          </w:p>
        </w:tc>
        <w:tc>
          <w:tcPr>
            <w:tcW w:w="3976" w:type="dxa"/>
            <w:shd w:val="clear" w:color="000000" w:fill="FFFFFF"/>
            <w:vAlign w:val="bottom"/>
          </w:tcPr>
          <w:p w:rsidR="00A15441" w:rsidRDefault="00A15441" w:rsidP="005C1CA2">
            <w:pPr>
              <w:rPr>
                <w:rFonts w:ascii="宋体" w:hAnsi="宋体"/>
                <w:color w:val="000000"/>
              </w:rPr>
            </w:pPr>
            <w:r>
              <w:rPr>
                <w:rFonts w:ascii="宋体" w:hAnsi="宋体" w:hint="eastAsia"/>
                <w:color w:val="000000"/>
              </w:rPr>
              <w:t>混合式教学模式理论与实践（理）（焦建利、王帅国、于歆杰、丁文霞）</w:t>
            </w:r>
          </w:p>
        </w:tc>
      </w:tr>
      <w:tr w:rsidR="00A15441" w:rsidTr="005C1CA2">
        <w:trPr>
          <w:cantSplit/>
          <w:trHeight w:val="552"/>
          <w:jc w:val="center"/>
        </w:trPr>
        <w:tc>
          <w:tcPr>
            <w:tcW w:w="9326" w:type="dxa"/>
            <w:gridSpan w:val="4"/>
            <w:vAlign w:val="center"/>
          </w:tcPr>
          <w:p w:rsidR="00A15441" w:rsidRDefault="00A15441" w:rsidP="005C1CA2">
            <w:pPr>
              <w:widowControl/>
              <w:jc w:val="center"/>
              <w:rPr>
                <w:rFonts w:ascii="宋体" w:hAnsi="宋体" w:cs="宋体"/>
                <w:b/>
                <w:color w:val="000000"/>
                <w:kern w:val="0"/>
              </w:rPr>
            </w:pPr>
            <w:r>
              <w:rPr>
                <w:rFonts w:ascii="宋体" w:hAnsi="宋体" w:cs="宋体" w:hint="eastAsia"/>
                <w:b/>
                <w:color w:val="000000"/>
                <w:kern w:val="0"/>
              </w:rPr>
              <w:t>在线教学资源与学习工具</w:t>
            </w:r>
            <w:r w:rsidRPr="00E930E6">
              <w:rPr>
                <w:rFonts w:ascii="宋体" w:hAnsi="宋体" w:cs="宋体" w:hint="eastAsia"/>
                <w:b/>
                <w:color w:val="000000"/>
                <w:kern w:val="0"/>
              </w:rPr>
              <w:t>（</w:t>
            </w:r>
            <w:r w:rsidR="00E930E6">
              <w:rPr>
                <w:rFonts w:ascii="宋体" w:hAnsi="宋体" w:cs="宋体" w:hint="eastAsia"/>
                <w:b/>
                <w:color w:val="000000"/>
                <w:kern w:val="0"/>
              </w:rPr>
              <w:t>9</w:t>
            </w:r>
            <w:r w:rsidRPr="00E930E6">
              <w:rPr>
                <w:rFonts w:ascii="宋体" w:hAnsi="宋体" w:cs="宋体" w:hint="eastAsia"/>
                <w:b/>
                <w:color w:val="000000"/>
                <w:kern w:val="0"/>
              </w:rPr>
              <w:t>）</w:t>
            </w:r>
          </w:p>
          <w:p w:rsidR="00A15441" w:rsidRDefault="00A15441" w:rsidP="005C1CA2">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A15441" w:rsidTr="005C1CA2">
        <w:trPr>
          <w:cantSplit/>
          <w:trHeight w:val="552"/>
          <w:jc w:val="center"/>
        </w:trPr>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406</w:t>
            </w:r>
          </w:p>
        </w:tc>
        <w:tc>
          <w:tcPr>
            <w:tcW w:w="3568"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891" w:type="dxa"/>
            <w:vAlign w:val="center"/>
          </w:tcPr>
          <w:p w:rsidR="00A15441" w:rsidRDefault="00A15441" w:rsidP="005C1CA2">
            <w:pPr>
              <w:widowControl/>
              <w:jc w:val="center"/>
              <w:rPr>
                <w:rFonts w:ascii="宋体" w:hAnsi="宋体" w:cs="宋体"/>
                <w:color w:val="000000"/>
                <w:kern w:val="0"/>
              </w:rPr>
            </w:pPr>
            <w:r>
              <w:rPr>
                <w:rFonts w:ascii="宋体" w:hAnsi="宋体" w:cs="宋体"/>
                <w:color w:val="000000"/>
                <w:kern w:val="0"/>
              </w:rPr>
              <w:t>461</w:t>
            </w:r>
          </w:p>
        </w:tc>
        <w:tc>
          <w:tcPr>
            <w:tcW w:w="3976" w:type="dxa"/>
            <w:vAlign w:val="center"/>
          </w:tcPr>
          <w:p w:rsidR="00A15441" w:rsidRDefault="00A15441" w:rsidP="005C1CA2">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29599F" w:rsidTr="005C1CA2">
        <w:trPr>
          <w:cantSplit/>
          <w:trHeight w:val="552"/>
          <w:jc w:val="center"/>
        </w:trPr>
        <w:tc>
          <w:tcPr>
            <w:tcW w:w="891" w:type="dxa"/>
            <w:vAlign w:val="center"/>
          </w:tcPr>
          <w:p w:rsidR="0029599F" w:rsidRDefault="0029599F" w:rsidP="0029599F">
            <w:pPr>
              <w:widowControl/>
              <w:jc w:val="center"/>
              <w:rPr>
                <w:rFonts w:ascii="宋体" w:hAnsi="宋体" w:cs="宋体"/>
                <w:color w:val="000000"/>
                <w:kern w:val="0"/>
              </w:rPr>
            </w:pPr>
            <w:r>
              <w:rPr>
                <w:rFonts w:ascii="宋体" w:hAnsi="宋体" w:cs="宋体" w:hint="eastAsia"/>
                <w:color w:val="000000"/>
                <w:kern w:val="0"/>
              </w:rPr>
              <w:t>1012</w:t>
            </w:r>
          </w:p>
        </w:tc>
        <w:tc>
          <w:tcPr>
            <w:tcW w:w="3568" w:type="dxa"/>
            <w:vAlign w:val="center"/>
          </w:tcPr>
          <w:p w:rsidR="0029599F" w:rsidRDefault="0029599F" w:rsidP="0029599F">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891" w:type="dxa"/>
            <w:vAlign w:val="center"/>
          </w:tcPr>
          <w:p w:rsidR="0029599F" w:rsidRDefault="0029599F" w:rsidP="0029599F">
            <w:pPr>
              <w:jc w:val="center"/>
              <w:rPr>
                <w:rFonts w:ascii="宋体" w:hAnsi="宋体"/>
                <w:color w:val="000000"/>
              </w:rPr>
            </w:pPr>
            <w:r>
              <w:rPr>
                <w:rFonts w:ascii="宋体" w:hAnsi="宋体" w:hint="eastAsia"/>
                <w:color w:val="000000"/>
              </w:rPr>
              <w:t>967</w:t>
            </w:r>
          </w:p>
        </w:tc>
        <w:tc>
          <w:tcPr>
            <w:tcW w:w="3976" w:type="dxa"/>
            <w:vAlign w:val="center"/>
          </w:tcPr>
          <w:p w:rsidR="0029599F" w:rsidRDefault="0029599F" w:rsidP="0029599F">
            <w:pPr>
              <w:rPr>
                <w:rFonts w:ascii="宋体" w:hAnsi="宋体" w:cs="宋体"/>
                <w:color w:val="000000"/>
              </w:rPr>
            </w:pPr>
            <w:r>
              <w:rPr>
                <w:rFonts w:ascii="宋体" w:hAnsi="宋体" w:cs="宋体" w:hint="eastAsia"/>
                <w:color w:val="000000"/>
              </w:rPr>
              <w:t>在线课程建设与微课设计、制作（陈明选、刘万辉）</w:t>
            </w:r>
          </w:p>
        </w:tc>
      </w:tr>
      <w:tr w:rsidR="00E930E6" w:rsidTr="005C1CA2">
        <w:trPr>
          <w:cantSplit/>
          <w:trHeight w:val="552"/>
          <w:jc w:val="center"/>
        </w:trPr>
        <w:tc>
          <w:tcPr>
            <w:tcW w:w="891" w:type="dxa"/>
            <w:vAlign w:val="center"/>
          </w:tcPr>
          <w:p w:rsidR="00E930E6" w:rsidRDefault="00E930E6" w:rsidP="00E930E6">
            <w:pPr>
              <w:widowControl/>
              <w:jc w:val="center"/>
              <w:rPr>
                <w:rFonts w:ascii="宋体" w:hAnsi="宋体" w:cs="宋体"/>
                <w:color w:val="000000"/>
                <w:kern w:val="0"/>
              </w:rPr>
            </w:pPr>
            <w:r>
              <w:rPr>
                <w:rFonts w:ascii="宋体" w:hAnsi="宋体" w:cs="宋体" w:hint="eastAsia"/>
                <w:color w:val="000000"/>
                <w:kern w:val="0"/>
              </w:rPr>
              <w:t>10139</w:t>
            </w:r>
          </w:p>
        </w:tc>
        <w:tc>
          <w:tcPr>
            <w:tcW w:w="3568" w:type="dxa"/>
            <w:vAlign w:val="center"/>
          </w:tcPr>
          <w:p w:rsidR="00E930E6" w:rsidRDefault="00E930E6" w:rsidP="00E930E6">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891" w:type="dxa"/>
            <w:vAlign w:val="center"/>
          </w:tcPr>
          <w:p w:rsidR="00E930E6" w:rsidRDefault="00E930E6" w:rsidP="00E930E6">
            <w:pPr>
              <w:jc w:val="center"/>
              <w:rPr>
                <w:rFonts w:ascii="宋体" w:hAnsi="宋体"/>
              </w:rPr>
            </w:pPr>
            <w:r>
              <w:rPr>
                <w:rFonts w:ascii="宋体" w:hAnsi="宋体" w:hint="eastAsia"/>
              </w:rPr>
              <w:t>11337</w:t>
            </w:r>
          </w:p>
        </w:tc>
        <w:tc>
          <w:tcPr>
            <w:tcW w:w="3976" w:type="dxa"/>
            <w:vAlign w:val="center"/>
          </w:tcPr>
          <w:p w:rsidR="00E930E6" w:rsidRDefault="00E930E6" w:rsidP="00E930E6">
            <w:pPr>
              <w:rPr>
                <w:rFonts w:ascii="宋体" w:hAnsi="宋体"/>
              </w:rPr>
            </w:pPr>
            <w:r>
              <w:rPr>
                <w:rFonts w:ascii="宋体" w:hAnsi="宋体" w:hint="eastAsia"/>
              </w:rPr>
              <w:t>视频课程与多媒体课件制作——大学教育的新理念（汪青云）</w:t>
            </w:r>
          </w:p>
        </w:tc>
      </w:tr>
      <w:tr w:rsidR="00C4676D" w:rsidTr="005C1CA2">
        <w:trPr>
          <w:cantSplit/>
          <w:trHeight w:val="552"/>
          <w:jc w:val="center"/>
        </w:trPr>
        <w:tc>
          <w:tcPr>
            <w:tcW w:w="891" w:type="dxa"/>
            <w:vAlign w:val="center"/>
          </w:tcPr>
          <w:p w:rsidR="00C4676D" w:rsidRDefault="00C4676D" w:rsidP="00C4676D">
            <w:pPr>
              <w:jc w:val="center"/>
              <w:rPr>
                <w:rFonts w:ascii="宋体" w:hAnsi="宋体"/>
              </w:rPr>
            </w:pPr>
            <w:r>
              <w:rPr>
                <w:rFonts w:ascii="宋体" w:hAnsi="宋体" w:hint="eastAsia"/>
              </w:rPr>
              <w:t>11334</w:t>
            </w:r>
          </w:p>
        </w:tc>
        <w:tc>
          <w:tcPr>
            <w:tcW w:w="3568" w:type="dxa"/>
            <w:vAlign w:val="center"/>
          </w:tcPr>
          <w:p w:rsidR="00C4676D" w:rsidRDefault="00C4676D" w:rsidP="00C4676D">
            <w:pPr>
              <w:rPr>
                <w:rFonts w:ascii="宋体" w:hAnsi="宋体"/>
              </w:rPr>
            </w:pPr>
            <w:r>
              <w:rPr>
                <w:rFonts w:ascii="宋体" w:hAnsi="宋体" w:hint="eastAsia"/>
              </w:rPr>
              <w:t>视频课程与多媒体课件制作——优秀多媒体课件的开发（揭安全）</w:t>
            </w:r>
          </w:p>
        </w:tc>
        <w:tc>
          <w:tcPr>
            <w:tcW w:w="891" w:type="dxa"/>
            <w:vAlign w:val="center"/>
          </w:tcPr>
          <w:p w:rsidR="00C4676D" w:rsidRDefault="00C4676D" w:rsidP="00C4676D">
            <w:pPr>
              <w:jc w:val="center"/>
              <w:rPr>
                <w:rFonts w:ascii="宋体" w:hAnsi="宋体"/>
              </w:rPr>
            </w:pPr>
            <w:r>
              <w:rPr>
                <w:rFonts w:ascii="宋体" w:hAnsi="宋体" w:hint="eastAsia"/>
              </w:rPr>
              <w:t>11335</w:t>
            </w:r>
          </w:p>
        </w:tc>
        <w:tc>
          <w:tcPr>
            <w:tcW w:w="3976" w:type="dxa"/>
            <w:vAlign w:val="center"/>
          </w:tcPr>
          <w:p w:rsidR="00C4676D" w:rsidRDefault="00C4676D" w:rsidP="00C4676D">
            <w:pPr>
              <w:rPr>
                <w:rFonts w:ascii="宋体" w:hAnsi="宋体"/>
              </w:rPr>
            </w:pPr>
            <w:r>
              <w:rPr>
                <w:rFonts w:ascii="宋体" w:hAnsi="宋体" w:hint="eastAsia"/>
              </w:rPr>
              <w:t>视频课程与多媒体课件制作——大学课堂多媒体课件制作中高级技巧打印（揭安全）</w:t>
            </w:r>
          </w:p>
        </w:tc>
      </w:tr>
      <w:tr w:rsidR="00C4676D" w:rsidTr="005C1CA2">
        <w:trPr>
          <w:cantSplit/>
          <w:trHeight w:val="552"/>
          <w:jc w:val="center"/>
        </w:trPr>
        <w:tc>
          <w:tcPr>
            <w:tcW w:w="891" w:type="dxa"/>
            <w:vAlign w:val="center"/>
          </w:tcPr>
          <w:p w:rsidR="00C4676D" w:rsidRDefault="00C4676D" w:rsidP="00C4676D">
            <w:pPr>
              <w:jc w:val="center"/>
              <w:rPr>
                <w:rFonts w:ascii="宋体" w:hAnsi="宋体"/>
              </w:rPr>
            </w:pPr>
            <w:r>
              <w:rPr>
                <w:rFonts w:ascii="宋体" w:hAnsi="宋体" w:hint="eastAsia"/>
              </w:rPr>
              <w:t>11336</w:t>
            </w:r>
          </w:p>
        </w:tc>
        <w:tc>
          <w:tcPr>
            <w:tcW w:w="3568" w:type="dxa"/>
            <w:vAlign w:val="center"/>
          </w:tcPr>
          <w:p w:rsidR="00C4676D" w:rsidRDefault="00C4676D" w:rsidP="00C4676D">
            <w:pPr>
              <w:rPr>
                <w:rFonts w:ascii="宋体" w:hAnsi="宋体"/>
              </w:rPr>
            </w:pPr>
            <w:r>
              <w:rPr>
                <w:rFonts w:ascii="宋体" w:hAnsi="宋体" w:hint="eastAsia"/>
              </w:rPr>
              <w:t>视频课程与多媒体课件制作——视频资源课程资源开发与建设（刘一儒）</w:t>
            </w:r>
          </w:p>
        </w:tc>
        <w:tc>
          <w:tcPr>
            <w:tcW w:w="891" w:type="dxa"/>
            <w:vAlign w:val="center"/>
          </w:tcPr>
          <w:p w:rsidR="00C4676D" w:rsidRDefault="00C4676D" w:rsidP="00C4676D">
            <w:pPr>
              <w:jc w:val="center"/>
              <w:rPr>
                <w:rFonts w:ascii="宋体" w:hAnsi="宋体"/>
              </w:rPr>
            </w:pPr>
          </w:p>
        </w:tc>
        <w:tc>
          <w:tcPr>
            <w:tcW w:w="3976" w:type="dxa"/>
            <w:vAlign w:val="center"/>
          </w:tcPr>
          <w:p w:rsidR="00C4676D" w:rsidRDefault="00C4676D" w:rsidP="00C4676D">
            <w:pPr>
              <w:rPr>
                <w:rFonts w:ascii="宋体" w:hAnsi="宋体"/>
              </w:rPr>
            </w:pPr>
          </w:p>
        </w:tc>
      </w:tr>
    </w:tbl>
    <w:p w:rsidR="00A15441" w:rsidRDefault="00A15441" w:rsidP="00A15441">
      <w:pPr>
        <w:rPr>
          <w:rFonts w:ascii="宋体" w:eastAsia="宋体" w:hAnsi="宋体" w:cs="仿宋_GB2312"/>
          <w:b/>
          <w:sz w:val="28"/>
          <w:szCs w:val="28"/>
        </w:rPr>
      </w:pPr>
    </w:p>
    <w:p w:rsidR="00A15441" w:rsidRDefault="00A15441" w:rsidP="00A15441">
      <w:pPr>
        <w:widowControl/>
        <w:jc w:val="left"/>
        <w:rPr>
          <w:rFonts w:ascii="宋体" w:eastAsia="宋体" w:hAnsi="宋体" w:cs="仿宋_GB2312"/>
          <w:b/>
          <w:sz w:val="28"/>
          <w:szCs w:val="28"/>
        </w:rPr>
      </w:pPr>
      <w:r>
        <w:rPr>
          <w:rFonts w:ascii="宋体" w:eastAsia="宋体" w:hAnsi="宋体" w:cs="仿宋_GB2312"/>
          <w:b/>
          <w:sz w:val="28"/>
          <w:szCs w:val="28"/>
        </w:rPr>
        <w:br w:type="page"/>
      </w:r>
    </w:p>
    <w:p w:rsidR="00A15441" w:rsidRDefault="00A15441" w:rsidP="00A15441">
      <w:pPr>
        <w:widowControl/>
        <w:spacing w:line="380" w:lineRule="exact"/>
        <w:jc w:val="center"/>
        <w:rPr>
          <w:rFonts w:ascii="宋体" w:hAnsi="宋体" w:cs="宋体"/>
          <w:bCs/>
          <w:sz w:val="28"/>
          <w:szCs w:val="28"/>
        </w:rPr>
      </w:pPr>
      <w:r>
        <w:rPr>
          <w:rFonts w:ascii="宋体" w:hAnsi="宋体" w:cs="宋体" w:hint="eastAsia"/>
          <w:bCs/>
          <w:sz w:val="28"/>
          <w:szCs w:val="28"/>
        </w:rPr>
        <w:t>表3</w:t>
      </w:r>
      <w:r>
        <w:rPr>
          <w:rFonts w:ascii="宋体" w:hAnsi="宋体" w:cs="宋体"/>
          <w:bCs/>
          <w:sz w:val="28"/>
          <w:szCs w:val="28"/>
        </w:rPr>
        <w:t xml:space="preserve">   </w:t>
      </w:r>
      <w:r>
        <w:rPr>
          <w:rFonts w:ascii="宋体" w:hAnsi="宋体" w:cs="宋体" w:hint="eastAsia"/>
          <w:bCs/>
          <w:sz w:val="28"/>
          <w:szCs w:val="28"/>
        </w:rPr>
        <w:t>高校教师学科教学类培训课程</w:t>
      </w:r>
    </w:p>
    <w:p w:rsidR="00A15441" w:rsidRDefault="00A15441" w:rsidP="00A15441">
      <w:pPr>
        <w:widowControl/>
        <w:spacing w:line="380" w:lineRule="exact"/>
        <w:ind w:firstLineChars="200" w:firstLine="420"/>
        <w:jc w:val="left"/>
        <w:rPr>
          <w:rFonts w:ascii="宋体" w:hAnsi="宋体" w:cs="宋体"/>
          <w:bCs/>
        </w:rPr>
      </w:pPr>
      <w:r>
        <w:rPr>
          <w:rFonts w:ascii="宋体" w:hAnsi="宋体" w:cs="宋体" w:hint="eastAsia"/>
          <w:bCs/>
        </w:rPr>
        <w:t>本表课程</w:t>
      </w:r>
      <w:r>
        <w:rPr>
          <w:rFonts w:ascii="宋体" w:hAnsi="宋体" w:hint="eastAsia"/>
        </w:rPr>
        <w:t>内容包括“马工程”重点教材课程教学培训及各学科主要专业的基础课程、核心课程教学培训，涵盖12个学科门类。</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3500"/>
        <w:gridCol w:w="760"/>
        <w:gridCol w:w="4325"/>
      </w:tblGrid>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ID</w:t>
            </w:r>
          </w:p>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号</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A15441" w:rsidTr="005C1CA2">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b/>
                <w:color w:val="000000"/>
              </w:rPr>
            </w:pPr>
            <w:r>
              <w:rPr>
                <w:rFonts w:ascii="宋体" w:hint="eastAsia"/>
                <w:b/>
                <w:color w:val="000000"/>
              </w:rPr>
              <w:t>“马工程”重点教材课程教学培训</w:t>
            </w:r>
            <w:r w:rsidRPr="00001851">
              <w:rPr>
                <w:rFonts w:ascii="宋体" w:hint="eastAsia"/>
                <w:b/>
                <w:color w:val="000000"/>
              </w:rPr>
              <w:t>（</w:t>
            </w:r>
            <w:r w:rsidR="00765E60" w:rsidRPr="00001851">
              <w:rPr>
                <w:rFonts w:ascii="宋体" w:hint="eastAsia"/>
                <w:b/>
                <w:color w:val="000000"/>
              </w:rPr>
              <w:t>162</w:t>
            </w:r>
            <w:r w:rsidRPr="00001851">
              <w:rPr>
                <w:rFonts w:ascii="宋体" w:hint="eastAsia"/>
                <w:b/>
                <w:color w:val="000000"/>
              </w:rPr>
              <w:t>）</w:t>
            </w:r>
          </w:p>
          <w:p w:rsidR="00A15441" w:rsidRDefault="00A15441" w:rsidP="005C1CA2">
            <w:pPr>
              <w:ind w:firstLineChars="200" w:firstLine="420"/>
              <w:rPr>
                <w:rFonts w:asciiTheme="minorEastAsia" w:hAnsiTheme="minorEastAsia" w:cs="黑体"/>
                <w:bCs/>
                <w:szCs w:val="21"/>
              </w:rPr>
            </w:pPr>
            <w:r>
              <w:rPr>
                <w:rFonts w:ascii="宋体" w:hAnsi="宋体" w:cs="宋体" w:hint="eastAsia"/>
                <w:color w:val="000000"/>
                <w:kern w:val="0"/>
              </w:rPr>
              <w:t>本</w:t>
            </w:r>
            <w:r>
              <w:rPr>
                <w:rFonts w:hint="eastAsia"/>
                <w:color w:val="000000"/>
              </w:rPr>
              <w:t>部分</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课程重点难点。</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s="宋体"/>
                <w:kern w:val="0"/>
                <w:szCs w:val="21"/>
              </w:rPr>
            </w:pPr>
            <w:r>
              <w:rPr>
                <w:rFonts w:asciiTheme="minorEastAsia" w:hAnsiTheme="minorEastAsia" w:cs="宋体" w:hint="eastAsia"/>
                <w:kern w:val="0"/>
                <w:szCs w:val="21"/>
              </w:rPr>
              <w:t>1119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宋体"/>
                <w:kern w:val="0"/>
                <w:szCs w:val="21"/>
              </w:rPr>
            </w:pPr>
            <w:r>
              <w:rPr>
                <w:rFonts w:asciiTheme="minorEastAsia" w:hAnsiTheme="minorEastAsia" w:cs="黑体" w:hint="eastAsia"/>
                <w:bCs/>
                <w:szCs w:val="21"/>
              </w:rPr>
              <w:t>中国近现代史纲要（仝华、王顺生）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Theme="minorEastAsia" w:hAnsiTheme="minorEastAsia" w:cs="宋体"/>
                <w:kern w:val="0"/>
                <w:szCs w:val="21"/>
              </w:rPr>
            </w:pPr>
            <w:r>
              <w:rPr>
                <w:rFonts w:asciiTheme="minorEastAsia" w:hAnsiTheme="minorEastAsia" w:cs="宋体" w:hint="eastAsia"/>
                <w:kern w:val="0"/>
                <w:szCs w:val="21"/>
              </w:rPr>
              <w:t>1120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宋体"/>
                <w:kern w:val="0"/>
                <w:szCs w:val="21"/>
              </w:rPr>
            </w:pPr>
            <w:r>
              <w:rPr>
                <w:rFonts w:asciiTheme="minorEastAsia" w:hAnsiTheme="minorEastAsia" w:cs="黑体" w:hint="eastAsia"/>
                <w:bCs/>
                <w:szCs w:val="21"/>
              </w:rPr>
              <w:t>毛泽东思想和中国特色社会主义理论体系概论（秦宣、刘先春、孙蚌珠、韩喜平）</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szCs w:val="21"/>
              </w:rPr>
            </w:pPr>
            <w:r>
              <w:rPr>
                <w:rFonts w:asciiTheme="minorEastAsia" w:hAnsiTheme="minorEastAsia" w:cs="黑体" w:hint="eastAsia"/>
                <w:bCs/>
                <w:szCs w:val="21"/>
              </w:rPr>
              <w:t>马克思主义基本原理概论（刘建军、郝立新、熊晓琳）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Theme="minorEastAsia" w:hAnsiTheme="minorEastAsia"/>
                <w:szCs w:val="21"/>
              </w:rPr>
            </w:pPr>
            <w:r>
              <w:rPr>
                <w:rFonts w:asciiTheme="minorEastAsia" w:hAnsiTheme="minorEastAsia" w:hint="eastAsia"/>
                <w:szCs w:val="21"/>
              </w:rPr>
              <w:t>1122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szCs w:val="21"/>
              </w:rPr>
            </w:pPr>
            <w:r>
              <w:rPr>
                <w:rFonts w:asciiTheme="minorEastAsia" w:hAnsiTheme="minorEastAsia" w:cs="黑体" w:hint="eastAsia"/>
                <w:bCs/>
                <w:szCs w:val="21"/>
              </w:rPr>
              <w:t>思想道德修养与法律基础（沈壮海、王易、冯秀军、陈大文）</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szCs w:val="21"/>
              </w:rPr>
              <w:t>1143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Theme="minorEastAsia" w:hAnsiTheme="minorEastAsia" w:cs="黑体" w:hint="eastAsia"/>
                <w:bCs/>
                <w:szCs w:val="21"/>
              </w:rPr>
              <w:t>自然辩证法概论（张明国）</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Theme="minorEastAsia" w:hAnsiTheme="minorEastAsia"/>
                <w:szCs w:val="21"/>
              </w:rPr>
            </w:pPr>
            <w:r>
              <w:rPr>
                <w:rFonts w:asciiTheme="minorEastAsia" w:hAnsiTheme="minorEastAsia"/>
                <w:szCs w:val="21"/>
              </w:rPr>
              <w:t>1144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Theme="minorEastAsia" w:hAnsiTheme="minorEastAsia" w:cs="黑体" w:hint="eastAsia"/>
                <w:bCs/>
                <w:szCs w:val="21"/>
              </w:rPr>
              <w:t>马克思主义与社会科学方法论（陈曙光）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szCs w:val="21"/>
              </w:rPr>
              <w:t>1145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Theme="minorEastAsia" w:hAnsiTheme="minorEastAsia" w:cs="黑体" w:hint="eastAsia"/>
                <w:bCs/>
                <w:szCs w:val="21"/>
              </w:rPr>
              <w:t>中国特色社会主义理论与实践（颜晓峰、顾海良）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Theme="minorEastAsia" w:hAnsiTheme="minorEastAsia"/>
                <w:szCs w:val="21"/>
              </w:rPr>
            </w:pPr>
            <w:r>
              <w:rPr>
                <w:rFonts w:asciiTheme="minorEastAsia" w:hAnsiTheme="minorEastAsia"/>
                <w:szCs w:val="21"/>
              </w:rPr>
              <w:t>1146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Theme="minorEastAsia" w:hAnsiTheme="minorEastAsia" w:cs="黑体" w:hint="eastAsia"/>
                <w:bCs/>
                <w:szCs w:val="21"/>
              </w:rPr>
              <w:t>中国马克思主义与当代（孙代尧、彭庆红、郝清杰）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szCs w:val="21"/>
              </w:rPr>
              <w:t>1147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Theme="minorEastAsia" w:hAnsiTheme="minorEastAsia" w:cs="黑体" w:hint="eastAsia"/>
                <w:bCs/>
                <w:szCs w:val="21"/>
              </w:rPr>
              <w:t>马克思恩格斯列宁经典著作选读（丰子义）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Theme="minorEastAsia" w:hAnsiTheme="minorEastAsia"/>
                <w:szCs w:val="21"/>
              </w:rPr>
            </w:pPr>
            <w:r>
              <w:rPr>
                <w:rFonts w:ascii="宋体" w:hint="eastAsia"/>
                <w:color w:val="000000"/>
              </w:rPr>
              <w:t>1110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Theme="minorEastAsia" w:hAnsiTheme="minorEastAsia" w:cs="黑体"/>
                <w:bCs/>
                <w:szCs w:val="21"/>
              </w:rPr>
            </w:pPr>
            <w:r>
              <w:rPr>
                <w:rFonts w:ascii="宋体" w:hint="eastAsia"/>
                <w:color w:val="000000"/>
              </w:rPr>
              <w:t>广告学概论（丁俊杰、金定海、陈培爱、康瑾、王晓华、初广志、杨海军）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kern w:val="0"/>
              </w:rPr>
            </w:pPr>
            <w:r>
              <w:rPr>
                <w:rFonts w:ascii="宋体" w:hAnsi="宋体" w:hint="eastAsia"/>
              </w:rPr>
              <w:t>713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hAnsi="宋体" w:cs="宋体"/>
                <w:kern w:val="0"/>
              </w:rPr>
            </w:pPr>
            <w:r>
              <w:rPr>
                <w:rFonts w:ascii="宋体" w:hAnsi="宋体" w:hint="eastAsia"/>
              </w:rPr>
              <w:t>西方经济学1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宋体" w:hAnsi="宋体" w:cs="宋体"/>
                <w:b/>
                <w:kern w:val="0"/>
              </w:rPr>
            </w:pPr>
            <w:r>
              <w:rPr>
                <w:rFonts w:ascii="宋体" w:hAnsi="宋体" w:hint="eastAsia"/>
              </w:rPr>
              <w:t>710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宋体" w:hAnsi="宋体" w:cs="宋体"/>
                <w:b/>
                <w:kern w:val="0"/>
              </w:rPr>
            </w:pPr>
            <w:r>
              <w:rPr>
                <w:rFonts w:ascii="宋体" w:hAnsi="宋体" w:hint="eastAsia"/>
              </w:rPr>
              <w:t>724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jc w:val="center"/>
              <w:rPr>
                <w:rFonts w:ascii="宋体" w:hAnsi="宋体"/>
              </w:rPr>
            </w:pPr>
            <w:r>
              <w:rPr>
                <w:rFonts w:ascii="宋体" w:hAnsi="宋体" w:hint="eastAsia"/>
              </w:rPr>
              <w:t>766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rPr>
                <w:rFonts w:ascii="宋体" w:hAnsi="宋体"/>
              </w:rPr>
            </w:pPr>
            <w:r>
              <w:rPr>
                <w:rFonts w:ascii="宋体" w:hAnsi="宋体" w:hint="eastAsia"/>
                <w:color w:val="000000"/>
              </w:rPr>
              <w:t>西方文学理论（曾繁仁、李鲁宁、石天强、赵奎英、周计武）</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rPr>
              <w:t>771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color w:val="000000"/>
              </w:rPr>
              <w:t>767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hAnsi="宋体"/>
                <w:color w:val="000000"/>
              </w:rPr>
            </w:pPr>
            <w:r>
              <w:rPr>
                <w:rFonts w:ascii="宋体" w:hAnsi="宋体" w:hint="eastAsia"/>
                <w:color w:val="000000"/>
              </w:rPr>
              <w:t>考古学概论（</w:t>
            </w:r>
            <w:r>
              <w:rPr>
                <w:rFonts w:ascii="宋体" w:hAnsi="宋体"/>
                <w:color w:val="000000"/>
              </w:rPr>
              <w:t>栾丰实</w:t>
            </w:r>
            <w:r>
              <w:rPr>
                <w:rFonts w:ascii="宋体" w:hAnsi="宋体" w:hint="eastAsia"/>
                <w:color w:val="000000"/>
              </w:rPr>
              <w:t>、</w:t>
            </w:r>
            <w:r>
              <w:rPr>
                <w:rFonts w:ascii="宋体" w:hAnsi="宋体" w:hint="eastAsia"/>
              </w:rPr>
              <w:t>钱耀鹏、方  辉、靳桂云、陈洪海</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Ansi="宋体" w:hint="eastAsia"/>
                <w:color w:val="000000"/>
              </w:rPr>
              <w:t>中国伦理思想史（张锡勤、关健英、杨明、张怀承、肖群忠等）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979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世界古代史1（杨共乐、晏绍祥、刘健、刘城、王晋新）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ighlight w:val="yellow"/>
              </w:rPr>
            </w:pPr>
            <w:r>
              <w:rPr>
                <w:rFonts w:ascii="宋体" w:hint="eastAsia"/>
              </w:rPr>
              <w:t>915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外国文学史（聂珍钊、王立新、刘建军、蒋承勇、苏晖）</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rPr>
            </w:pPr>
            <w:r>
              <w:rPr>
                <w:rFonts w:ascii="宋体" w:hint="eastAsia"/>
              </w:rPr>
              <w:t>918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中国古代文学史（傅刚、董上德、陈文新、张文利、孙之梅、袁世硕）</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中国思想史（张茂泽、刘学智、肖永明、周群）</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中国文学理论批评史（黄霖、周兴陆、罗书华、李建中、李春青）</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981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中国共产党思想政治教育史1（王树荫、项久雨、邱圣宏、韩振峰、李斌雄）</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980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思想政治教育学原理1（郑永延、骆郁廷、沈壮海、万美容、王雯姝）</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中国革命史1（王炳林、王顺生、欧阳军喜、杨凤城、陈述）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712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宪法学（胡锦光、任进、郑贤君、王磊）</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经济法学1（张守文、冯果、邱本、徐孟洲）</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984</w:t>
            </w:r>
          </w:p>
        </w:tc>
        <w:tc>
          <w:tcPr>
            <w:tcW w:w="3500"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spacing w:line="400" w:lineRule="exact"/>
              <w:jc w:val="left"/>
              <w:rPr>
                <w:rFonts w:ascii="宋体"/>
                <w:color w:val="000000"/>
              </w:rPr>
            </w:pPr>
            <w:r>
              <w:rPr>
                <w:rFonts w:ascii="宋体" w:hint="eastAsia"/>
                <w:color w:val="000000"/>
              </w:rPr>
              <w:t>国际公法学1（李寿平、何志鹏、江国青、杨泽伟、朱文奇）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1（韩立余、左海聪、余劲松、韩龙、廖益新）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1（应松年、薛刚凌、姜明安、胡建淼、马怀德）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1（宋朝武、谭秋桂、汤维建、肖建国、李浩）</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1（顾永忠、陈卫东、周长军、刘计划）</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1（王全兴、林嘉、刘俊、叶静漪、郑尚元）</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1（朱勇、张生、王立民、赵晓耕、张希坡）</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世界古代史2（周巩固、徐家玲、张乃和）</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经济法学</w:t>
            </w:r>
            <w:r>
              <w:rPr>
                <w:rFonts w:ascii="宋体" w:hint="eastAsia"/>
                <w:color w:val="000000"/>
              </w:rPr>
              <w:t>2（刘大洪、徐孟洲、冯果）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color w:val="000000"/>
              </w:rPr>
              <w:t>思想政治教育学原理</w:t>
            </w:r>
            <w:r>
              <w:rPr>
                <w:rFonts w:ascii="宋体" w:hint="eastAsia"/>
                <w:color w:val="000000"/>
              </w:rPr>
              <w:t>2</w:t>
            </w:r>
            <w:r>
              <w:rPr>
                <w:rFonts w:ascii="宋体"/>
                <w:color w:val="000000"/>
              </w:rPr>
              <w:t>（</w:t>
            </w:r>
            <w:r>
              <w:rPr>
                <w:rFonts w:ascii="宋体" w:hint="eastAsia"/>
                <w:color w:val="000000"/>
              </w:rPr>
              <w:t>刘书林、</w:t>
            </w:r>
            <w:r>
              <w:rPr>
                <w:rFonts w:ascii="宋体"/>
                <w:color w:val="000000"/>
              </w:rPr>
              <w:t>周琪、高国</w:t>
            </w:r>
            <w:r>
              <w:rPr>
                <w:rFonts w:ascii="宋体" w:hint="eastAsia"/>
                <w:color w:val="000000"/>
              </w:rPr>
              <w:t>希</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1044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国际经济法学2（左海聪、</w:t>
            </w:r>
            <w:r>
              <w:rPr>
                <w:rFonts w:ascii="宋体"/>
                <w:color w:val="000000"/>
              </w:rPr>
              <w:t>韩龙、石静霞</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color w:val="000000"/>
              </w:rPr>
              <w:t>中国近代史纲要（</w:t>
            </w:r>
            <w:r>
              <w:rPr>
                <w:rFonts w:ascii="宋体" w:hint="eastAsia"/>
                <w:color w:val="000000"/>
              </w:rPr>
              <w:t>仝华、</w:t>
            </w:r>
            <w:r>
              <w:rPr>
                <w:rFonts w:ascii="宋体"/>
                <w:color w:val="000000"/>
              </w:rPr>
              <w:t>纪亚光）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毛泽东思想和中国特色社会主义理论体系概论（田克勤</w:t>
            </w:r>
            <w:r>
              <w:rPr>
                <w:rFonts w:ascii="宋体"/>
                <w:color w:val="000000"/>
              </w:rPr>
              <w:t>、张新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中国共产党思想政治教育史2（王树荫、邱圣宏、韩振峰）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国际公法学2（李寿平、</w:t>
            </w:r>
            <w:r>
              <w:rPr>
                <w:rFonts w:ascii="宋体"/>
                <w:color w:val="000000"/>
              </w:rPr>
              <w:t>杨泽伟、何志鹏</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西方经济学2（颜鹏飞</w:t>
            </w:r>
            <w:r>
              <w:rPr>
                <w:rFonts w:ascii="宋体"/>
                <w:color w:val="000000"/>
              </w:rPr>
              <w:t>、文建东、王志伟</w:t>
            </w:r>
            <w:r>
              <w:rPr>
                <w:rFonts w:ascii="宋体" w:hint="eastAsia"/>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行政法与行政诉讼法学2（应松年、马怀德、姜明安）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刑事诉讼法学2（闵春雷、</w:t>
            </w:r>
            <w:r>
              <w:rPr>
                <w:rFonts w:ascii="宋体"/>
                <w:color w:val="000000"/>
              </w:rPr>
              <w:t>万</w:t>
            </w:r>
            <w:r>
              <w:rPr>
                <w:rFonts w:ascii="宋体" w:hint="eastAsia"/>
                <w:color w:val="000000"/>
              </w:rPr>
              <w:t>毅）</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民事诉讼法学2（汤维建</w:t>
            </w:r>
            <w:r>
              <w:rPr>
                <w:rFonts w:ascii="宋体"/>
                <w:color w:val="000000"/>
              </w:rPr>
              <w:t>、刘敏、廖中洪</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劳动与社会保障法学2（刘俊、王全兴</w:t>
            </w:r>
            <w:r>
              <w:rPr>
                <w:rFonts w:ascii="宋体"/>
                <w:color w:val="000000"/>
              </w:rPr>
              <w:t>、</w:t>
            </w:r>
            <w:r>
              <w:rPr>
                <w:rFonts w:ascii="宋体" w:hint="eastAsia"/>
                <w:color w:val="000000"/>
              </w:rPr>
              <w:t>林嘉）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中国法制史</w:t>
            </w:r>
            <w:r>
              <w:rPr>
                <w:rFonts w:ascii="宋体" w:hint="eastAsia"/>
                <w:color w:val="000000"/>
              </w:rPr>
              <w:t>2（王立民、李启成</w:t>
            </w:r>
            <w:r>
              <w:rPr>
                <w:rFonts w:ascii="宋体"/>
                <w:color w:val="000000"/>
              </w:rPr>
              <w:t>、</w:t>
            </w:r>
            <w:r>
              <w:rPr>
                <w:rFonts w:ascii="宋体" w:hint="eastAsia"/>
                <w:color w:val="000000"/>
              </w:rPr>
              <w:t>张生）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color w:val="000000"/>
              </w:rPr>
              <w:t>中国革命史</w:t>
            </w:r>
            <w:r>
              <w:rPr>
                <w:rFonts w:ascii="宋体" w:hint="eastAsia"/>
                <w:color w:val="000000"/>
              </w:rPr>
              <w:t>2（丁俊萍、</w:t>
            </w:r>
            <w:r>
              <w:rPr>
                <w:rFonts w:ascii="宋体"/>
                <w:color w:val="000000"/>
              </w:rPr>
              <w:t>郭文亮、</w:t>
            </w:r>
            <w:r>
              <w:rPr>
                <w:rFonts w:ascii="宋体" w:hint="eastAsia"/>
                <w:color w:val="000000"/>
              </w:rPr>
              <w:t>宋进）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中国戏曲史（</w:t>
            </w:r>
            <w:r>
              <w:rPr>
                <w:rFonts w:ascii="宋体" w:hint="eastAsia"/>
                <w:color w:val="000000"/>
              </w:rPr>
              <w:t>郑传寅、俞为民</w:t>
            </w:r>
            <w:r>
              <w:rPr>
                <w:rFonts w:ascii="宋体"/>
                <w:color w:val="000000"/>
              </w:rPr>
              <w:t>、</w:t>
            </w:r>
            <w:r>
              <w:rPr>
                <w:rFonts w:ascii="宋体" w:hint="eastAsia"/>
                <w:color w:val="000000"/>
              </w:rPr>
              <w:t>朱恒夫</w:t>
            </w:r>
            <w:r>
              <w:rPr>
                <w:rFonts w:ascii="宋体"/>
                <w:color w:val="000000"/>
              </w:rPr>
              <w:t>、</w:t>
            </w:r>
            <w:r>
              <w:rPr>
                <w:rFonts w:ascii="宋体" w:hint="eastAsia"/>
                <w:color w:val="000000"/>
              </w:rPr>
              <w:t>郭英德、刘祯</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color w:val="000000"/>
              </w:rPr>
              <w:t>新闻编辑（</w:t>
            </w:r>
            <w:r>
              <w:rPr>
                <w:rFonts w:ascii="宋体" w:hint="eastAsia"/>
                <w:color w:val="000000"/>
              </w:rPr>
              <w:t>许正林、王君超</w:t>
            </w:r>
            <w:r>
              <w:rPr>
                <w:rFonts w:ascii="宋体"/>
                <w:color w:val="000000"/>
              </w:rPr>
              <w:t>、</w:t>
            </w:r>
            <w:r>
              <w:rPr>
                <w:rFonts w:ascii="宋体" w:hint="eastAsia"/>
                <w:color w:val="000000"/>
              </w:rPr>
              <w:t>甘险峰、刘涛</w:t>
            </w:r>
            <w:r>
              <w:rPr>
                <w:rFonts w:ascii="宋体"/>
                <w:color w:val="000000"/>
              </w:rPr>
              <w:t>、</w:t>
            </w:r>
            <w:r>
              <w:rPr>
                <w:rFonts w:ascii="宋体" w:hint="eastAsia"/>
                <w:color w:val="000000"/>
              </w:rPr>
              <w:t>彭兰</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逻辑学（何向东、王克喜、张建军</w:t>
            </w:r>
            <w:r>
              <w:rPr>
                <w:rFonts w:ascii="宋体"/>
                <w:color w:val="000000"/>
              </w:rPr>
              <w:t>、</w:t>
            </w:r>
            <w:r>
              <w:rPr>
                <w:rFonts w:ascii="宋体" w:hint="eastAsia"/>
                <w:color w:val="000000"/>
              </w:rPr>
              <w:t>马明辉</w:t>
            </w:r>
            <w:r>
              <w:rPr>
                <w:rFonts w:ascii="宋体"/>
                <w:color w:val="000000"/>
              </w:rPr>
              <w:t>、</w:t>
            </w:r>
            <w:r>
              <w:rPr>
                <w:rFonts w:ascii="宋体" w:hint="eastAsia"/>
                <w:color w:val="000000"/>
              </w:rPr>
              <w:t>李娜、任晓明、</w:t>
            </w:r>
            <w:r>
              <w:rPr>
                <w:rFonts w:ascii="宋体"/>
                <w:color w:val="000000"/>
              </w:rPr>
              <w:t>杜国平</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1084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color w:val="000000"/>
              </w:rPr>
              <w:t>国际组织（</w:t>
            </w:r>
            <w:r>
              <w:rPr>
                <w:rFonts w:ascii="宋体" w:hint="eastAsia"/>
                <w:color w:val="000000"/>
              </w:rPr>
              <w:t>郑启荣、张贵洪</w:t>
            </w:r>
            <w:r>
              <w:rPr>
                <w:rFonts w:ascii="宋体"/>
                <w:color w:val="000000"/>
              </w:rPr>
              <w:t>、</w:t>
            </w:r>
            <w:r>
              <w:rPr>
                <w:rFonts w:ascii="宋体" w:hint="eastAsia"/>
                <w:color w:val="000000"/>
              </w:rPr>
              <w:t>严双伍</w:t>
            </w:r>
            <w:r>
              <w:rPr>
                <w:rFonts w:ascii="宋体"/>
                <w:color w:val="000000"/>
              </w:rPr>
              <w:t>、</w:t>
            </w:r>
            <w:r>
              <w:rPr>
                <w:rFonts w:ascii="宋体" w:hint="eastAsia"/>
                <w:color w:val="000000"/>
              </w:rPr>
              <w:t>蒲俜、薄燕</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1085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1109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区域经济学（安虎森、孙久文、吴殿廷、高新才、薄文广）</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中国史学史（瞿林东、向燕南、张越、汪受宽、李勇）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1158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博物馆学概论（史吉祥、陈红京、陈刚、陆建松）</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1159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民法学（王卫国、周友军、王利明、姚辉、房绍坤）</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中国经济史 1（王玉茹、萧国亮、宁欣、武力、 燕红忠）</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国际政治学（陈岳、刘清才、刘雪莲、方长平、田野 ）</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科学技术哲学（刘大椿、刘劲杨、李建会、刘永谋、段伟文、曾华锋、王伯鲁、刘孝廷、肖显静、万小龙、古荒）</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农村社会学（钟涨宝、万江红、陆益龙、林聚任、罗峰、狄金华、田北海、董磊明）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管理学（陈传明、赵丽芬、张玉利、徐向艺）</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新闻采访与写作1（罗以澄、张征、辜晓进、丁柏铨、张志安）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中国舞蹈史1（袁禾、郑慧慧）</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外国史学史（陈恒、彭刚、陈新、李隆国、梁民愫）</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商法学1（范健、叶林、赵旭东、石少侠、顾功耘）</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世界经济史（高德步、王珏、巫云仙、徐铁、杨乙丹）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人口、资源与环境经济学（刘学敏、何爱平、吴健、马中、徐波、吕昭河）</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当代中国外交（门洪华、李宝俊、金灿荣、宫力、张清敏）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教育学原理（项贤明、柳海民、冯建军、周兴国、李雁冰）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教育哲学1（石中英、王坤庆、郝文武、迟艳杰、朱晓宏）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人类学概论（周大鸣、马翀炜、刘夏蓓、程瑜、何明）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社会保障概论1（邓大松、薛惠元、杨燕绥、杨翠迎、仇雨临、林毓铭）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艺术学概论1（王一川、彭吉象、陈旭光、雍文昴、田川流）</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刑法学1（贾宇、刘宪权、齐文远、黄京平、阮齐林）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西方伦理思想史（陈真、戴茂堂、龚群、任丑、张传有）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中国美术史1（郑岩、贺西林、邵彦、黄小峰）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组织行为学1（张德、李永瑞、魏钧、孙健敏、张勉）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文物学概论（贾洪波、袁胜文、刘尊志）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发展经济学1（郭熙保、宋利芳、高波、叶初升、张建华）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1239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西方经济学流派评析（王志伟、沈越、方福前、贾根良、薛宇峰）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社会保障概论2（杨燕绥、刘昌平、仇雨临）</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1267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教育哲学2（石中英、余清臣、朱晓宏）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商法学2（王建文、冯果、韩长印）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组织行为学2（李永瑞、孙健敏、周文霞）</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中国经济史2（李晓、兰日旭、隋福民）</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中国舞蹈史2（袁禾、郑慧慧）</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发展经济学2（马春文、彭刚、张建华）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中国美术史2（邵彦、吴雪杉、黄小峰）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公共财政概论（樊丽明、姜爱华、杨志勇）</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新闻采访与写作2（翁昌寿、林晖、周海燕）</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知识产权法学（李琛、李雨峰、郭禾）</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艺术学概论2（彭吉象、王一川、黄宗贤）</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1278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刑法学2（贾宇、阮齐林、舒洪水）</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习近平法治思想大讲堂：习近平法治思想导论(张文显)</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习近平法治思想大讲堂：习近平法治思想中的辩证法(徐显明)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习近平法治思想大讲堂：坚持党对全面依法治国的领导(李林)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习近平法治思想大讲堂：坚持以人民为中心(李树忠)</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习近平法治思想大讲堂：坚持中国特色社会主义法治道路(汪习根)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习近平法治思想大讲堂：坚持依宪治国、依宪执政(周叶中)</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习近平法治思想大讲堂：坚持在法治轨道上推进国家治理体系和治理能力现代化(马怀德)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习近平法治思想大讲堂：坚持建设中国特色社会主义法治体系(申卫星)</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习近平法治思想大讲堂：坚持依法治国、依法执政、依法行政共同推进，法治国家、法治政府、法治社会一体建设(胡建淼)</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习近平法治思想大讲堂：坚持全面推进科学立法、严格执法、公正司法、全民守法(黄文艺)</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习近平法治思想大讲堂：坚持统筹推进国内法治和涉外法治(刘仁山)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left"/>
              <w:rPr>
                <w:rFonts w:ascii="宋体"/>
                <w:color w:val="000000"/>
              </w:rPr>
            </w:pPr>
            <w:r>
              <w:rPr>
                <w:rFonts w:ascii="宋体" w:hint="eastAsia"/>
                <w:color w:val="000000"/>
              </w:rPr>
              <w:t>习近平法治思想大讲堂：坚持建设德才兼备的高素质法治工作队伍(杨宗科)</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11713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习近平法治思想大讲堂：坚持抓住领导干部这个“关键少数”(王新清)</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4C6F3F" w:rsidP="005C1CA2">
            <w:pPr>
              <w:spacing w:line="400" w:lineRule="exact"/>
              <w:jc w:val="center"/>
              <w:rPr>
                <w:rFonts w:ascii="宋体"/>
                <w:color w:val="000000"/>
              </w:rPr>
            </w:pPr>
            <w:r>
              <w:rPr>
                <w:rFonts w:ascii="宋体" w:hint="eastAsia"/>
                <w:color w:val="000000"/>
              </w:rPr>
              <w:t>11589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4C6F3F" w:rsidP="005C1CA2">
            <w:pPr>
              <w:spacing w:line="400" w:lineRule="exact"/>
              <w:jc w:val="left"/>
              <w:rPr>
                <w:rFonts w:ascii="宋体"/>
                <w:color w:val="000000"/>
              </w:rPr>
            </w:pPr>
            <w:r w:rsidRPr="004C6F3F">
              <w:rPr>
                <w:rFonts w:ascii="宋体" w:hint="eastAsia"/>
                <w:color w:val="000000"/>
              </w:rPr>
              <w:t>《习近平总书记教育重要论述讲义》使用培训：深入领会习近平总书记关于教育的重要论述的核心要义</w:t>
            </w:r>
            <w:r>
              <w:rPr>
                <w:rFonts w:ascii="宋体" w:hint="eastAsia"/>
                <w:color w:val="000000"/>
              </w:rPr>
              <w:t>（</w:t>
            </w:r>
            <w:r w:rsidRPr="00E35283">
              <w:rPr>
                <w:rFonts w:ascii="宋体"/>
                <w:color w:val="000000"/>
              </w:rPr>
              <w:t>杨晓慧</w:t>
            </w:r>
            <w:r>
              <w:rPr>
                <w:rFonts w:ascii="宋体" w:hint="eastAsia"/>
                <w:color w:val="000000"/>
              </w:rPr>
              <w:t>）</w:t>
            </w:r>
          </w:p>
        </w:tc>
      </w:tr>
      <w:tr w:rsidR="00B96900"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jc w:val="center"/>
              <w:rPr>
                <w:rFonts w:ascii="宋体"/>
                <w:color w:val="000000"/>
              </w:rPr>
            </w:pPr>
            <w:r>
              <w:rPr>
                <w:rFonts w:ascii="宋体" w:hint="eastAsia"/>
                <w:color w:val="000000"/>
              </w:rPr>
              <w:t>11590</w:t>
            </w:r>
          </w:p>
        </w:tc>
        <w:tc>
          <w:tcPr>
            <w:tcW w:w="3500"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rPr>
                <w:rFonts w:ascii="宋体"/>
                <w:color w:val="000000"/>
              </w:rPr>
            </w:pPr>
            <w:r w:rsidRPr="00E35283">
              <w:rPr>
                <w:rFonts w:ascii="宋体" w:hint="eastAsia"/>
                <w:color w:val="000000"/>
              </w:rPr>
              <w:t>《习近平总书记教育重要论述讲义》使用培训：关于坚持党对教育事业全面领导的重要论述</w:t>
            </w:r>
            <w:r>
              <w:rPr>
                <w:rFonts w:ascii="宋体" w:hint="eastAsia"/>
                <w:color w:val="000000"/>
              </w:rPr>
              <w:t>（</w:t>
            </w:r>
            <w:r>
              <w:rPr>
                <w:rFonts w:ascii="Verdana" w:hAnsi="Verdana"/>
                <w:szCs w:val="21"/>
              </w:rPr>
              <w:t>秦宣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96900" w:rsidRPr="00D27731" w:rsidRDefault="00E35283" w:rsidP="005C1CA2">
            <w:pPr>
              <w:spacing w:line="400" w:lineRule="exact"/>
              <w:jc w:val="center"/>
              <w:rPr>
                <w:rFonts w:ascii="宋体"/>
                <w:color w:val="000000"/>
              </w:rPr>
            </w:pPr>
            <w:r>
              <w:rPr>
                <w:rFonts w:ascii="宋体" w:hint="eastAsia"/>
                <w:color w:val="000000"/>
              </w:rPr>
              <w:t>11591</w:t>
            </w:r>
          </w:p>
        </w:tc>
        <w:tc>
          <w:tcPr>
            <w:tcW w:w="4325"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jc w:val="left"/>
              <w:rPr>
                <w:rFonts w:ascii="宋体"/>
                <w:color w:val="000000"/>
              </w:rPr>
            </w:pPr>
            <w:r w:rsidRPr="00E35283">
              <w:rPr>
                <w:rFonts w:ascii="宋体" w:hint="eastAsia"/>
                <w:color w:val="000000"/>
              </w:rPr>
              <w:t>《习近平总书记教育重要论述讲义》使用培训：关于立德树人根本任务的重要论述</w:t>
            </w:r>
            <w:r>
              <w:rPr>
                <w:rFonts w:ascii="宋体" w:hint="eastAsia"/>
                <w:color w:val="000000"/>
              </w:rPr>
              <w:t>（</w:t>
            </w:r>
            <w:r>
              <w:rPr>
                <w:rFonts w:ascii="Verdana" w:hAnsi="Verdana"/>
                <w:szCs w:val="21"/>
              </w:rPr>
              <w:t>石中英</w:t>
            </w:r>
            <w:r>
              <w:rPr>
                <w:rFonts w:ascii="宋体" w:hint="eastAsia"/>
                <w:color w:val="000000"/>
              </w:rPr>
              <w:t>）</w:t>
            </w:r>
          </w:p>
        </w:tc>
      </w:tr>
      <w:tr w:rsidR="00B96900"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jc w:val="center"/>
              <w:rPr>
                <w:rFonts w:ascii="宋体"/>
                <w:color w:val="000000"/>
              </w:rPr>
            </w:pPr>
            <w:r>
              <w:rPr>
                <w:rFonts w:ascii="宋体" w:hint="eastAsia"/>
                <w:color w:val="000000"/>
              </w:rPr>
              <w:t>11592</w:t>
            </w:r>
          </w:p>
        </w:tc>
        <w:tc>
          <w:tcPr>
            <w:tcW w:w="3500"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rPr>
                <w:rFonts w:ascii="宋体"/>
                <w:color w:val="000000"/>
              </w:rPr>
            </w:pPr>
            <w:r w:rsidRPr="00E35283">
              <w:rPr>
                <w:rFonts w:ascii="宋体" w:hint="eastAsia"/>
                <w:color w:val="000000"/>
              </w:rPr>
              <w:t>《习近平总书记教育重要论述讲义》使用培训：关于社会主义办学方向和扎根中国大地办教育的重要论述</w:t>
            </w:r>
            <w:r>
              <w:rPr>
                <w:rFonts w:ascii="宋体" w:hint="eastAsia"/>
                <w:color w:val="000000"/>
              </w:rPr>
              <w:t>（</w:t>
            </w:r>
            <w:r>
              <w:rPr>
                <w:rFonts w:ascii="Verdana" w:hAnsi="Verdana"/>
                <w:szCs w:val="21"/>
              </w:rPr>
              <w:t>王炳林</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96900" w:rsidRPr="00D27731" w:rsidRDefault="00E35283" w:rsidP="005C1CA2">
            <w:pPr>
              <w:spacing w:line="400" w:lineRule="exact"/>
              <w:jc w:val="center"/>
              <w:rPr>
                <w:rFonts w:ascii="宋体"/>
                <w:color w:val="000000"/>
              </w:rPr>
            </w:pPr>
            <w:r>
              <w:rPr>
                <w:rFonts w:ascii="宋体" w:hint="eastAsia"/>
                <w:color w:val="000000"/>
              </w:rPr>
              <w:t>11593</w:t>
            </w:r>
          </w:p>
        </w:tc>
        <w:tc>
          <w:tcPr>
            <w:tcW w:w="4325" w:type="dxa"/>
            <w:tcBorders>
              <w:top w:val="single" w:sz="4" w:space="0" w:color="auto"/>
              <w:left w:val="single" w:sz="4" w:space="0" w:color="auto"/>
              <w:bottom w:val="single" w:sz="4" w:space="0" w:color="auto"/>
              <w:right w:val="single" w:sz="4" w:space="0" w:color="auto"/>
            </w:tcBorders>
            <w:vAlign w:val="center"/>
          </w:tcPr>
          <w:p w:rsidR="00B96900" w:rsidRDefault="00E35283" w:rsidP="005C1CA2">
            <w:pPr>
              <w:spacing w:line="400" w:lineRule="exact"/>
              <w:jc w:val="left"/>
              <w:rPr>
                <w:rFonts w:ascii="宋体"/>
                <w:color w:val="000000"/>
              </w:rPr>
            </w:pPr>
            <w:r w:rsidRPr="00E35283">
              <w:rPr>
                <w:rFonts w:ascii="宋体" w:hint="eastAsia"/>
                <w:color w:val="000000"/>
              </w:rPr>
              <w:t>《习近平总书记教育重要论述讲义》使用培训：关于以人民为中心发展教育和深化教育改革创新的重要论述</w:t>
            </w:r>
            <w:r>
              <w:rPr>
                <w:rFonts w:ascii="宋体" w:hint="eastAsia"/>
                <w:color w:val="000000"/>
              </w:rPr>
              <w:t>（</w:t>
            </w:r>
            <w:r>
              <w:rPr>
                <w:rFonts w:ascii="Verdana" w:hAnsi="Verdana"/>
                <w:szCs w:val="21"/>
              </w:rPr>
              <w:t>杨银付</w:t>
            </w:r>
            <w:r>
              <w:rPr>
                <w:rFonts w:ascii="宋体" w:hint="eastAsia"/>
                <w:color w:val="000000"/>
              </w:rPr>
              <w:t>）</w:t>
            </w:r>
          </w:p>
        </w:tc>
      </w:tr>
      <w:tr w:rsidR="00B96900"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B96900" w:rsidRDefault="00E35283" w:rsidP="00B96900">
            <w:pPr>
              <w:spacing w:line="400" w:lineRule="exact"/>
              <w:jc w:val="center"/>
              <w:rPr>
                <w:rFonts w:ascii="宋体"/>
                <w:color w:val="000000"/>
              </w:rPr>
            </w:pPr>
            <w:r>
              <w:rPr>
                <w:rFonts w:ascii="宋体" w:hint="eastAsia"/>
                <w:color w:val="000000"/>
              </w:rPr>
              <w:t>11594</w:t>
            </w:r>
          </w:p>
        </w:tc>
        <w:tc>
          <w:tcPr>
            <w:tcW w:w="3500" w:type="dxa"/>
            <w:tcBorders>
              <w:top w:val="single" w:sz="4" w:space="0" w:color="auto"/>
              <w:left w:val="single" w:sz="4" w:space="0" w:color="auto"/>
              <w:bottom w:val="single" w:sz="4" w:space="0" w:color="auto"/>
              <w:right w:val="single" w:sz="4" w:space="0" w:color="auto"/>
            </w:tcBorders>
            <w:vAlign w:val="center"/>
          </w:tcPr>
          <w:p w:rsidR="00B96900" w:rsidRDefault="00E35283" w:rsidP="00B96900">
            <w:pPr>
              <w:spacing w:line="400" w:lineRule="exact"/>
              <w:rPr>
                <w:rFonts w:ascii="宋体"/>
                <w:color w:val="000000"/>
              </w:rPr>
            </w:pPr>
            <w:r w:rsidRPr="00E35283">
              <w:rPr>
                <w:rFonts w:ascii="宋体" w:hint="eastAsia"/>
                <w:color w:val="000000"/>
              </w:rPr>
              <w:t>《习近平总书记教育重要论述讲义》使用培训：关于优先发展教育和教育使命的重要论述</w:t>
            </w:r>
            <w:r>
              <w:rPr>
                <w:rFonts w:ascii="宋体" w:hint="eastAsia"/>
                <w:color w:val="000000"/>
              </w:rPr>
              <w:t>（</w:t>
            </w:r>
            <w:r>
              <w:rPr>
                <w:rFonts w:ascii="Verdana" w:hAnsi="Verdana"/>
                <w:szCs w:val="21"/>
              </w:rPr>
              <w:t>庞立生</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B96900" w:rsidRDefault="00E35283" w:rsidP="00B96900">
            <w:pPr>
              <w:spacing w:line="400" w:lineRule="exact"/>
              <w:jc w:val="center"/>
              <w:rPr>
                <w:rFonts w:ascii="宋体"/>
                <w:color w:val="000000"/>
              </w:rPr>
            </w:pPr>
            <w:r>
              <w:rPr>
                <w:rFonts w:ascii="宋体" w:hint="eastAsia"/>
                <w:color w:val="000000"/>
              </w:rPr>
              <w:t>11595</w:t>
            </w:r>
          </w:p>
        </w:tc>
        <w:tc>
          <w:tcPr>
            <w:tcW w:w="4325" w:type="dxa"/>
            <w:tcBorders>
              <w:top w:val="single" w:sz="4" w:space="0" w:color="auto"/>
              <w:left w:val="single" w:sz="4" w:space="0" w:color="auto"/>
              <w:bottom w:val="single" w:sz="4" w:space="0" w:color="auto"/>
              <w:right w:val="single" w:sz="4" w:space="0" w:color="auto"/>
            </w:tcBorders>
            <w:vAlign w:val="center"/>
          </w:tcPr>
          <w:p w:rsidR="00B96900" w:rsidRDefault="00E35283" w:rsidP="00B96900">
            <w:pPr>
              <w:spacing w:line="400" w:lineRule="exact"/>
              <w:jc w:val="left"/>
              <w:rPr>
                <w:rFonts w:ascii="宋体"/>
                <w:color w:val="000000"/>
              </w:rPr>
            </w:pPr>
            <w:r w:rsidRPr="00E35283">
              <w:rPr>
                <w:rFonts w:ascii="宋体" w:hint="eastAsia"/>
                <w:color w:val="000000"/>
              </w:rPr>
              <w:t>《习近平总书记教育重要论述讲义》使用培训：关于教师队伍建设的重要论述</w:t>
            </w:r>
            <w:r>
              <w:rPr>
                <w:rFonts w:ascii="宋体" w:hint="eastAsia"/>
                <w:color w:val="000000"/>
              </w:rPr>
              <w:t>（</w:t>
            </w:r>
            <w:r>
              <w:rPr>
                <w:rFonts w:ascii="Verdana" w:hAnsi="Verdana"/>
                <w:szCs w:val="21"/>
              </w:rPr>
              <w:t>艾四林</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sidRPr="00D27731">
              <w:rPr>
                <w:rFonts w:ascii="宋体"/>
                <w:color w:val="000000"/>
              </w:rPr>
              <w:t>11750</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left"/>
              <w:rPr>
                <w:rFonts w:ascii="宋体"/>
                <w:color w:val="000000"/>
              </w:rPr>
            </w:pPr>
            <w:r>
              <w:rPr>
                <w:rFonts w:ascii="宋体" w:hint="eastAsia"/>
                <w:color w:val="000000"/>
              </w:rPr>
              <w:t>#</w:t>
            </w:r>
            <w:r w:rsidRPr="00D27731">
              <w:rPr>
                <w:rFonts w:ascii="宋体" w:hint="eastAsia"/>
                <w:color w:val="000000"/>
              </w:rPr>
              <w:t>高校思想政治理论课2021年版教材使用培训</w:t>
            </w:r>
            <w:r>
              <w:rPr>
                <w:rFonts w:ascii="宋体" w:hint="eastAsia"/>
                <w:color w:val="000000"/>
              </w:rPr>
              <w:t>：马克思主义基本原理（</w:t>
            </w:r>
            <w:r w:rsidRPr="00D27731">
              <w:rPr>
                <w:rFonts w:ascii="宋体" w:hint="eastAsia"/>
                <w:color w:val="000000"/>
              </w:rPr>
              <w:t>刘建军</w:t>
            </w:r>
            <w:r>
              <w:rPr>
                <w:rFonts w:ascii="宋体" w:hint="eastAsia"/>
                <w:color w:val="000000"/>
              </w:rPr>
              <w:t>、</w:t>
            </w:r>
            <w:r w:rsidRPr="00D27731">
              <w:rPr>
                <w:rFonts w:ascii="宋体" w:hint="eastAsia"/>
                <w:color w:val="000000"/>
              </w:rPr>
              <w:t>熊晓琳</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sidRPr="00D27731">
              <w:rPr>
                <w:rFonts w:ascii="宋体"/>
                <w:color w:val="000000"/>
              </w:rPr>
              <w:t>11751</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rPr>
                <w:rFonts w:ascii="宋体"/>
                <w:color w:val="000000"/>
              </w:rPr>
            </w:pPr>
            <w:r>
              <w:rPr>
                <w:rFonts w:ascii="宋体" w:hint="eastAsia"/>
                <w:color w:val="000000"/>
              </w:rPr>
              <w:t>#</w:t>
            </w:r>
            <w:r w:rsidRPr="00D27731">
              <w:rPr>
                <w:rFonts w:ascii="宋体" w:hint="eastAsia"/>
                <w:color w:val="000000"/>
              </w:rPr>
              <w:t>高校思想政治理论课2021年版教材使用培训</w:t>
            </w:r>
            <w:r>
              <w:rPr>
                <w:rFonts w:ascii="宋体" w:hint="eastAsia"/>
                <w:color w:val="000000"/>
              </w:rPr>
              <w:t>：毛泽东思想和中国特色社会主义理论体系概论（</w:t>
            </w:r>
            <w:r w:rsidRPr="00D27731">
              <w:rPr>
                <w:rFonts w:ascii="宋体" w:hint="eastAsia"/>
                <w:color w:val="000000"/>
              </w:rPr>
              <w:t>秦宣</w:t>
            </w:r>
            <w:r>
              <w:rPr>
                <w:rFonts w:ascii="宋体" w:hint="eastAsia"/>
                <w:color w:val="000000"/>
              </w:rPr>
              <w:t>、</w:t>
            </w:r>
            <w:r w:rsidRPr="00D27731">
              <w:rPr>
                <w:rFonts w:ascii="宋体" w:hint="eastAsia"/>
                <w:color w:val="000000"/>
              </w:rPr>
              <w:t>孙蚌珠</w:t>
            </w:r>
            <w:r>
              <w:rPr>
                <w:rFonts w:ascii="宋体" w:hint="eastAsia"/>
                <w:color w:val="000000"/>
              </w:rPr>
              <w:t>、</w:t>
            </w:r>
            <w:r w:rsidRPr="00D27731">
              <w:rPr>
                <w:rFonts w:ascii="宋体" w:hint="eastAsia"/>
                <w:color w:val="000000"/>
              </w:rPr>
              <w:t>肖贵清</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color w:val="000000"/>
              </w:rPr>
              <w:t>1175</w:t>
            </w:r>
            <w:r>
              <w:rPr>
                <w:rFonts w:ascii="宋体" w:hint="eastAsia"/>
                <w:color w:val="000000"/>
              </w:rPr>
              <w:t>2</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left"/>
              <w:rPr>
                <w:rFonts w:ascii="宋体"/>
                <w:color w:val="000000"/>
              </w:rPr>
            </w:pPr>
            <w:r>
              <w:rPr>
                <w:rFonts w:ascii="宋体" w:hint="eastAsia"/>
                <w:color w:val="000000"/>
              </w:rPr>
              <w:t>#</w:t>
            </w:r>
            <w:r w:rsidRPr="00D27731">
              <w:rPr>
                <w:rFonts w:ascii="宋体" w:hint="eastAsia"/>
                <w:color w:val="000000"/>
              </w:rPr>
              <w:t>高校思想政治理论课2021年版教材使用培训</w:t>
            </w:r>
            <w:r>
              <w:rPr>
                <w:rFonts w:ascii="宋体" w:hint="eastAsia"/>
                <w:color w:val="000000"/>
              </w:rPr>
              <w:t>：中国近现代史纲要（</w:t>
            </w:r>
            <w:r w:rsidRPr="00D27731">
              <w:rPr>
                <w:rFonts w:ascii="宋体" w:hint="eastAsia"/>
                <w:color w:val="000000"/>
              </w:rPr>
              <w:t>丁俊萍</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color w:val="000000"/>
              </w:rPr>
              <w:t>1175</w:t>
            </w:r>
            <w:r>
              <w:rPr>
                <w:rFonts w:ascii="宋体" w:hint="eastAsia"/>
                <w:color w:val="000000"/>
              </w:rPr>
              <w:t>3</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rPr>
                <w:rFonts w:ascii="宋体"/>
                <w:color w:val="000000"/>
              </w:rPr>
            </w:pPr>
            <w:r>
              <w:rPr>
                <w:rFonts w:ascii="宋体" w:hint="eastAsia"/>
                <w:color w:val="000000"/>
              </w:rPr>
              <w:t>#</w:t>
            </w:r>
            <w:r w:rsidRPr="00D27731">
              <w:rPr>
                <w:rFonts w:ascii="宋体" w:hint="eastAsia"/>
                <w:color w:val="000000"/>
              </w:rPr>
              <w:t>高校思想政治理论课2021年版教材使用培训</w:t>
            </w:r>
            <w:r>
              <w:rPr>
                <w:rFonts w:ascii="宋体" w:hint="eastAsia"/>
                <w:color w:val="000000"/>
              </w:rPr>
              <w:t>：思想道德与法治（</w:t>
            </w:r>
            <w:r w:rsidRPr="00D27731">
              <w:rPr>
                <w:rFonts w:ascii="宋体" w:hint="eastAsia"/>
                <w:color w:val="000000"/>
              </w:rPr>
              <w:t>沈壮海</w:t>
            </w:r>
            <w:r>
              <w:rPr>
                <w:rFonts w:ascii="宋体" w:hint="eastAsia"/>
                <w:color w:val="000000"/>
              </w:rPr>
              <w:t>、</w:t>
            </w:r>
            <w:r w:rsidRPr="00D27731">
              <w:rPr>
                <w:rFonts w:ascii="宋体" w:hint="eastAsia"/>
                <w:color w:val="000000"/>
              </w:rPr>
              <w:t>陈大文</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color w:val="000000"/>
              </w:rPr>
              <w:t>1175</w:t>
            </w:r>
            <w:r>
              <w:rPr>
                <w:rFonts w:ascii="宋体" w:hint="eastAsia"/>
                <w:color w:val="000000"/>
              </w:rPr>
              <w:t>4</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Pr="00D27731" w:rsidRDefault="004C6F3F" w:rsidP="004C6F3F">
            <w:pPr>
              <w:spacing w:line="400" w:lineRule="exact"/>
              <w:jc w:val="left"/>
              <w:rPr>
                <w:rFonts w:ascii="宋体"/>
                <w:color w:val="000000"/>
              </w:rPr>
            </w:pPr>
            <w:r>
              <w:rPr>
                <w:rFonts w:ascii="宋体" w:hint="eastAsia"/>
                <w:color w:val="000000"/>
              </w:rPr>
              <w:t>#</w:t>
            </w:r>
            <w:r w:rsidRPr="00D27731">
              <w:rPr>
                <w:rFonts w:ascii="宋体" w:hint="eastAsia"/>
                <w:color w:val="000000"/>
              </w:rPr>
              <w:t>高校思想政治理论课2021年版教材使用培训</w:t>
            </w:r>
            <w:r>
              <w:rPr>
                <w:rFonts w:ascii="宋体" w:hint="eastAsia"/>
                <w:color w:val="000000"/>
              </w:rPr>
              <w:t>：新时代中国特色社会主义理论与实践（</w:t>
            </w:r>
            <w:r w:rsidRPr="00052783">
              <w:rPr>
                <w:rFonts w:ascii="宋体" w:hint="eastAsia"/>
                <w:color w:val="000000"/>
              </w:rPr>
              <w:t>顾海良</w:t>
            </w:r>
            <w:r>
              <w:rPr>
                <w:rFonts w:ascii="宋体" w:hint="eastAsia"/>
                <w:color w:val="000000"/>
              </w:rPr>
              <w:t>、</w:t>
            </w:r>
            <w:r w:rsidRPr="00052783">
              <w:rPr>
                <w:rFonts w:ascii="宋体" w:hint="eastAsia"/>
                <w:color w:val="000000"/>
              </w:rPr>
              <w:t>王宗礼</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11755</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rPr>
                <w:rFonts w:ascii="宋体"/>
                <w:color w:val="000000"/>
              </w:rPr>
            </w:pPr>
            <w:r>
              <w:rPr>
                <w:rFonts w:ascii="宋体" w:hint="eastAsia"/>
                <w:color w:val="000000"/>
              </w:rPr>
              <w:t>#</w:t>
            </w:r>
            <w:r w:rsidRPr="003635A7">
              <w:rPr>
                <w:rFonts w:ascii="宋体" w:hint="eastAsia"/>
                <w:color w:val="000000"/>
              </w:rPr>
              <w:t>高校思想政治理论课2021年版教材使用培训</w:t>
            </w:r>
            <w:r>
              <w:rPr>
                <w:rFonts w:ascii="宋体" w:hint="eastAsia"/>
                <w:color w:val="000000"/>
              </w:rPr>
              <w:t>：中国马克思主义与当代（</w:t>
            </w:r>
            <w:r w:rsidRPr="003635A7">
              <w:rPr>
                <w:rFonts w:ascii="宋体" w:hint="eastAsia"/>
                <w:color w:val="000000"/>
              </w:rPr>
              <w:t>郝清杰</w:t>
            </w:r>
            <w:r>
              <w:rPr>
                <w:rFonts w:ascii="宋体" w:hint="eastAsia"/>
                <w:color w:val="000000"/>
              </w:rPr>
              <w:t>、</w:t>
            </w:r>
            <w:r w:rsidRPr="003635A7">
              <w:rPr>
                <w:rFonts w:ascii="宋体" w:hint="eastAsia"/>
                <w:color w:val="000000"/>
              </w:rPr>
              <w:t>侯惠勤</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1332</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left"/>
              <w:rPr>
                <w:rFonts w:ascii="宋体"/>
                <w:color w:val="000000"/>
              </w:rPr>
            </w:pPr>
            <w:r>
              <w:rPr>
                <w:rFonts w:ascii="宋体" w:hint="eastAsia"/>
                <w:color w:val="000000"/>
              </w:rPr>
              <w:t>#</w:t>
            </w:r>
            <w:r w:rsidRPr="009C2608">
              <w:rPr>
                <w:rFonts w:ascii="宋体" w:hint="eastAsia"/>
                <w:color w:val="000000"/>
              </w:rPr>
              <w:t>社会政策概论</w:t>
            </w:r>
            <w:r>
              <w:rPr>
                <w:rFonts w:ascii="宋体" w:hint="eastAsia"/>
                <w:color w:val="000000"/>
              </w:rPr>
              <w:t>（</w:t>
            </w:r>
            <w:r w:rsidRPr="009C2608">
              <w:rPr>
                <w:rFonts w:ascii="宋体" w:hint="eastAsia"/>
                <w:color w:val="000000"/>
              </w:rPr>
              <w:t>关信平</w:t>
            </w:r>
            <w:r>
              <w:rPr>
                <w:rFonts w:ascii="宋体" w:hint="eastAsia"/>
                <w:color w:val="000000"/>
              </w:rPr>
              <w:t>、</w:t>
            </w:r>
            <w:r w:rsidRPr="009C2608">
              <w:rPr>
                <w:rFonts w:ascii="宋体" w:hint="eastAsia"/>
                <w:color w:val="000000"/>
              </w:rPr>
              <w:t>徐月宾</w:t>
            </w:r>
            <w:r>
              <w:rPr>
                <w:rFonts w:ascii="宋体" w:hint="eastAsia"/>
                <w:color w:val="000000"/>
              </w:rPr>
              <w:t>、</w:t>
            </w:r>
            <w:r w:rsidRPr="009C2608">
              <w:rPr>
                <w:rFonts w:ascii="宋体" w:hint="eastAsia"/>
                <w:color w:val="000000"/>
              </w:rPr>
              <w:t>林闽钢</w:t>
            </w:r>
            <w:r>
              <w:rPr>
                <w:rFonts w:ascii="宋体" w:hint="eastAsia"/>
                <w:color w:val="000000"/>
              </w:rPr>
              <w:t>、</w:t>
            </w:r>
            <w:r w:rsidRPr="009C2608">
              <w:rPr>
                <w:rFonts w:ascii="宋体" w:hint="eastAsia"/>
                <w:color w:val="000000"/>
              </w:rPr>
              <w:t>丁建定</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1333</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Pr="009C2608" w:rsidRDefault="004C6F3F" w:rsidP="004C6F3F">
            <w:pPr>
              <w:spacing w:line="400" w:lineRule="exact"/>
              <w:rPr>
                <w:rFonts w:ascii="宋体"/>
                <w:color w:val="000000"/>
              </w:rPr>
            </w:pPr>
            <w:r>
              <w:rPr>
                <w:rFonts w:ascii="宋体" w:hint="eastAsia"/>
                <w:color w:val="000000"/>
              </w:rPr>
              <w:t>#</w:t>
            </w:r>
            <w:r w:rsidRPr="009C2608">
              <w:rPr>
                <w:rFonts w:ascii="宋体" w:hint="eastAsia"/>
                <w:color w:val="000000"/>
              </w:rPr>
              <w:t>中国社会思想史</w:t>
            </w:r>
            <w:r>
              <w:rPr>
                <w:rFonts w:ascii="宋体" w:hint="eastAsia"/>
                <w:color w:val="000000"/>
              </w:rPr>
              <w:t>（</w:t>
            </w:r>
            <w:r w:rsidRPr="00D45784">
              <w:rPr>
                <w:rFonts w:ascii="宋体" w:hint="eastAsia"/>
                <w:color w:val="000000"/>
              </w:rPr>
              <w:t>王处辉</w:t>
            </w:r>
            <w:r>
              <w:rPr>
                <w:rFonts w:ascii="宋体" w:hint="eastAsia"/>
                <w:color w:val="000000"/>
              </w:rPr>
              <w:t>、</w:t>
            </w:r>
            <w:r w:rsidRPr="00A66410">
              <w:rPr>
                <w:rFonts w:ascii="宋体" w:hint="eastAsia"/>
                <w:color w:val="000000"/>
              </w:rPr>
              <w:t>桂胜</w:t>
            </w:r>
            <w:r>
              <w:rPr>
                <w:rFonts w:ascii="宋体" w:hint="eastAsia"/>
                <w:color w:val="000000"/>
              </w:rPr>
              <w:t>、</w:t>
            </w:r>
            <w:r w:rsidRPr="00A66410">
              <w:rPr>
                <w:rFonts w:ascii="宋体" w:hint="eastAsia"/>
                <w:color w:val="000000"/>
              </w:rPr>
              <w:t>宣朝庆</w:t>
            </w:r>
            <w:r>
              <w:rPr>
                <w:rFonts w:ascii="宋体" w:hint="eastAsia"/>
                <w:color w:val="000000"/>
              </w:rPr>
              <w:t>、</w:t>
            </w:r>
            <w:r w:rsidRPr="00A66410">
              <w:rPr>
                <w:rFonts w:ascii="宋体" w:hint="eastAsia"/>
                <w:color w:val="000000"/>
              </w:rPr>
              <w:t>田毅鹏</w:t>
            </w:r>
            <w:r>
              <w:rPr>
                <w:rFonts w:ascii="宋体" w:hint="eastAsia"/>
                <w:color w:val="000000"/>
              </w:rPr>
              <w:t>）</w:t>
            </w:r>
          </w:p>
        </w:tc>
      </w:tr>
      <w:tr w:rsidR="00391FDE"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391FDE" w:rsidRDefault="009C2608" w:rsidP="005C1CA2">
            <w:pPr>
              <w:spacing w:line="400" w:lineRule="exact"/>
              <w:jc w:val="center"/>
              <w:rPr>
                <w:rFonts w:ascii="宋体"/>
                <w:color w:val="000000"/>
              </w:rPr>
            </w:pPr>
            <w:r>
              <w:rPr>
                <w:rFonts w:ascii="宋体" w:hint="eastAsia"/>
                <w:color w:val="000000"/>
              </w:rPr>
              <w:t>1335</w:t>
            </w:r>
          </w:p>
        </w:tc>
        <w:tc>
          <w:tcPr>
            <w:tcW w:w="3500" w:type="dxa"/>
            <w:tcBorders>
              <w:top w:val="single" w:sz="4" w:space="0" w:color="auto"/>
              <w:left w:val="single" w:sz="4" w:space="0" w:color="auto"/>
              <w:bottom w:val="single" w:sz="4" w:space="0" w:color="auto"/>
              <w:right w:val="single" w:sz="4" w:space="0" w:color="auto"/>
            </w:tcBorders>
            <w:vAlign w:val="center"/>
          </w:tcPr>
          <w:p w:rsidR="00391FDE" w:rsidRDefault="00A66410" w:rsidP="005C1CA2">
            <w:pPr>
              <w:spacing w:line="400" w:lineRule="exact"/>
              <w:rPr>
                <w:rFonts w:ascii="宋体"/>
                <w:color w:val="000000"/>
              </w:rPr>
            </w:pPr>
            <w:r>
              <w:rPr>
                <w:rFonts w:ascii="宋体" w:hint="eastAsia"/>
                <w:color w:val="000000"/>
              </w:rPr>
              <w:t>#</w:t>
            </w:r>
            <w:r w:rsidRPr="00A66410">
              <w:rPr>
                <w:rFonts w:ascii="宋体" w:hint="eastAsia"/>
                <w:color w:val="000000"/>
              </w:rPr>
              <w:t>中国社会学史</w:t>
            </w:r>
            <w:r>
              <w:rPr>
                <w:rFonts w:ascii="宋体" w:hint="eastAsia"/>
                <w:color w:val="000000"/>
              </w:rPr>
              <w:t>（</w:t>
            </w:r>
            <w:r w:rsidRPr="00A66410">
              <w:rPr>
                <w:rFonts w:ascii="宋体" w:hint="eastAsia"/>
                <w:color w:val="000000"/>
              </w:rPr>
              <w:t>杨敏</w:t>
            </w:r>
            <w:r>
              <w:rPr>
                <w:rFonts w:ascii="宋体" w:hint="eastAsia"/>
                <w:color w:val="000000"/>
              </w:rPr>
              <w:t>、</w:t>
            </w:r>
            <w:r w:rsidRPr="00A66410">
              <w:rPr>
                <w:rFonts w:ascii="宋体" w:hint="eastAsia"/>
                <w:color w:val="000000"/>
              </w:rPr>
              <w:t>江立华</w:t>
            </w:r>
            <w:r>
              <w:rPr>
                <w:rFonts w:ascii="宋体" w:hint="eastAsia"/>
                <w:color w:val="000000"/>
              </w:rPr>
              <w:t>、</w:t>
            </w:r>
            <w:r w:rsidRPr="00A66410">
              <w:rPr>
                <w:rFonts w:ascii="宋体" w:hint="eastAsia"/>
                <w:color w:val="000000"/>
              </w:rPr>
              <w:t>陆远</w:t>
            </w:r>
            <w:r>
              <w:rPr>
                <w:rFonts w:ascii="宋体" w:hint="eastAsia"/>
                <w:color w:val="000000"/>
              </w:rPr>
              <w:t>、</w:t>
            </w:r>
            <w:r w:rsidRPr="00A66410">
              <w:rPr>
                <w:rFonts w:ascii="宋体" w:hint="eastAsia"/>
                <w:color w:val="000000"/>
              </w:rPr>
              <w:t>黄家亮</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391FDE" w:rsidRDefault="009C2608" w:rsidP="005C1CA2">
            <w:pPr>
              <w:spacing w:line="400" w:lineRule="exact"/>
              <w:jc w:val="center"/>
              <w:rPr>
                <w:rFonts w:ascii="宋体"/>
                <w:color w:val="000000"/>
              </w:rPr>
            </w:pPr>
            <w:r>
              <w:rPr>
                <w:rFonts w:ascii="宋体" w:hint="eastAsia"/>
                <w:color w:val="000000"/>
              </w:rPr>
              <w:t>1336</w:t>
            </w:r>
          </w:p>
        </w:tc>
        <w:tc>
          <w:tcPr>
            <w:tcW w:w="4325" w:type="dxa"/>
            <w:tcBorders>
              <w:top w:val="single" w:sz="4" w:space="0" w:color="auto"/>
              <w:left w:val="single" w:sz="4" w:space="0" w:color="auto"/>
              <w:bottom w:val="single" w:sz="4" w:space="0" w:color="auto"/>
              <w:right w:val="single" w:sz="4" w:space="0" w:color="auto"/>
            </w:tcBorders>
            <w:vAlign w:val="center"/>
          </w:tcPr>
          <w:p w:rsidR="00391FDE" w:rsidRDefault="00A66410" w:rsidP="005C1CA2">
            <w:pPr>
              <w:spacing w:line="400" w:lineRule="exact"/>
              <w:jc w:val="left"/>
              <w:rPr>
                <w:rFonts w:ascii="宋体"/>
                <w:color w:val="000000"/>
              </w:rPr>
            </w:pPr>
            <w:r>
              <w:rPr>
                <w:rFonts w:ascii="宋体" w:hint="eastAsia"/>
                <w:color w:val="000000"/>
              </w:rPr>
              <w:t>#</w:t>
            </w:r>
            <w:r w:rsidRPr="00A66410">
              <w:rPr>
                <w:rFonts w:ascii="宋体" w:hint="eastAsia"/>
                <w:color w:val="000000"/>
              </w:rPr>
              <w:t>西方教育思想史</w:t>
            </w:r>
            <w:r>
              <w:rPr>
                <w:rFonts w:ascii="宋体" w:hint="eastAsia"/>
                <w:color w:val="000000"/>
              </w:rPr>
              <w:t>（</w:t>
            </w:r>
            <w:r w:rsidRPr="00A66410">
              <w:rPr>
                <w:rFonts w:ascii="宋体" w:hint="eastAsia"/>
                <w:color w:val="000000"/>
              </w:rPr>
              <w:t>张斌贤</w:t>
            </w:r>
            <w:r>
              <w:rPr>
                <w:rFonts w:ascii="宋体" w:hint="eastAsia"/>
                <w:color w:val="000000"/>
              </w:rPr>
              <w:t>、</w:t>
            </w:r>
            <w:r w:rsidRPr="00A66410">
              <w:rPr>
                <w:rFonts w:ascii="宋体" w:hint="eastAsia"/>
                <w:color w:val="000000"/>
              </w:rPr>
              <w:t>王晨</w:t>
            </w:r>
            <w:r>
              <w:rPr>
                <w:rFonts w:ascii="宋体" w:hint="eastAsia"/>
                <w:color w:val="000000"/>
              </w:rPr>
              <w:t>、</w:t>
            </w:r>
            <w:r w:rsidRPr="00A66410">
              <w:rPr>
                <w:rFonts w:ascii="宋体" w:hint="eastAsia"/>
                <w:color w:val="000000"/>
              </w:rPr>
              <w:t>王保星</w:t>
            </w:r>
            <w:r>
              <w:rPr>
                <w:rFonts w:ascii="宋体" w:hint="eastAsia"/>
                <w:color w:val="000000"/>
              </w:rPr>
              <w:t>、</w:t>
            </w:r>
            <w:r w:rsidRPr="00A66410">
              <w:rPr>
                <w:rFonts w:ascii="宋体" w:hint="eastAsia"/>
                <w:color w:val="000000"/>
              </w:rPr>
              <w:t>陈露茜</w:t>
            </w:r>
            <w:r>
              <w:rPr>
                <w:rFonts w:ascii="宋体" w:hint="eastAsia"/>
                <w:color w:val="000000"/>
              </w:rPr>
              <w:t>）</w:t>
            </w:r>
          </w:p>
        </w:tc>
      </w:tr>
      <w:tr w:rsidR="00391FDE"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391FDE" w:rsidRDefault="009C2608" w:rsidP="005C1CA2">
            <w:pPr>
              <w:spacing w:line="400" w:lineRule="exact"/>
              <w:jc w:val="center"/>
              <w:rPr>
                <w:rFonts w:ascii="宋体"/>
                <w:color w:val="000000"/>
              </w:rPr>
            </w:pPr>
            <w:r>
              <w:rPr>
                <w:rFonts w:ascii="宋体" w:hint="eastAsia"/>
                <w:color w:val="000000"/>
              </w:rPr>
              <w:t>1337</w:t>
            </w:r>
          </w:p>
        </w:tc>
        <w:tc>
          <w:tcPr>
            <w:tcW w:w="3500" w:type="dxa"/>
            <w:tcBorders>
              <w:top w:val="single" w:sz="4" w:space="0" w:color="auto"/>
              <w:left w:val="single" w:sz="4" w:space="0" w:color="auto"/>
              <w:bottom w:val="single" w:sz="4" w:space="0" w:color="auto"/>
              <w:right w:val="single" w:sz="4" w:space="0" w:color="auto"/>
            </w:tcBorders>
            <w:vAlign w:val="center"/>
          </w:tcPr>
          <w:p w:rsidR="00391FDE" w:rsidRDefault="00F5607D" w:rsidP="005C1CA2">
            <w:pPr>
              <w:spacing w:line="400" w:lineRule="exact"/>
              <w:rPr>
                <w:rFonts w:ascii="宋体"/>
                <w:color w:val="000000"/>
              </w:rPr>
            </w:pPr>
            <w:r>
              <w:rPr>
                <w:rFonts w:ascii="宋体" w:hint="eastAsia"/>
                <w:color w:val="000000"/>
              </w:rPr>
              <w:t>#</w:t>
            </w:r>
            <w:r w:rsidRPr="00F5607D">
              <w:rPr>
                <w:rFonts w:ascii="宋体" w:hint="eastAsia"/>
                <w:color w:val="000000"/>
              </w:rPr>
              <w:t>西方传播学理论评析</w:t>
            </w:r>
            <w:r>
              <w:rPr>
                <w:rFonts w:ascii="宋体" w:hint="eastAsia"/>
                <w:color w:val="000000"/>
              </w:rPr>
              <w:t>（</w:t>
            </w:r>
            <w:r w:rsidRPr="00F5607D">
              <w:rPr>
                <w:rFonts w:ascii="宋体" w:hint="eastAsia"/>
                <w:color w:val="000000"/>
              </w:rPr>
              <w:t>戴元光</w:t>
            </w:r>
            <w:r>
              <w:rPr>
                <w:rFonts w:ascii="宋体" w:hint="eastAsia"/>
                <w:color w:val="000000"/>
              </w:rPr>
              <w:t>、</w:t>
            </w:r>
            <w:r w:rsidRPr="00F5607D">
              <w:rPr>
                <w:rFonts w:ascii="宋体" w:hint="eastAsia"/>
                <w:color w:val="000000"/>
              </w:rPr>
              <w:t>胡翼青</w:t>
            </w:r>
            <w:r>
              <w:rPr>
                <w:rFonts w:ascii="宋体" w:hint="eastAsia"/>
                <w:color w:val="000000"/>
              </w:rPr>
              <w:t>、</w:t>
            </w:r>
            <w:r w:rsidRPr="00F5607D">
              <w:rPr>
                <w:rFonts w:ascii="宋体" w:hint="eastAsia"/>
                <w:color w:val="000000"/>
              </w:rPr>
              <w:t>支庭荣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391FDE" w:rsidRDefault="009C2608" w:rsidP="005C1CA2">
            <w:pPr>
              <w:spacing w:line="400" w:lineRule="exact"/>
              <w:jc w:val="center"/>
              <w:rPr>
                <w:rFonts w:ascii="宋体"/>
                <w:color w:val="000000"/>
              </w:rPr>
            </w:pPr>
            <w:r>
              <w:rPr>
                <w:rFonts w:ascii="宋体" w:hint="eastAsia"/>
                <w:color w:val="000000"/>
              </w:rPr>
              <w:t>1338</w:t>
            </w:r>
          </w:p>
        </w:tc>
        <w:tc>
          <w:tcPr>
            <w:tcW w:w="4325" w:type="dxa"/>
            <w:tcBorders>
              <w:top w:val="single" w:sz="4" w:space="0" w:color="auto"/>
              <w:left w:val="single" w:sz="4" w:space="0" w:color="auto"/>
              <w:bottom w:val="single" w:sz="4" w:space="0" w:color="auto"/>
              <w:right w:val="single" w:sz="4" w:space="0" w:color="auto"/>
            </w:tcBorders>
            <w:vAlign w:val="center"/>
          </w:tcPr>
          <w:p w:rsidR="00391FDE" w:rsidRDefault="00F5607D" w:rsidP="005C1CA2">
            <w:pPr>
              <w:spacing w:line="400" w:lineRule="exact"/>
              <w:jc w:val="left"/>
              <w:rPr>
                <w:rFonts w:ascii="宋体"/>
                <w:color w:val="000000"/>
              </w:rPr>
            </w:pPr>
            <w:r>
              <w:rPr>
                <w:rFonts w:ascii="宋体" w:hint="eastAsia"/>
                <w:color w:val="000000"/>
              </w:rPr>
              <w:t>#</w:t>
            </w:r>
            <w:r w:rsidRPr="00F5607D">
              <w:rPr>
                <w:rFonts w:ascii="宋体" w:hint="eastAsia"/>
                <w:color w:val="000000"/>
              </w:rPr>
              <w:t>中国新闻传播史</w:t>
            </w:r>
            <w:r>
              <w:rPr>
                <w:rFonts w:ascii="宋体" w:hint="eastAsia"/>
                <w:color w:val="000000"/>
              </w:rPr>
              <w:t>（</w:t>
            </w:r>
            <w:r w:rsidRPr="00F5607D">
              <w:rPr>
                <w:rFonts w:ascii="宋体" w:hint="eastAsia"/>
                <w:color w:val="000000"/>
              </w:rPr>
              <w:t>吴廷俊</w:t>
            </w:r>
            <w:r>
              <w:rPr>
                <w:rFonts w:ascii="宋体" w:hint="eastAsia"/>
                <w:color w:val="000000"/>
              </w:rPr>
              <w:t>、</w:t>
            </w:r>
            <w:r w:rsidRPr="00F5607D">
              <w:rPr>
                <w:rFonts w:ascii="宋体" w:hint="eastAsia"/>
                <w:color w:val="000000"/>
              </w:rPr>
              <w:t>徐新平</w:t>
            </w:r>
            <w:r>
              <w:rPr>
                <w:rFonts w:ascii="宋体" w:hint="eastAsia"/>
                <w:color w:val="000000"/>
              </w:rPr>
              <w:t>、</w:t>
            </w:r>
            <w:r w:rsidRPr="00F5607D">
              <w:rPr>
                <w:rFonts w:ascii="宋体" w:hint="eastAsia"/>
                <w:color w:val="000000"/>
              </w:rPr>
              <w:t>陈建云</w:t>
            </w:r>
            <w:r>
              <w:rPr>
                <w:rFonts w:ascii="宋体" w:hint="eastAsia"/>
                <w:color w:val="000000"/>
              </w:rPr>
              <w:t>、</w:t>
            </w:r>
            <w:r w:rsidRPr="00F5607D">
              <w:rPr>
                <w:rFonts w:ascii="宋体" w:hint="eastAsia"/>
                <w:color w:val="000000"/>
              </w:rPr>
              <w:t>王润泽</w:t>
            </w:r>
            <w:r>
              <w:rPr>
                <w:rFonts w:ascii="宋体" w:hint="eastAsia"/>
                <w:color w:val="000000"/>
              </w:rPr>
              <w:t>、</w:t>
            </w:r>
            <w:r w:rsidRPr="00F5607D">
              <w:rPr>
                <w:rFonts w:ascii="宋体" w:hint="eastAsia"/>
                <w:color w:val="000000"/>
              </w:rPr>
              <w:t>艾红红</w:t>
            </w:r>
            <w:r>
              <w:rPr>
                <w:rFonts w:ascii="宋体" w:hint="eastAsia"/>
                <w:color w:val="000000"/>
              </w:rPr>
              <w:t>、</w:t>
            </w:r>
            <w:r w:rsidRPr="00F5607D">
              <w:rPr>
                <w:rFonts w:ascii="宋体" w:hint="eastAsia"/>
                <w:color w:val="000000"/>
              </w:rPr>
              <w:t>蒋含平</w:t>
            </w:r>
            <w:r>
              <w:rPr>
                <w:rFonts w:ascii="宋体" w:hint="eastAsia"/>
                <w:color w:val="000000"/>
              </w:rPr>
              <w:t>）</w:t>
            </w:r>
          </w:p>
        </w:tc>
      </w:tr>
      <w:tr w:rsidR="009C2608"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C2608" w:rsidRDefault="009C2608" w:rsidP="005C1CA2">
            <w:pPr>
              <w:spacing w:line="400" w:lineRule="exact"/>
              <w:jc w:val="center"/>
              <w:rPr>
                <w:rFonts w:ascii="宋体"/>
                <w:color w:val="000000"/>
              </w:rPr>
            </w:pPr>
            <w:r>
              <w:rPr>
                <w:rFonts w:ascii="宋体" w:hint="eastAsia"/>
                <w:color w:val="000000"/>
              </w:rPr>
              <w:t>1339</w:t>
            </w:r>
          </w:p>
        </w:tc>
        <w:tc>
          <w:tcPr>
            <w:tcW w:w="3500" w:type="dxa"/>
            <w:tcBorders>
              <w:top w:val="single" w:sz="4" w:space="0" w:color="auto"/>
              <w:left w:val="single" w:sz="4" w:space="0" w:color="auto"/>
              <w:bottom w:val="single" w:sz="4" w:space="0" w:color="auto"/>
              <w:right w:val="single" w:sz="4" w:space="0" w:color="auto"/>
            </w:tcBorders>
            <w:vAlign w:val="center"/>
          </w:tcPr>
          <w:p w:rsidR="009C2608" w:rsidRDefault="002217D2" w:rsidP="005C1CA2">
            <w:pPr>
              <w:spacing w:line="400" w:lineRule="exact"/>
              <w:rPr>
                <w:rFonts w:ascii="宋体"/>
                <w:color w:val="000000"/>
              </w:rPr>
            </w:pPr>
            <w:r>
              <w:rPr>
                <w:rFonts w:ascii="宋体" w:hint="eastAsia"/>
                <w:color w:val="000000"/>
              </w:rPr>
              <w:t>#</w:t>
            </w:r>
            <w:r w:rsidRPr="002217D2">
              <w:rPr>
                <w:rFonts w:ascii="宋体" w:hint="eastAsia"/>
                <w:color w:val="000000"/>
              </w:rPr>
              <w:t>国际政治经济学</w:t>
            </w:r>
            <w:r>
              <w:rPr>
                <w:rFonts w:ascii="宋体" w:hint="eastAsia"/>
                <w:color w:val="000000"/>
              </w:rPr>
              <w:t>（</w:t>
            </w:r>
            <w:r w:rsidRPr="002217D2">
              <w:rPr>
                <w:rFonts w:ascii="宋体" w:hint="eastAsia"/>
                <w:color w:val="000000"/>
              </w:rPr>
              <w:t>王正毅</w:t>
            </w:r>
            <w:r>
              <w:rPr>
                <w:rFonts w:ascii="宋体" w:hint="eastAsia"/>
                <w:color w:val="000000"/>
              </w:rPr>
              <w:t>、</w:t>
            </w:r>
            <w:r w:rsidRPr="002217D2">
              <w:rPr>
                <w:rFonts w:ascii="宋体" w:hint="eastAsia"/>
                <w:color w:val="000000"/>
              </w:rPr>
              <w:t>田野</w:t>
            </w:r>
            <w:r>
              <w:rPr>
                <w:rFonts w:ascii="宋体" w:hint="eastAsia"/>
                <w:color w:val="000000"/>
              </w:rPr>
              <w:t>、</w:t>
            </w:r>
            <w:r w:rsidRPr="002217D2">
              <w:rPr>
                <w:rFonts w:ascii="宋体" w:hint="eastAsia"/>
                <w:color w:val="000000"/>
              </w:rPr>
              <w:t>张建新</w:t>
            </w:r>
            <w:r>
              <w:rPr>
                <w:rFonts w:ascii="宋体" w:hint="eastAsia"/>
                <w:color w:val="000000"/>
              </w:rPr>
              <w:t>、</w:t>
            </w:r>
            <w:r w:rsidRPr="002217D2">
              <w:rPr>
                <w:rFonts w:ascii="宋体" w:hint="eastAsia"/>
                <w:color w:val="000000"/>
              </w:rPr>
              <w:t>曲博</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C2608" w:rsidRDefault="009C2608" w:rsidP="005C1CA2">
            <w:pPr>
              <w:spacing w:line="400" w:lineRule="exact"/>
              <w:jc w:val="center"/>
              <w:rPr>
                <w:rFonts w:ascii="宋体"/>
                <w:color w:val="000000"/>
              </w:rPr>
            </w:pPr>
            <w:r>
              <w:rPr>
                <w:rFonts w:ascii="宋体" w:hint="eastAsia"/>
                <w:color w:val="000000"/>
              </w:rPr>
              <w:t>1340</w:t>
            </w:r>
          </w:p>
        </w:tc>
        <w:tc>
          <w:tcPr>
            <w:tcW w:w="4325" w:type="dxa"/>
            <w:tcBorders>
              <w:top w:val="single" w:sz="4" w:space="0" w:color="auto"/>
              <w:left w:val="single" w:sz="4" w:space="0" w:color="auto"/>
              <w:bottom w:val="single" w:sz="4" w:space="0" w:color="auto"/>
              <w:right w:val="single" w:sz="4" w:space="0" w:color="auto"/>
            </w:tcBorders>
            <w:vAlign w:val="center"/>
          </w:tcPr>
          <w:p w:rsidR="009C2608" w:rsidRDefault="00124EEF" w:rsidP="005C1CA2">
            <w:pPr>
              <w:spacing w:line="400" w:lineRule="exact"/>
              <w:jc w:val="left"/>
              <w:rPr>
                <w:rFonts w:ascii="宋体"/>
                <w:color w:val="000000"/>
              </w:rPr>
            </w:pPr>
            <w:r>
              <w:rPr>
                <w:rFonts w:ascii="宋体" w:hint="eastAsia"/>
                <w:color w:val="000000"/>
              </w:rPr>
              <w:t>#</w:t>
            </w:r>
            <w:r w:rsidRPr="00124EEF">
              <w:rPr>
                <w:rFonts w:ascii="宋体" w:hint="eastAsia"/>
                <w:color w:val="000000"/>
              </w:rPr>
              <w:t>当代西方哲学思潮评析</w:t>
            </w:r>
            <w:r>
              <w:rPr>
                <w:rFonts w:ascii="宋体" w:hint="eastAsia"/>
                <w:color w:val="000000"/>
              </w:rPr>
              <w:t>（</w:t>
            </w:r>
            <w:r w:rsidRPr="00124EEF">
              <w:rPr>
                <w:rFonts w:ascii="宋体" w:hint="eastAsia"/>
                <w:color w:val="000000"/>
              </w:rPr>
              <w:t>丁立群</w:t>
            </w:r>
            <w:r>
              <w:rPr>
                <w:rFonts w:ascii="宋体" w:hint="eastAsia"/>
                <w:color w:val="000000"/>
              </w:rPr>
              <w:t>、</w:t>
            </w:r>
            <w:r w:rsidRPr="00124EEF">
              <w:rPr>
                <w:rFonts w:ascii="宋体" w:hint="eastAsia"/>
                <w:color w:val="000000"/>
              </w:rPr>
              <w:t>欧阳谦</w:t>
            </w:r>
            <w:r>
              <w:rPr>
                <w:rFonts w:ascii="宋体" w:hint="eastAsia"/>
                <w:color w:val="000000"/>
              </w:rPr>
              <w:t>、</w:t>
            </w:r>
            <w:r w:rsidRPr="00124EEF">
              <w:rPr>
                <w:rFonts w:ascii="宋体" w:hint="eastAsia"/>
                <w:color w:val="000000"/>
              </w:rPr>
              <w:t>朱志方</w:t>
            </w:r>
            <w:r>
              <w:rPr>
                <w:rFonts w:ascii="宋体" w:hint="eastAsia"/>
                <w:color w:val="000000"/>
              </w:rPr>
              <w:t>、</w:t>
            </w:r>
            <w:r w:rsidRPr="00124EEF">
              <w:rPr>
                <w:rFonts w:ascii="宋体" w:hint="eastAsia"/>
                <w:color w:val="000000"/>
              </w:rPr>
              <w:t>罗跃军</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1334</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left"/>
              <w:rPr>
                <w:rFonts w:ascii="宋体"/>
                <w:color w:val="000000"/>
              </w:rPr>
            </w:pPr>
            <w:r>
              <w:rPr>
                <w:rFonts w:ascii="宋体" w:hint="eastAsia"/>
                <w:color w:val="000000"/>
              </w:rPr>
              <w:t>#</w:t>
            </w:r>
            <w:r w:rsidRPr="00A66410">
              <w:rPr>
                <w:rFonts w:ascii="宋体" w:hint="eastAsia"/>
                <w:color w:val="000000"/>
              </w:rPr>
              <w:t>社会心理学概论</w:t>
            </w:r>
            <w:r>
              <w:rPr>
                <w:rFonts w:ascii="宋体" w:hint="eastAsia"/>
                <w:color w:val="000000"/>
              </w:rPr>
              <w:t>（</w:t>
            </w:r>
            <w:r w:rsidRPr="00A66410">
              <w:rPr>
                <w:rFonts w:ascii="宋体" w:hint="eastAsia"/>
                <w:color w:val="000000"/>
              </w:rPr>
              <w:t>周晓虹</w:t>
            </w:r>
            <w:r>
              <w:rPr>
                <w:rFonts w:ascii="宋体" w:hint="eastAsia"/>
                <w:color w:val="000000"/>
              </w:rPr>
              <w:t>、</w:t>
            </w:r>
            <w:r w:rsidRPr="00A66410">
              <w:rPr>
                <w:rFonts w:ascii="宋体" w:hint="eastAsia"/>
                <w:color w:val="000000"/>
              </w:rPr>
              <w:t>翟学伟</w:t>
            </w:r>
            <w:r>
              <w:rPr>
                <w:rFonts w:ascii="宋体" w:hint="eastAsia"/>
                <w:color w:val="000000"/>
              </w:rPr>
              <w:t>、</w:t>
            </w:r>
            <w:r w:rsidRPr="00A66410">
              <w:rPr>
                <w:rFonts w:ascii="宋体" w:hint="eastAsia"/>
                <w:color w:val="000000"/>
              </w:rPr>
              <w:t>管健</w:t>
            </w:r>
            <w:r>
              <w:rPr>
                <w:rFonts w:ascii="宋体" w:hint="eastAsia"/>
                <w:color w:val="000000"/>
              </w:rPr>
              <w:t>、</w:t>
            </w:r>
            <w:r w:rsidRPr="00A66410">
              <w:rPr>
                <w:rFonts w:ascii="宋体" w:hint="eastAsia"/>
                <w:color w:val="000000"/>
              </w:rPr>
              <w:t>汪新建</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1341</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rPr>
                <w:rFonts w:ascii="宋体"/>
                <w:color w:val="000000"/>
              </w:rPr>
            </w:pPr>
            <w:r>
              <w:rPr>
                <w:rFonts w:ascii="宋体" w:hint="eastAsia"/>
                <w:color w:val="000000"/>
              </w:rPr>
              <w:t>#</w:t>
            </w:r>
            <w:r w:rsidRPr="00124EEF">
              <w:rPr>
                <w:rFonts w:ascii="宋体" w:hint="eastAsia"/>
                <w:color w:val="000000"/>
              </w:rPr>
              <w:t>当代教育思潮评析</w:t>
            </w:r>
            <w:r>
              <w:rPr>
                <w:rFonts w:ascii="宋体" w:hint="eastAsia"/>
                <w:color w:val="000000"/>
              </w:rPr>
              <w:t>（</w:t>
            </w:r>
            <w:r w:rsidRPr="00124EEF">
              <w:rPr>
                <w:rFonts w:ascii="宋体" w:hint="eastAsia"/>
                <w:color w:val="000000"/>
              </w:rPr>
              <w:t>刘宝存</w:t>
            </w:r>
            <w:r>
              <w:rPr>
                <w:rFonts w:ascii="宋体" w:hint="eastAsia"/>
                <w:color w:val="000000"/>
              </w:rPr>
              <w:t>、</w:t>
            </w:r>
            <w:r w:rsidRPr="00124EEF">
              <w:rPr>
                <w:rFonts w:ascii="宋体" w:hint="eastAsia"/>
                <w:color w:val="000000"/>
              </w:rPr>
              <w:t>易红郡</w:t>
            </w:r>
            <w:r>
              <w:rPr>
                <w:rFonts w:ascii="宋体" w:hint="eastAsia"/>
                <w:color w:val="000000"/>
              </w:rPr>
              <w:t>、</w:t>
            </w:r>
            <w:r w:rsidRPr="00124EEF">
              <w:rPr>
                <w:rFonts w:ascii="宋体" w:hint="eastAsia"/>
                <w:color w:val="000000"/>
              </w:rPr>
              <w:t>谷贤林</w:t>
            </w:r>
            <w:r>
              <w:rPr>
                <w:rFonts w:ascii="宋体" w:hint="eastAsia"/>
                <w:color w:val="000000"/>
              </w:rPr>
              <w:t>、</w:t>
            </w:r>
            <w:r w:rsidRPr="00124EEF">
              <w:rPr>
                <w:rFonts w:ascii="宋体" w:hint="eastAsia"/>
                <w:color w:val="000000"/>
              </w:rPr>
              <w:t>施晓光</w:t>
            </w:r>
            <w:r>
              <w:rPr>
                <w:rFonts w:ascii="宋体" w:hint="eastAsia"/>
                <w:color w:val="000000"/>
              </w:rPr>
              <w:t>）</w:t>
            </w:r>
          </w:p>
        </w:tc>
      </w:tr>
      <w:tr w:rsidR="004C6F3F"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1367</w:t>
            </w:r>
          </w:p>
        </w:tc>
        <w:tc>
          <w:tcPr>
            <w:tcW w:w="350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rPr>
                <w:rFonts w:ascii="宋体"/>
                <w:color w:val="000000"/>
              </w:rPr>
            </w:pPr>
            <w:r>
              <w:rPr>
                <w:rFonts w:ascii="宋体" w:hint="eastAsia"/>
                <w:color w:val="000000"/>
              </w:rPr>
              <w:t>#法理学</w:t>
            </w:r>
            <w:r w:rsidRPr="002C7F42">
              <w:rPr>
                <w:rFonts w:ascii="宋体" w:hint="eastAsia"/>
                <w:color w:val="000000"/>
              </w:rPr>
              <w:t>（第二版）</w:t>
            </w:r>
            <w:r>
              <w:rPr>
                <w:rFonts w:ascii="宋体" w:hint="eastAsia"/>
                <w:color w:val="000000"/>
              </w:rPr>
              <w:t>（</w:t>
            </w:r>
            <w:r w:rsidRPr="002C7F42">
              <w:rPr>
                <w:rFonts w:ascii="宋体" w:hint="eastAsia"/>
                <w:color w:val="000000"/>
              </w:rPr>
              <w:t>张文显</w:t>
            </w:r>
            <w:r>
              <w:rPr>
                <w:rFonts w:ascii="宋体" w:hint="eastAsia"/>
                <w:color w:val="000000"/>
              </w:rPr>
              <w:t>、</w:t>
            </w:r>
            <w:r w:rsidRPr="002C7F42">
              <w:rPr>
                <w:rFonts w:ascii="宋体" w:hint="eastAsia"/>
                <w:color w:val="000000"/>
              </w:rPr>
              <w:t>黄文艺</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center"/>
              <w:rPr>
                <w:rFonts w:ascii="宋体"/>
                <w:color w:val="000000"/>
              </w:rPr>
            </w:pPr>
            <w:r>
              <w:rPr>
                <w:rFonts w:ascii="宋体" w:hint="eastAsia"/>
                <w:color w:val="000000"/>
              </w:rPr>
              <w:t>1342</w:t>
            </w:r>
          </w:p>
        </w:tc>
        <w:tc>
          <w:tcPr>
            <w:tcW w:w="4325" w:type="dxa"/>
            <w:tcBorders>
              <w:top w:val="single" w:sz="4" w:space="0" w:color="auto"/>
              <w:left w:val="single" w:sz="4" w:space="0" w:color="auto"/>
              <w:bottom w:val="single" w:sz="4" w:space="0" w:color="auto"/>
              <w:right w:val="single" w:sz="4" w:space="0" w:color="auto"/>
            </w:tcBorders>
            <w:vAlign w:val="center"/>
          </w:tcPr>
          <w:p w:rsidR="004C6F3F" w:rsidRDefault="004C6F3F" w:rsidP="004C6F3F">
            <w:pPr>
              <w:spacing w:line="400" w:lineRule="exact"/>
              <w:jc w:val="left"/>
              <w:rPr>
                <w:rFonts w:ascii="宋体"/>
                <w:color w:val="000000"/>
              </w:rPr>
            </w:pPr>
            <w:r>
              <w:rPr>
                <w:rFonts w:ascii="宋体" w:hint="eastAsia"/>
                <w:color w:val="000000"/>
              </w:rPr>
              <w:t>#马克思主义哲学</w:t>
            </w:r>
            <w:r w:rsidRPr="007D25D7">
              <w:rPr>
                <w:rFonts w:ascii="宋体" w:hint="eastAsia"/>
                <w:color w:val="000000"/>
              </w:rPr>
              <w:t>（第二版）</w:t>
            </w:r>
            <w:r>
              <w:rPr>
                <w:rFonts w:ascii="宋体" w:hint="eastAsia"/>
                <w:color w:val="000000"/>
              </w:rPr>
              <w:t>（</w:t>
            </w:r>
            <w:r w:rsidRPr="007D25D7">
              <w:rPr>
                <w:rFonts w:ascii="宋体" w:hint="eastAsia"/>
                <w:color w:val="000000"/>
              </w:rPr>
              <w:t>吴向东</w:t>
            </w:r>
            <w:r>
              <w:rPr>
                <w:rFonts w:ascii="宋体" w:hint="eastAsia"/>
                <w:color w:val="000000"/>
              </w:rPr>
              <w:t>、</w:t>
            </w:r>
            <w:r w:rsidRPr="007D25D7">
              <w:rPr>
                <w:rFonts w:ascii="宋体" w:hint="eastAsia"/>
                <w:color w:val="000000"/>
              </w:rPr>
              <w:t>丰子义</w:t>
            </w:r>
            <w:r>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Pr="007D25D7" w:rsidRDefault="007D25D7" w:rsidP="005C1CA2">
            <w:pPr>
              <w:spacing w:line="400" w:lineRule="exact"/>
              <w:jc w:val="center"/>
              <w:rPr>
                <w:rFonts w:ascii="宋体"/>
                <w:color w:val="000000"/>
              </w:rPr>
            </w:pPr>
            <w:r>
              <w:rPr>
                <w:rFonts w:ascii="宋体" w:hint="eastAsia"/>
                <w:color w:val="000000"/>
              </w:rPr>
              <w:t>1343</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rPr>
                <w:rFonts w:ascii="宋体"/>
                <w:color w:val="000000"/>
              </w:rPr>
            </w:pPr>
            <w:r>
              <w:rPr>
                <w:rFonts w:ascii="宋体" w:hint="eastAsia"/>
                <w:color w:val="000000"/>
              </w:rPr>
              <w:t>#伦理学</w:t>
            </w:r>
            <w:r w:rsidRPr="007D25D7">
              <w:rPr>
                <w:rFonts w:ascii="宋体" w:hint="eastAsia"/>
                <w:color w:val="000000"/>
              </w:rPr>
              <w:t>（第二版）</w:t>
            </w:r>
            <w:r>
              <w:rPr>
                <w:rFonts w:ascii="宋体" w:hint="eastAsia"/>
                <w:color w:val="000000"/>
              </w:rPr>
              <w:t>（</w:t>
            </w:r>
            <w:r w:rsidRPr="007D25D7">
              <w:rPr>
                <w:rFonts w:ascii="宋体" w:hint="eastAsia"/>
                <w:color w:val="000000"/>
              </w:rPr>
              <w:t>王淑芹</w:t>
            </w:r>
            <w:r>
              <w:rPr>
                <w:rFonts w:ascii="宋体" w:hint="eastAsia"/>
                <w:color w:val="000000"/>
              </w:rPr>
              <w:t>、</w:t>
            </w:r>
            <w:r w:rsidRPr="007D25D7">
              <w:rPr>
                <w:rFonts w:ascii="宋体" w:hint="eastAsia"/>
                <w:color w:val="000000"/>
              </w:rPr>
              <w:t>王泽应</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center"/>
              <w:rPr>
                <w:rFonts w:ascii="宋体"/>
                <w:color w:val="000000"/>
              </w:rPr>
            </w:pPr>
            <w:r>
              <w:rPr>
                <w:rFonts w:ascii="宋体" w:hint="eastAsia"/>
                <w:color w:val="000000"/>
              </w:rPr>
              <w:t>1344</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left"/>
              <w:rPr>
                <w:rFonts w:ascii="宋体"/>
                <w:color w:val="000000"/>
              </w:rPr>
            </w:pPr>
            <w:r>
              <w:rPr>
                <w:rFonts w:ascii="宋体" w:hint="eastAsia"/>
                <w:color w:val="000000"/>
              </w:rPr>
              <w:t>#马克思主义政治经济学概论</w:t>
            </w:r>
            <w:r w:rsidRPr="007D25D7">
              <w:rPr>
                <w:rFonts w:ascii="宋体" w:hint="eastAsia"/>
                <w:color w:val="000000"/>
              </w:rPr>
              <w:t>（第二版）</w:t>
            </w:r>
            <w:r>
              <w:rPr>
                <w:rFonts w:ascii="宋体" w:hint="eastAsia"/>
                <w:color w:val="000000"/>
              </w:rPr>
              <w:t>（</w:t>
            </w:r>
            <w:r w:rsidR="00ED02BA" w:rsidRPr="00ED02BA">
              <w:rPr>
                <w:rFonts w:ascii="宋体" w:hint="eastAsia"/>
                <w:color w:val="000000"/>
              </w:rPr>
              <w:t>胡家勇</w:t>
            </w:r>
            <w:r w:rsidR="00ED02BA">
              <w:rPr>
                <w:rFonts w:ascii="宋体" w:hint="eastAsia"/>
                <w:color w:val="000000"/>
              </w:rPr>
              <w:t>、</w:t>
            </w:r>
            <w:r w:rsidR="00ED02BA" w:rsidRPr="00ED02BA">
              <w:rPr>
                <w:rFonts w:ascii="宋体" w:hint="eastAsia"/>
                <w:color w:val="000000"/>
              </w:rPr>
              <w:t>黄瑾</w:t>
            </w:r>
            <w:r>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center"/>
              <w:rPr>
                <w:rFonts w:ascii="宋体"/>
                <w:color w:val="000000"/>
              </w:rPr>
            </w:pPr>
            <w:r>
              <w:rPr>
                <w:rFonts w:ascii="宋体" w:hint="eastAsia"/>
                <w:color w:val="000000"/>
              </w:rPr>
              <w:t>1345</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7D25D7" w:rsidP="00ED02BA">
            <w:pPr>
              <w:spacing w:line="400" w:lineRule="exact"/>
              <w:rPr>
                <w:rFonts w:ascii="宋体"/>
                <w:color w:val="000000"/>
              </w:rPr>
            </w:pPr>
            <w:r>
              <w:rPr>
                <w:rFonts w:ascii="宋体" w:hint="eastAsia"/>
                <w:color w:val="000000"/>
              </w:rPr>
              <w:t>#</w:t>
            </w:r>
            <w:r w:rsidR="00ED02BA">
              <w:rPr>
                <w:rFonts w:ascii="宋体" w:hint="eastAsia"/>
                <w:color w:val="000000"/>
              </w:rPr>
              <w:t>《资本论</w:t>
            </w:r>
            <w:r w:rsidR="00ED02BA" w:rsidRPr="00ED02BA">
              <w:rPr>
                <w:rFonts w:ascii="宋体" w:hint="eastAsia"/>
                <w:color w:val="000000"/>
              </w:rPr>
              <w:t>》导读（第二版）</w:t>
            </w:r>
            <w:r w:rsidR="00ED02BA">
              <w:rPr>
                <w:rFonts w:ascii="宋体" w:hint="eastAsia"/>
                <w:color w:val="000000"/>
              </w:rPr>
              <w:t>（</w:t>
            </w:r>
            <w:r w:rsidR="00ED02BA" w:rsidRPr="00ED02BA">
              <w:rPr>
                <w:rFonts w:ascii="宋体" w:hint="eastAsia"/>
                <w:color w:val="000000"/>
              </w:rPr>
              <w:t>李琼</w:t>
            </w:r>
            <w:r w:rsidR="00ED02BA">
              <w:rPr>
                <w:rFonts w:ascii="宋体" w:hint="eastAsia"/>
                <w:color w:val="000000"/>
              </w:rPr>
              <w:t>、</w:t>
            </w:r>
            <w:r w:rsidR="00ED02BA" w:rsidRPr="00ED02BA">
              <w:rPr>
                <w:rFonts w:ascii="宋体" w:hint="eastAsia"/>
                <w:color w:val="000000"/>
              </w:rPr>
              <w:t>徐洋</w:t>
            </w:r>
            <w:r w:rsidR="00ED02BA">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center"/>
              <w:rPr>
                <w:rFonts w:ascii="宋体"/>
                <w:color w:val="000000"/>
              </w:rPr>
            </w:pPr>
            <w:r>
              <w:rPr>
                <w:rFonts w:ascii="宋体" w:hint="eastAsia"/>
                <w:color w:val="000000"/>
              </w:rPr>
              <w:t>1346</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left"/>
              <w:rPr>
                <w:rFonts w:ascii="宋体"/>
                <w:color w:val="000000"/>
              </w:rPr>
            </w:pPr>
            <w:r>
              <w:rPr>
                <w:rFonts w:ascii="宋体" w:hint="eastAsia"/>
                <w:color w:val="000000"/>
              </w:rPr>
              <w:t>#</w:t>
            </w:r>
            <w:r w:rsidR="00ED02BA">
              <w:rPr>
                <w:rFonts w:ascii="宋体" w:hint="eastAsia"/>
                <w:color w:val="000000"/>
              </w:rPr>
              <w:t>中国政治思想史</w:t>
            </w:r>
            <w:r w:rsidR="00ED02BA" w:rsidRPr="00ED02BA">
              <w:rPr>
                <w:rFonts w:ascii="宋体" w:hint="eastAsia"/>
                <w:color w:val="000000"/>
              </w:rPr>
              <w:t>（第二版）</w:t>
            </w:r>
            <w:r w:rsidR="00ED02BA">
              <w:rPr>
                <w:rFonts w:ascii="宋体" w:hint="eastAsia"/>
                <w:color w:val="000000"/>
              </w:rPr>
              <w:t>（</w:t>
            </w:r>
            <w:r w:rsidR="00ED02BA" w:rsidRPr="00ED02BA">
              <w:rPr>
                <w:rFonts w:ascii="宋体" w:hint="eastAsia"/>
                <w:color w:val="000000"/>
              </w:rPr>
              <w:t>孙晓春</w:t>
            </w:r>
            <w:r w:rsidR="00ED02BA">
              <w:rPr>
                <w:rFonts w:ascii="宋体" w:hint="eastAsia"/>
                <w:color w:val="000000"/>
              </w:rPr>
              <w:t>、</w:t>
            </w:r>
            <w:r w:rsidR="00ED02BA" w:rsidRPr="00ED02BA">
              <w:rPr>
                <w:rFonts w:ascii="宋体" w:hint="eastAsia"/>
                <w:color w:val="000000"/>
              </w:rPr>
              <w:t>颜德如</w:t>
            </w:r>
            <w:r w:rsidR="00ED02BA">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center"/>
              <w:rPr>
                <w:rFonts w:ascii="宋体"/>
                <w:color w:val="000000"/>
              </w:rPr>
            </w:pPr>
            <w:r>
              <w:rPr>
                <w:rFonts w:ascii="宋体" w:hint="eastAsia"/>
                <w:color w:val="000000"/>
              </w:rPr>
              <w:t>1347</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rPr>
                <w:rFonts w:ascii="宋体"/>
                <w:color w:val="000000"/>
              </w:rPr>
            </w:pPr>
            <w:r>
              <w:rPr>
                <w:rFonts w:ascii="宋体" w:hint="eastAsia"/>
                <w:color w:val="000000"/>
              </w:rPr>
              <w:t>#</w:t>
            </w:r>
            <w:r w:rsidR="00864517">
              <w:rPr>
                <w:rFonts w:ascii="宋体" w:hint="eastAsia"/>
                <w:color w:val="000000"/>
              </w:rPr>
              <w:t>史学概论</w:t>
            </w:r>
            <w:r w:rsidR="00864517" w:rsidRPr="00864517">
              <w:rPr>
                <w:rFonts w:ascii="宋体" w:hint="eastAsia"/>
                <w:color w:val="000000"/>
              </w:rPr>
              <w:t>（第二版）</w:t>
            </w:r>
            <w:r w:rsidR="00864517">
              <w:rPr>
                <w:rFonts w:ascii="宋体" w:hint="eastAsia"/>
                <w:color w:val="000000"/>
              </w:rPr>
              <w:t>（</w:t>
            </w:r>
            <w:r w:rsidR="00864517" w:rsidRPr="00864517">
              <w:rPr>
                <w:rFonts w:ascii="宋体" w:hint="eastAsia"/>
                <w:color w:val="000000"/>
              </w:rPr>
              <w:t>李捷</w:t>
            </w:r>
            <w:r w:rsidR="00864517">
              <w:rPr>
                <w:rFonts w:ascii="宋体" w:hint="eastAsia"/>
                <w:color w:val="000000"/>
              </w:rPr>
              <w:t>、</w:t>
            </w:r>
            <w:r w:rsidR="00864517" w:rsidRPr="00864517">
              <w:rPr>
                <w:rFonts w:ascii="宋体" w:hint="eastAsia"/>
                <w:color w:val="000000"/>
              </w:rPr>
              <w:t>于沛</w:t>
            </w:r>
            <w:r w:rsidR="00864517">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center"/>
              <w:rPr>
                <w:rFonts w:ascii="宋体"/>
                <w:color w:val="000000"/>
              </w:rPr>
            </w:pPr>
            <w:r>
              <w:rPr>
                <w:rFonts w:ascii="宋体" w:hint="eastAsia"/>
                <w:color w:val="000000"/>
              </w:rPr>
              <w:t>1348</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7D25D7" w:rsidP="005C1CA2">
            <w:pPr>
              <w:spacing w:line="400" w:lineRule="exact"/>
              <w:jc w:val="left"/>
              <w:rPr>
                <w:rFonts w:ascii="宋体"/>
                <w:color w:val="000000"/>
              </w:rPr>
            </w:pPr>
            <w:r>
              <w:rPr>
                <w:rFonts w:ascii="宋体" w:hint="eastAsia"/>
                <w:color w:val="000000"/>
              </w:rPr>
              <w:t>#</w:t>
            </w:r>
            <w:r w:rsidR="00656D2C">
              <w:rPr>
                <w:rFonts w:ascii="宋体" w:hint="eastAsia"/>
                <w:color w:val="000000"/>
              </w:rPr>
              <w:t>西方哲学史</w:t>
            </w:r>
            <w:r w:rsidR="00656D2C" w:rsidRPr="00656D2C">
              <w:rPr>
                <w:rFonts w:ascii="宋体" w:hint="eastAsia"/>
                <w:color w:val="000000"/>
              </w:rPr>
              <w:t>（第二版）</w:t>
            </w:r>
            <w:r w:rsidR="00656D2C">
              <w:rPr>
                <w:rFonts w:ascii="宋体" w:hint="eastAsia"/>
                <w:color w:val="000000"/>
              </w:rPr>
              <w:t>（</w:t>
            </w:r>
            <w:r w:rsidR="00656D2C" w:rsidRPr="00656D2C">
              <w:rPr>
                <w:rFonts w:ascii="宋体" w:hint="eastAsia"/>
                <w:color w:val="000000"/>
              </w:rPr>
              <w:t>张伟</w:t>
            </w:r>
            <w:r w:rsidR="00656D2C">
              <w:rPr>
                <w:rFonts w:ascii="宋体" w:hint="eastAsia"/>
                <w:color w:val="000000"/>
              </w:rPr>
              <w:t>、</w:t>
            </w:r>
            <w:r w:rsidR="00656D2C" w:rsidRPr="00656D2C">
              <w:rPr>
                <w:rFonts w:ascii="宋体" w:hint="eastAsia"/>
                <w:color w:val="000000"/>
              </w:rPr>
              <w:t>韩东晖</w:t>
            </w:r>
            <w:r w:rsidR="00656D2C">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Pr="00656D2C" w:rsidRDefault="00656D2C" w:rsidP="005C1CA2">
            <w:pPr>
              <w:spacing w:line="400" w:lineRule="exact"/>
              <w:jc w:val="center"/>
              <w:rPr>
                <w:rFonts w:ascii="宋体"/>
                <w:color w:val="000000"/>
              </w:rPr>
            </w:pPr>
            <w:r>
              <w:rPr>
                <w:rFonts w:ascii="宋体" w:hint="eastAsia"/>
                <w:color w:val="000000"/>
              </w:rPr>
              <w:t>1349</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#马克思恩格斯列宁哲学经典著作导读</w:t>
            </w:r>
            <w:r w:rsidRPr="00C10EBB">
              <w:rPr>
                <w:rFonts w:ascii="宋体" w:hint="eastAsia"/>
                <w:color w:val="000000"/>
              </w:rPr>
              <w:t>（第二版）</w:t>
            </w:r>
            <w:r>
              <w:rPr>
                <w:rFonts w:ascii="宋体" w:hint="eastAsia"/>
                <w:color w:val="000000"/>
              </w:rPr>
              <w:t>（</w:t>
            </w:r>
            <w:r w:rsidRPr="00C10EBB">
              <w:rPr>
                <w:rFonts w:ascii="宋体" w:hint="eastAsia"/>
                <w:color w:val="000000"/>
              </w:rPr>
              <w:t>金民卿</w:t>
            </w:r>
            <w:r>
              <w:rPr>
                <w:rFonts w:ascii="宋体" w:hint="eastAsia"/>
                <w:color w:val="000000"/>
              </w:rPr>
              <w:t>、</w:t>
            </w:r>
            <w:r w:rsidRPr="00C10EBB">
              <w:rPr>
                <w:rFonts w:ascii="宋体" w:hint="eastAsia"/>
                <w:color w:val="000000"/>
              </w:rPr>
              <w:t>周丹</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1350</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#宪法学</w:t>
            </w:r>
            <w:r w:rsidRPr="00C10EBB">
              <w:rPr>
                <w:rFonts w:ascii="宋体" w:hint="eastAsia"/>
                <w:color w:val="000000"/>
              </w:rPr>
              <w:t>（第二版）</w:t>
            </w:r>
            <w:r>
              <w:rPr>
                <w:rFonts w:ascii="宋体" w:hint="eastAsia"/>
                <w:color w:val="000000"/>
              </w:rPr>
              <w:t>（</w:t>
            </w:r>
            <w:r w:rsidRPr="00C10EBB">
              <w:rPr>
                <w:rFonts w:ascii="宋体" w:hint="eastAsia"/>
                <w:color w:val="000000"/>
              </w:rPr>
              <w:t>胡锦光</w:t>
            </w:r>
            <w:r>
              <w:rPr>
                <w:rFonts w:ascii="宋体" w:hint="eastAsia"/>
                <w:color w:val="000000"/>
              </w:rPr>
              <w:t>、</w:t>
            </w:r>
            <w:r w:rsidRPr="00C10EBB">
              <w:rPr>
                <w:rFonts w:ascii="宋体" w:hint="eastAsia"/>
                <w:color w:val="000000"/>
              </w:rPr>
              <w:t>王磊</w:t>
            </w:r>
            <w:r>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1351</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#马克思主义发展史</w:t>
            </w:r>
            <w:r w:rsidRPr="00C10EBB">
              <w:rPr>
                <w:rFonts w:ascii="宋体" w:hint="eastAsia"/>
                <w:color w:val="000000"/>
              </w:rPr>
              <w:t>（第二版）</w:t>
            </w:r>
            <w:r>
              <w:rPr>
                <w:rFonts w:ascii="宋体" w:hint="eastAsia"/>
                <w:color w:val="000000"/>
              </w:rPr>
              <w:t>（</w:t>
            </w:r>
            <w:r w:rsidRPr="00C10EBB">
              <w:rPr>
                <w:rFonts w:ascii="宋体" w:hint="eastAsia"/>
                <w:color w:val="000000"/>
              </w:rPr>
              <w:t>梅荣政</w:t>
            </w:r>
            <w:r>
              <w:rPr>
                <w:rFonts w:ascii="宋体" w:hint="eastAsia"/>
                <w:color w:val="000000"/>
              </w:rPr>
              <w:t>、</w:t>
            </w:r>
            <w:r w:rsidRPr="00C10EBB">
              <w:rPr>
                <w:rFonts w:ascii="宋体" w:hint="eastAsia"/>
                <w:color w:val="000000"/>
              </w:rPr>
              <w:t>张新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1352</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#科学社会主义概论</w:t>
            </w:r>
            <w:r w:rsidRPr="00C10EBB">
              <w:rPr>
                <w:rFonts w:ascii="宋体" w:hint="eastAsia"/>
                <w:color w:val="000000"/>
              </w:rPr>
              <w:t>（第二版）</w:t>
            </w:r>
            <w:r>
              <w:rPr>
                <w:rFonts w:ascii="宋体" w:hint="eastAsia"/>
                <w:color w:val="000000"/>
              </w:rPr>
              <w:t>（</w:t>
            </w:r>
            <w:r w:rsidRPr="00C10EBB">
              <w:rPr>
                <w:rFonts w:ascii="宋体" w:hint="eastAsia"/>
                <w:color w:val="000000"/>
              </w:rPr>
              <w:t>方立</w:t>
            </w:r>
            <w:r>
              <w:rPr>
                <w:rFonts w:ascii="宋体" w:hint="eastAsia"/>
                <w:color w:val="000000"/>
              </w:rPr>
              <w:t>、</w:t>
            </w:r>
            <w:r w:rsidRPr="00C10EBB">
              <w:rPr>
                <w:rFonts w:ascii="宋体" w:hint="eastAsia"/>
                <w:color w:val="000000"/>
              </w:rPr>
              <w:t>蒲国良</w:t>
            </w:r>
            <w:r>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1353</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96430B">
              <w:rPr>
                <w:rFonts w:ascii="宋体" w:hint="eastAsia"/>
                <w:color w:val="000000"/>
              </w:rPr>
              <w:t>中国近代史</w:t>
            </w:r>
            <w:r w:rsidR="0096430B" w:rsidRPr="0096430B">
              <w:rPr>
                <w:rFonts w:ascii="宋体" w:hint="eastAsia"/>
                <w:color w:val="000000"/>
              </w:rPr>
              <w:t>（第二版）</w:t>
            </w:r>
            <w:r w:rsidR="0096430B">
              <w:rPr>
                <w:rFonts w:ascii="宋体" w:hint="eastAsia"/>
                <w:color w:val="000000"/>
              </w:rPr>
              <w:t>（</w:t>
            </w:r>
            <w:r w:rsidR="0096430B" w:rsidRPr="0096430B">
              <w:rPr>
                <w:rFonts w:ascii="宋体" w:hint="eastAsia"/>
                <w:color w:val="000000"/>
              </w:rPr>
              <w:t>张海鹏</w:t>
            </w:r>
            <w:r w:rsidR="0096430B">
              <w:rPr>
                <w:rFonts w:ascii="宋体" w:hint="eastAsia"/>
                <w:color w:val="000000"/>
              </w:rPr>
              <w:t>、</w:t>
            </w:r>
            <w:r w:rsidR="0096430B" w:rsidRPr="0096430B">
              <w:rPr>
                <w:rFonts w:ascii="宋体" w:hint="eastAsia"/>
                <w:color w:val="000000"/>
              </w:rPr>
              <w:t>刘国新</w:t>
            </w:r>
            <w:r w:rsidR="0096430B">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1354</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w:t>
            </w:r>
            <w:r w:rsidR="0096430B">
              <w:rPr>
                <w:rFonts w:ascii="宋体" w:hint="eastAsia"/>
                <w:color w:val="000000"/>
              </w:rPr>
              <w:t>中国哲学史</w:t>
            </w:r>
            <w:r w:rsidR="0096430B" w:rsidRPr="0096430B">
              <w:rPr>
                <w:rFonts w:ascii="宋体" w:hint="eastAsia"/>
                <w:color w:val="000000"/>
              </w:rPr>
              <w:t>（第二版）</w:t>
            </w:r>
            <w:r w:rsidR="0096430B">
              <w:rPr>
                <w:rFonts w:ascii="宋体" w:hint="eastAsia"/>
                <w:color w:val="000000"/>
              </w:rPr>
              <w:t>（</w:t>
            </w:r>
            <w:r w:rsidR="0096430B" w:rsidRPr="0096430B">
              <w:rPr>
                <w:rFonts w:ascii="宋体" w:hint="eastAsia"/>
                <w:color w:val="000000"/>
              </w:rPr>
              <w:t>孙熙国</w:t>
            </w:r>
            <w:r w:rsidR="0096430B">
              <w:rPr>
                <w:rFonts w:ascii="宋体" w:hint="eastAsia"/>
                <w:color w:val="000000"/>
              </w:rPr>
              <w:t>、</w:t>
            </w:r>
            <w:r w:rsidR="0096430B" w:rsidRPr="0096430B">
              <w:rPr>
                <w:rFonts w:ascii="宋体" w:hint="eastAsia"/>
                <w:color w:val="000000"/>
              </w:rPr>
              <w:t>刘成有</w:t>
            </w:r>
            <w:r w:rsidR="0096430B">
              <w:rPr>
                <w:rFonts w:ascii="宋体" w:hint="eastAsia"/>
                <w:color w:val="000000"/>
              </w:rPr>
              <w:t>、</w:t>
            </w:r>
            <w:r w:rsidR="0096430B" w:rsidRPr="0096430B">
              <w:rPr>
                <w:rFonts w:ascii="宋体" w:hint="eastAsia"/>
                <w:color w:val="000000"/>
              </w:rPr>
              <w:t>苗润田</w:t>
            </w:r>
            <w:r w:rsidR="0096430B">
              <w:rPr>
                <w:rFonts w:ascii="宋体" w:hint="eastAsia"/>
                <w:color w:val="000000"/>
              </w:rPr>
              <w:t>、</w:t>
            </w:r>
            <w:r w:rsidR="0096430B" w:rsidRPr="0096430B">
              <w:rPr>
                <w:rFonts w:ascii="宋体" w:hint="eastAsia"/>
                <w:color w:val="000000"/>
              </w:rPr>
              <w:t>陈卫平</w:t>
            </w:r>
            <w:r w:rsidR="0096430B">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1355</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6F33EA">
              <w:rPr>
                <w:rFonts w:ascii="宋体" w:hint="eastAsia"/>
                <w:color w:val="000000"/>
              </w:rPr>
              <w:t>世界经济概论</w:t>
            </w:r>
            <w:r w:rsidR="006F33EA" w:rsidRPr="006F33EA">
              <w:rPr>
                <w:rFonts w:ascii="宋体" w:hint="eastAsia"/>
                <w:color w:val="000000"/>
              </w:rPr>
              <w:t>（第二版）</w:t>
            </w:r>
            <w:r w:rsidR="006F33EA">
              <w:rPr>
                <w:rFonts w:ascii="宋体" w:hint="eastAsia"/>
                <w:color w:val="000000"/>
              </w:rPr>
              <w:t>（</w:t>
            </w:r>
            <w:r w:rsidR="006F33EA" w:rsidRPr="006F33EA">
              <w:rPr>
                <w:rFonts w:ascii="宋体" w:hint="eastAsia"/>
                <w:color w:val="000000"/>
              </w:rPr>
              <w:t>关雪凌</w:t>
            </w:r>
            <w:r w:rsidR="006F33EA">
              <w:rPr>
                <w:rFonts w:ascii="宋体" w:hint="eastAsia"/>
                <w:color w:val="000000"/>
              </w:rPr>
              <w:t>、</w:t>
            </w:r>
            <w:r w:rsidR="006F33EA" w:rsidRPr="006F33EA">
              <w:rPr>
                <w:rFonts w:ascii="宋体" w:hint="eastAsia"/>
                <w:color w:val="000000"/>
              </w:rPr>
              <w:t>张兵</w:t>
            </w:r>
            <w:r w:rsidR="006F33EA">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1356</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Pr="006F33EA" w:rsidRDefault="00C10EBB" w:rsidP="005C1CA2">
            <w:pPr>
              <w:spacing w:line="400" w:lineRule="exact"/>
              <w:jc w:val="left"/>
              <w:rPr>
                <w:rFonts w:ascii="宋体"/>
                <w:b/>
                <w:color w:val="000000"/>
              </w:rPr>
            </w:pPr>
            <w:r>
              <w:rPr>
                <w:rFonts w:ascii="宋体" w:hint="eastAsia"/>
                <w:color w:val="000000"/>
              </w:rPr>
              <w:t>#</w:t>
            </w:r>
            <w:r w:rsidR="006F33EA" w:rsidRPr="006F33EA">
              <w:rPr>
                <w:rFonts w:ascii="宋体" w:hint="eastAsia"/>
                <w:color w:val="000000"/>
              </w:rPr>
              <w:t>西方经济学（第二版）（吴汉洪</w:t>
            </w:r>
            <w:r w:rsidR="006F33EA">
              <w:rPr>
                <w:rFonts w:ascii="宋体" w:hint="eastAsia"/>
                <w:color w:val="000000"/>
              </w:rPr>
              <w:t>、</w:t>
            </w:r>
            <w:r w:rsidR="006F33EA" w:rsidRPr="006F33EA">
              <w:rPr>
                <w:rFonts w:ascii="宋体" w:hint="eastAsia"/>
                <w:color w:val="000000"/>
              </w:rPr>
              <w:t>李俊青）</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1357</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6F33EA">
              <w:rPr>
                <w:rFonts w:ascii="宋体" w:hint="eastAsia"/>
                <w:color w:val="000000"/>
              </w:rPr>
              <w:t>西方政治思想史</w:t>
            </w:r>
            <w:r w:rsidR="006F33EA" w:rsidRPr="006F33EA">
              <w:rPr>
                <w:rFonts w:ascii="宋体" w:hint="eastAsia"/>
                <w:color w:val="000000"/>
              </w:rPr>
              <w:t>（第二版）</w:t>
            </w:r>
            <w:r w:rsidR="006F33EA">
              <w:rPr>
                <w:rFonts w:ascii="宋体" w:hint="eastAsia"/>
                <w:color w:val="000000"/>
              </w:rPr>
              <w:t>（</w:t>
            </w:r>
            <w:r w:rsidR="006F33EA" w:rsidRPr="006F33EA">
              <w:rPr>
                <w:rFonts w:ascii="宋体" w:hint="eastAsia"/>
                <w:color w:val="000000"/>
              </w:rPr>
              <w:t>佟德志</w:t>
            </w:r>
            <w:r w:rsidR="006F33EA">
              <w:rPr>
                <w:rFonts w:ascii="宋体" w:hint="eastAsia"/>
                <w:color w:val="000000"/>
              </w:rPr>
              <w:t>、</w:t>
            </w:r>
            <w:r w:rsidR="006F33EA" w:rsidRPr="006F33EA">
              <w:rPr>
                <w:rFonts w:ascii="宋体" w:hint="eastAsia"/>
                <w:color w:val="000000"/>
              </w:rPr>
              <w:t>庞金友</w:t>
            </w:r>
            <w:r w:rsidR="006F33EA">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1358</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w:t>
            </w:r>
            <w:r w:rsidR="006F33EA">
              <w:rPr>
                <w:rFonts w:ascii="宋体" w:hint="eastAsia"/>
                <w:color w:val="000000"/>
              </w:rPr>
              <w:t>世界现代史</w:t>
            </w:r>
            <w:r w:rsidR="006F33EA" w:rsidRPr="006F33EA">
              <w:rPr>
                <w:rFonts w:ascii="宋体" w:hint="eastAsia"/>
                <w:color w:val="000000"/>
              </w:rPr>
              <w:t>（第二版）</w:t>
            </w:r>
            <w:r w:rsidR="006F33EA">
              <w:rPr>
                <w:rFonts w:ascii="宋体" w:hint="eastAsia"/>
                <w:color w:val="000000"/>
              </w:rPr>
              <w:t>（</w:t>
            </w:r>
            <w:r w:rsidR="006F33EA" w:rsidRPr="006F33EA">
              <w:rPr>
                <w:rFonts w:ascii="宋体" w:hint="eastAsia"/>
                <w:color w:val="000000"/>
              </w:rPr>
              <w:t>于沛</w:t>
            </w:r>
            <w:r w:rsidR="006F33EA">
              <w:rPr>
                <w:rFonts w:ascii="宋体" w:hint="eastAsia"/>
                <w:color w:val="000000"/>
              </w:rPr>
              <w:t>、</w:t>
            </w:r>
            <w:r w:rsidR="006F33EA" w:rsidRPr="006F33EA">
              <w:rPr>
                <w:rFonts w:ascii="宋体" w:hint="eastAsia"/>
                <w:color w:val="000000"/>
              </w:rPr>
              <w:t>黄民兴</w:t>
            </w:r>
            <w:r w:rsidR="006F33EA">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1359</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6F33EA">
              <w:rPr>
                <w:rFonts w:ascii="宋体" w:hint="eastAsia"/>
                <w:color w:val="000000"/>
              </w:rPr>
              <w:t>马克思恩格斯列宁历史理论经典著作导读</w:t>
            </w:r>
            <w:r w:rsidR="006F33EA" w:rsidRPr="006F33EA">
              <w:rPr>
                <w:rFonts w:ascii="宋体" w:hint="eastAsia"/>
                <w:color w:val="000000"/>
              </w:rPr>
              <w:t>（第二版）</w:t>
            </w:r>
            <w:r w:rsidR="006F33EA">
              <w:rPr>
                <w:rFonts w:ascii="宋体" w:hint="eastAsia"/>
                <w:color w:val="000000"/>
              </w:rPr>
              <w:t>（</w:t>
            </w:r>
            <w:r w:rsidR="006F33EA" w:rsidRPr="006F33EA">
              <w:rPr>
                <w:rFonts w:ascii="宋体" w:hint="eastAsia"/>
                <w:color w:val="000000"/>
              </w:rPr>
              <w:t>田心铭</w:t>
            </w:r>
            <w:r w:rsidR="006F33EA">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656D2C" w:rsidP="005C1CA2">
            <w:pPr>
              <w:spacing w:line="400" w:lineRule="exact"/>
              <w:jc w:val="center"/>
              <w:rPr>
                <w:rFonts w:ascii="宋体"/>
                <w:color w:val="000000"/>
              </w:rPr>
            </w:pPr>
            <w:r>
              <w:rPr>
                <w:rFonts w:ascii="宋体" w:hint="eastAsia"/>
                <w:color w:val="000000"/>
              </w:rPr>
              <w:t>1360</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w:t>
            </w:r>
            <w:r w:rsidR="006F33EA">
              <w:rPr>
                <w:rFonts w:ascii="宋体" w:hint="eastAsia"/>
                <w:color w:val="000000"/>
              </w:rPr>
              <w:t>新闻学概论</w:t>
            </w:r>
            <w:r w:rsidR="006F33EA" w:rsidRPr="006F33EA">
              <w:rPr>
                <w:rFonts w:ascii="宋体" w:hint="eastAsia"/>
                <w:color w:val="000000"/>
              </w:rPr>
              <w:t>（第二版）</w:t>
            </w:r>
            <w:r w:rsidR="006F33EA">
              <w:rPr>
                <w:rFonts w:ascii="宋体" w:hint="eastAsia"/>
                <w:color w:val="000000"/>
              </w:rPr>
              <w:t>（</w:t>
            </w:r>
            <w:r w:rsidR="006F33EA" w:rsidRPr="006F33EA">
              <w:rPr>
                <w:rFonts w:ascii="宋体" w:hint="eastAsia"/>
                <w:color w:val="000000"/>
              </w:rPr>
              <w:t>张垒</w:t>
            </w:r>
            <w:r w:rsidR="006F33EA">
              <w:rPr>
                <w:rFonts w:ascii="宋体" w:hint="eastAsia"/>
                <w:color w:val="000000"/>
              </w:rPr>
              <w:t>、</w:t>
            </w:r>
            <w:r w:rsidR="006F33EA" w:rsidRPr="006F33EA">
              <w:rPr>
                <w:rFonts w:ascii="宋体" w:hint="eastAsia"/>
                <w:color w:val="000000"/>
              </w:rPr>
              <w:t>丁丁</w:t>
            </w:r>
            <w:r w:rsidR="006F33EA">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8213DC" w:rsidP="005C1CA2">
            <w:pPr>
              <w:spacing w:line="400" w:lineRule="exact"/>
              <w:jc w:val="center"/>
              <w:rPr>
                <w:rFonts w:ascii="宋体"/>
                <w:color w:val="000000"/>
              </w:rPr>
            </w:pPr>
            <w:r>
              <w:rPr>
                <w:rFonts w:ascii="宋体" w:hint="eastAsia"/>
                <w:color w:val="000000"/>
              </w:rPr>
              <w:t>1361</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2C7F42">
              <w:rPr>
                <w:rFonts w:ascii="宋体" w:hint="eastAsia"/>
                <w:color w:val="000000"/>
              </w:rPr>
              <w:t>马克思主义哲学史</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聂锦芳</w:t>
            </w:r>
            <w:r w:rsidR="002C7F42">
              <w:rPr>
                <w:rFonts w:ascii="宋体" w:hint="eastAsia"/>
                <w:color w:val="000000"/>
              </w:rPr>
              <w:t>、</w:t>
            </w:r>
            <w:r w:rsidR="002C7F42" w:rsidRPr="002C7F42">
              <w:rPr>
                <w:rFonts w:ascii="宋体" w:hint="eastAsia"/>
                <w:color w:val="000000"/>
              </w:rPr>
              <w:t>梁树发</w:t>
            </w:r>
            <w:r w:rsidR="002C7F42">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8213DC" w:rsidP="005C1CA2">
            <w:pPr>
              <w:spacing w:line="400" w:lineRule="exact"/>
              <w:jc w:val="center"/>
              <w:rPr>
                <w:rFonts w:ascii="宋体"/>
                <w:color w:val="000000"/>
              </w:rPr>
            </w:pPr>
            <w:r>
              <w:rPr>
                <w:rFonts w:ascii="宋体" w:hint="eastAsia"/>
                <w:color w:val="000000"/>
              </w:rPr>
              <w:t>1362</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w:t>
            </w:r>
            <w:r w:rsidR="002C7F42">
              <w:rPr>
                <w:rFonts w:ascii="宋体" w:hint="eastAsia"/>
                <w:color w:val="000000"/>
              </w:rPr>
              <w:t>马克思主义经济学说史</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顾海良</w:t>
            </w:r>
            <w:r w:rsidR="002C7F42">
              <w:rPr>
                <w:rFonts w:ascii="宋体" w:hint="eastAsia"/>
                <w:color w:val="000000"/>
              </w:rPr>
              <w:t>、</w:t>
            </w:r>
            <w:r w:rsidR="002C7F42" w:rsidRPr="002C7F42">
              <w:rPr>
                <w:rFonts w:ascii="宋体" w:hint="eastAsia"/>
                <w:color w:val="000000"/>
              </w:rPr>
              <w:t>李楠</w:t>
            </w:r>
            <w:r w:rsidR="002C7F42">
              <w:rPr>
                <w:rFonts w:ascii="宋体" w:hint="eastAsia"/>
                <w:color w:val="000000"/>
              </w:rPr>
              <w:t>）</w:t>
            </w:r>
          </w:p>
        </w:tc>
      </w:tr>
      <w:tr w:rsidR="007D25D7"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7D25D7" w:rsidRDefault="008213DC" w:rsidP="005C1CA2">
            <w:pPr>
              <w:spacing w:line="400" w:lineRule="exact"/>
              <w:jc w:val="center"/>
              <w:rPr>
                <w:rFonts w:ascii="宋体"/>
                <w:color w:val="000000"/>
              </w:rPr>
            </w:pPr>
            <w:r>
              <w:rPr>
                <w:rFonts w:ascii="宋体" w:hint="eastAsia"/>
                <w:color w:val="000000"/>
              </w:rPr>
              <w:t>1363</w:t>
            </w:r>
          </w:p>
        </w:tc>
        <w:tc>
          <w:tcPr>
            <w:tcW w:w="3500"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rPr>
                <w:rFonts w:ascii="宋体"/>
                <w:color w:val="000000"/>
              </w:rPr>
            </w:pPr>
            <w:r>
              <w:rPr>
                <w:rFonts w:ascii="宋体" w:hint="eastAsia"/>
                <w:color w:val="000000"/>
              </w:rPr>
              <w:t>#</w:t>
            </w:r>
            <w:r w:rsidR="002C7F42">
              <w:rPr>
                <w:rFonts w:ascii="宋体" w:hint="eastAsia"/>
                <w:color w:val="000000"/>
              </w:rPr>
              <w:t>政治学概论</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王浦劬</w:t>
            </w:r>
            <w:r w:rsidR="002C7F42">
              <w:rPr>
                <w:rFonts w:ascii="宋体" w:hint="eastAsia"/>
                <w:color w:val="000000"/>
              </w:rPr>
              <w:t>、</w:t>
            </w:r>
            <w:r w:rsidR="002C7F42" w:rsidRPr="002C7F42">
              <w:rPr>
                <w:rFonts w:ascii="宋体" w:hint="eastAsia"/>
                <w:color w:val="000000"/>
              </w:rPr>
              <w:t>周光辉</w:t>
            </w:r>
            <w:r w:rsidR="002C7F42">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7D25D7" w:rsidRDefault="008213DC" w:rsidP="005C1CA2">
            <w:pPr>
              <w:spacing w:line="400" w:lineRule="exact"/>
              <w:jc w:val="center"/>
              <w:rPr>
                <w:rFonts w:ascii="宋体"/>
                <w:color w:val="000000"/>
              </w:rPr>
            </w:pPr>
            <w:r>
              <w:rPr>
                <w:rFonts w:ascii="宋体" w:hint="eastAsia"/>
                <w:color w:val="000000"/>
              </w:rPr>
              <w:t>1364</w:t>
            </w:r>
          </w:p>
        </w:tc>
        <w:tc>
          <w:tcPr>
            <w:tcW w:w="4325" w:type="dxa"/>
            <w:tcBorders>
              <w:top w:val="single" w:sz="4" w:space="0" w:color="auto"/>
              <w:left w:val="single" w:sz="4" w:space="0" w:color="auto"/>
              <w:bottom w:val="single" w:sz="4" w:space="0" w:color="auto"/>
              <w:right w:val="single" w:sz="4" w:space="0" w:color="auto"/>
            </w:tcBorders>
            <w:vAlign w:val="center"/>
          </w:tcPr>
          <w:p w:rsidR="007D25D7" w:rsidRDefault="00C10EBB" w:rsidP="005C1CA2">
            <w:pPr>
              <w:spacing w:line="400" w:lineRule="exact"/>
              <w:jc w:val="left"/>
              <w:rPr>
                <w:rFonts w:ascii="宋体"/>
                <w:color w:val="000000"/>
              </w:rPr>
            </w:pPr>
            <w:r>
              <w:rPr>
                <w:rFonts w:ascii="宋体" w:hint="eastAsia"/>
                <w:color w:val="000000"/>
              </w:rPr>
              <w:t>#</w:t>
            </w:r>
            <w:r w:rsidR="002C7F42">
              <w:rPr>
                <w:rFonts w:ascii="宋体" w:hint="eastAsia"/>
                <w:color w:val="000000"/>
              </w:rPr>
              <w:t>社会学概论</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冯仕政</w:t>
            </w:r>
            <w:r w:rsidR="002C7F42">
              <w:rPr>
                <w:rFonts w:ascii="宋体" w:hint="eastAsia"/>
                <w:color w:val="000000"/>
              </w:rPr>
              <w:t>、</w:t>
            </w:r>
            <w:r w:rsidR="002C7F42" w:rsidRPr="002C7F42">
              <w:rPr>
                <w:rFonts w:ascii="宋体" w:hint="eastAsia"/>
                <w:color w:val="000000"/>
              </w:rPr>
              <w:t>关信平</w:t>
            </w:r>
            <w:r w:rsidR="002C7F42">
              <w:rPr>
                <w:rFonts w:ascii="宋体" w:hint="eastAsia"/>
                <w:color w:val="000000"/>
              </w:rPr>
              <w:t>）</w:t>
            </w:r>
          </w:p>
        </w:tc>
      </w:tr>
      <w:tr w:rsidR="008213DC"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8213DC" w:rsidRDefault="008213DC" w:rsidP="005C1CA2">
            <w:pPr>
              <w:spacing w:line="400" w:lineRule="exact"/>
              <w:jc w:val="center"/>
              <w:rPr>
                <w:rFonts w:ascii="宋体"/>
                <w:color w:val="000000"/>
              </w:rPr>
            </w:pPr>
            <w:r>
              <w:rPr>
                <w:rFonts w:ascii="宋体" w:hint="eastAsia"/>
                <w:color w:val="000000"/>
              </w:rPr>
              <w:t>1365</w:t>
            </w:r>
          </w:p>
        </w:tc>
        <w:tc>
          <w:tcPr>
            <w:tcW w:w="3500" w:type="dxa"/>
            <w:tcBorders>
              <w:top w:val="single" w:sz="4" w:space="0" w:color="auto"/>
              <w:left w:val="single" w:sz="4" w:space="0" w:color="auto"/>
              <w:bottom w:val="single" w:sz="4" w:space="0" w:color="auto"/>
              <w:right w:val="single" w:sz="4" w:space="0" w:color="auto"/>
            </w:tcBorders>
            <w:vAlign w:val="center"/>
          </w:tcPr>
          <w:p w:rsidR="008213DC" w:rsidRDefault="008213DC" w:rsidP="005C1CA2">
            <w:pPr>
              <w:spacing w:line="400" w:lineRule="exact"/>
              <w:rPr>
                <w:rFonts w:ascii="宋体"/>
                <w:color w:val="000000"/>
              </w:rPr>
            </w:pPr>
            <w:r>
              <w:rPr>
                <w:rFonts w:ascii="宋体" w:hint="eastAsia"/>
                <w:color w:val="000000"/>
              </w:rPr>
              <w:t>#</w:t>
            </w:r>
            <w:r w:rsidR="002C7F42">
              <w:rPr>
                <w:rFonts w:ascii="宋体" w:hint="eastAsia"/>
                <w:color w:val="000000"/>
              </w:rPr>
              <w:t>国际共产主义运动史</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吴恩远</w:t>
            </w:r>
            <w:r w:rsidR="002C7F42">
              <w:rPr>
                <w:rFonts w:ascii="宋体" w:hint="eastAsia"/>
                <w:color w:val="000000"/>
              </w:rPr>
              <w:t>、</w:t>
            </w:r>
            <w:r w:rsidR="002C7F42" w:rsidRPr="002C7F42">
              <w:rPr>
                <w:rFonts w:ascii="宋体" w:hint="eastAsia"/>
                <w:color w:val="000000"/>
              </w:rPr>
              <w:t>林建华</w:t>
            </w:r>
            <w:r w:rsidR="002C7F42">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8213DC" w:rsidRDefault="008213DC" w:rsidP="005C1CA2">
            <w:pPr>
              <w:spacing w:line="400" w:lineRule="exact"/>
              <w:jc w:val="center"/>
              <w:rPr>
                <w:rFonts w:ascii="宋体"/>
                <w:color w:val="000000"/>
              </w:rPr>
            </w:pPr>
            <w:r>
              <w:rPr>
                <w:rFonts w:ascii="宋体" w:hint="eastAsia"/>
                <w:color w:val="000000"/>
              </w:rPr>
              <w:t>1366</w:t>
            </w:r>
          </w:p>
        </w:tc>
        <w:tc>
          <w:tcPr>
            <w:tcW w:w="4325" w:type="dxa"/>
            <w:tcBorders>
              <w:top w:val="single" w:sz="4" w:space="0" w:color="auto"/>
              <w:left w:val="single" w:sz="4" w:space="0" w:color="auto"/>
              <w:bottom w:val="single" w:sz="4" w:space="0" w:color="auto"/>
              <w:right w:val="single" w:sz="4" w:space="0" w:color="auto"/>
            </w:tcBorders>
            <w:vAlign w:val="center"/>
          </w:tcPr>
          <w:p w:rsidR="008213DC" w:rsidRDefault="008213DC" w:rsidP="005C1CA2">
            <w:pPr>
              <w:spacing w:line="400" w:lineRule="exact"/>
              <w:jc w:val="left"/>
              <w:rPr>
                <w:rFonts w:ascii="宋体"/>
                <w:color w:val="000000"/>
              </w:rPr>
            </w:pPr>
            <w:r>
              <w:rPr>
                <w:rFonts w:ascii="宋体" w:hint="eastAsia"/>
                <w:color w:val="000000"/>
              </w:rPr>
              <w:t>#</w:t>
            </w:r>
            <w:r w:rsidR="002C7F42">
              <w:rPr>
                <w:rFonts w:ascii="宋体" w:hint="eastAsia"/>
                <w:color w:val="000000"/>
              </w:rPr>
              <w:t>文学理论</w:t>
            </w:r>
            <w:r w:rsidR="002C7F42" w:rsidRPr="002C7F42">
              <w:rPr>
                <w:rFonts w:ascii="宋体" w:hint="eastAsia"/>
                <w:color w:val="000000"/>
              </w:rPr>
              <w:t>（第二版）</w:t>
            </w:r>
            <w:r w:rsidR="002C7F42">
              <w:rPr>
                <w:rFonts w:ascii="宋体" w:hint="eastAsia"/>
                <w:color w:val="000000"/>
              </w:rPr>
              <w:t>（</w:t>
            </w:r>
            <w:r w:rsidR="002C7F42" w:rsidRPr="002C7F42">
              <w:rPr>
                <w:rFonts w:ascii="宋体" w:hint="eastAsia"/>
                <w:color w:val="000000"/>
              </w:rPr>
              <w:t>王一川</w:t>
            </w:r>
            <w:r w:rsidR="002C7F42">
              <w:rPr>
                <w:rFonts w:ascii="宋体" w:hint="eastAsia"/>
                <w:color w:val="000000"/>
              </w:rPr>
              <w:t>、</w:t>
            </w:r>
            <w:r w:rsidR="002C7F42" w:rsidRPr="002C7F42">
              <w:rPr>
                <w:rFonts w:ascii="宋体" w:hint="eastAsia"/>
                <w:color w:val="000000"/>
              </w:rPr>
              <w:t>孙士聪</w:t>
            </w:r>
            <w:r w:rsidR="002C7F42">
              <w:rPr>
                <w:rFonts w:ascii="宋体" w:hint="eastAsia"/>
                <w:color w:val="000000"/>
              </w:rPr>
              <w:t>）</w:t>
            </w:r>
          </w:p>
        </w:tc>
      </w:tr>
      <w:tr w:rsidR="00A15441" w:rsidTr="005C1CA2">
        <w:trPr>
          <w:cantSplit/>
          <w:trHeight w:val="642"/>
          <w:jc w:val="center"/>
        </w:trPr>
        <w:tc>
          <w:tcPr>
            <w:tcW w:w="9419" w:type="dxa"/>
            <w:gridSpan w:val="4"/>
            <w:shd w:val="clear" w:color="000000" w:fill="FFFFFF"/>
            <w:vAlign w:val="center"/>
          </w:tcPr>
          <w:p w:rsidR="00A15441" w:rsidRDefault="00A15441" w:rsidP="005C1CA2">
            <w:pPr>
              <w:widowControl/>
              <w:jc w:val="center"/>
              <w:rPr>
                <w:rFonts w:ascii="宋体" w:hAnsi="宋体" w:cs="宋体"/>
                <w:b/>
                <w:bCs/>
                <w:kern w:val="0"/>
              </w:rPr>
            </w:pPr>
            <w:r>
              <w:rPr>
                <w:rFonts w:ascii="宋体" w:hAnsi="宋体" w:cs="宋体" w:hint="eastAsia"/>
                <w:b/>
                <w:bCs/>
                <w:kern w:val="0"/>
              </w:rPr>
              <w:t>政治学类、社会学类、哲学类、历史学类课程教学培训（</w:t>
            </w:r>
            <w:r>
              <w:rPr>
                <w:rFonts w:ascii="宋体" w:hAnsi="宋体" w:cs="宋体"/>
                <w:b/>
                <w:bCs/>
                <w:kern w:val="0"/>
              </w:rPr>
              <w:t>2</w:t>
            </w:r>
            <w:r>
              <w:rPr>
                <w:rFonts w:ascii="宋体" w:hAnsi="宋体" w:cs="宋体" w:hint="eastAsia"/>
                <w:b/>
                <w:bCs/>
                <w:kern w:val="0"/>
              </w:rPr>
              <w:t>6）</w:t>
            </w:r>
          </w:p>
          <w:p w:rsidR="00A15441" w:rsidRDefault="00A15441" w:rsidP="005C1CA2">
            <w:pPr>
              <w:widowControl/>
              <w:ind w:firstLineChars="200" w:firstLine="420"/>
              <w:jc w:val="left"/>
              <w:rPr>
                <w:rFonts w:ascii="宋体" w:hAnsi="宋体" w:cs="宋体"/>
                <w:kern w:val="0"/>
              </w:rPr>
            </w:pPr>
            <w:r>
              <w:rPr>
                <w:rFonts w:ascii="宋体" w:hAnsi="宋体" w:cs="宋体" w:hint="eastAsia"/>
                <w:color w:val="000000"/>
                <w:kern w:val="0"/>
              </w:rPr>
              <w:t>本</w:t>
            </w:r>
            <w:r>
              <w:rPr>
                <w:rFonts w:hint="eastAsia"/>
                <w:color w:val="000000"/>
              </w:rPr>
              <w:t>部分涵盖四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史学概论、世界古代史、中国古代史、考古学概论等主要课程培训。</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美学（王德胜、邹华）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804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中国民间文化（刘晔原</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伦理学课程教学培训（王泽应）</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874</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spacing w:line="400" w:lineRule="exact"/>
              <w:jc w:val="left"/>
              <w:rPr>
                <w:rFonts w:ascii="宋体"/>
                <w:color w:val="000000"/>
              </w:rPr>
            </w:pPr>
            <w:r>
              <w:rPr>
                <w:rFonts w:ascii="宋体" w:hint="eastAsia"/>
                <w:color w:val="000000"/>
              </w:rPr>
              <w:t>中国周边国际环境与海洋安全（吴希来，林宏宇，亓成章）</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185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比较政治制度（谭融）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中西方哲学智慧（宋志明）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293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社会学研究方法（徐晓军）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中国政治思想史（葛荃）</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279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形式逻辑（毕富生）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324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当代中国政治制度（浦兴祖）</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680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逻辑学（何向东等）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173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发展政治学（杨龙）</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817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社会学概论（王思斌）</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828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法学概论（</w:t>
            </w:r>
            <w:r>
              <w:rPr>
                <w:rFonts w:ascii="宋体"/>
                <w:color w:val="000000"/>
              </w:rPr>
              <w:t>黄新民等）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10914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规范伦理学的四种形态（</w:t>
            </w:r>
            <w:r>
              <w:rPr>
                <w:rFonts w:hint="eastAsia"/>
              </w:rPr>
              <w:t>龚群</w:t>
            </w:r>
            <w:r>
              <w:rPr>
                <w:rFonts w:ascii="宋体" w:hint="eastAsia"/>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考古学概论（钱耀鹏）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335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史学概论（庞卓恒）</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中国古代史（赵毅、田广林、李玉君）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730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西方文明史教学方法（朱孝远）</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334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世界古代史（杨共乐）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中华人民共和国史（张同乐）</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二十世纪世界史（郑寅达）</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西方文明史（陈永国）</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790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中国历史文选（</w:t>
            </w:r>
            <w:r>
              <w:rPr>
                <w:rFonts w:ascii="宋体"/>
                <w:color w:val="000000"/>
              </w:rPr>
              <w:t>汝企和）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10770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新中国史学七十年发展大势（瞿林东）</w:t>
            </w:r>
          </w:p>
        </w:tc>
      </w:tr>
      <w:tr w:rsidR="00A15441" w:rsidTr="005C1CA2">
        <w:trPr>
          <w:cantSplit/>
          <w:trHeight w:val="642"/>
          <w:jc w:val="center"/>
        </w:trPr>
        <w:tc>
          <w:tcPr>
            <w:tcW w:w="9419" w:type="dxa"/>
            <w:gridSpan w:val="4"/>
            <w:shd w:val="clear" w:color="000000" w:fill="FFFFFF"/>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经济学类课程教学培训（51）</w:t>
            </w:r>
          </w:p>
          <w:p w:rsidR="00A15441" w:rsidRDefault="00A15441"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A15441" w:rsidTr="005C1CA2">
        <w:trPr>
          <w:cantSplit/>
          <w:trHeight w:val="17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无形资产评估</w:t>
            </w:r>
            <w:r>
              <w:rPr>
                <w:rFonts w:ascii="宋体"/>
                <w:color w:val="000000"/>
              </w:rPr>
              <w:t>（苑泽明）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技术经济学（陈戈止）</w:t>
            </w:r>
          </w:p>
        </w:tc>
      </w:tr>
      <w:tr w:rsidR="00A15441" w:rsidTr="005C1CA2">
        <w:trPr>
          <w:cantSplit/>
          <w:trHeight w:val="615"/>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706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公共经济学（朱柏铭）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西方经济学（刘骏民）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计量经济学（李子奈）</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工程经济（周礼、李正卫、虞晓芬）</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国际经济学（黄春媛）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世界经济概论（周申）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325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流通经济学（洪涛）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中国近代经济史（马陵合）</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468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政治经济学（刘灿、陈志舟）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486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区域经济学（张泰城、孙久文）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308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社会主义市场经济理论与实践（白永秀）</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商业银行管理（李志辉）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金融学（张强）</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国际金融学（杨胜刚）</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金融工程学（吴冲锋）</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国际金融学（范小云）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证券投资学（杨德勇、葛红玲、张伟等）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金融投资学（胡金焱）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税收管理（古建芹）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658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国际投资学（卢进勇等）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中国经济史（王玉茹）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569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国际经济与贸易专业课程建设与教学辅导（刘重力、范小云、黄春媛等）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443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货币银行学（李健）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财政学（张馨）</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180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投入产出分析（刘起运）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435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财务学原理（熊剑、樊莹）</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国际税收（罗宏斌）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620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税务筹划（盖地、罗斌元）</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金融学专业课程建设与教学辅导（李健、杨胜刚、范小云等）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623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国际结算（陈岩）</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487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国际贸易（杨盛标、刘文华）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369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国际贸易实务（邹建华）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国际贸易实务（刘重力）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376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国际保险（刘玮）</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264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保险学（王绪瑾、栾红、徐徐、宁威）</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227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中国税收（朱晓波）</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349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经济学类专业教学与科研（佟家栋、李子奈）</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268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宏观经济学（叶航）</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产业经济学（王俊豪）</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微观经济学（刘东）</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803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发展经济学（马春文）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经济法教程（非法学专业）(曲振涛、王福友)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773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信用管理专业核心课程培训(1)——《信用管理学》、《信用经济学》、《企业信用管理》（吴晶妹等）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832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信用管理专业核心课程培训（2）——《消费者信用管理》、《金融机构信用管理》、《信用评级》（吴晶妹等）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833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信用管理专业核心课程培训（3）——《信用风险度量》、《征信理论与实务》（吴晶妹等）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rPr>
              <w:t>1018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（张宇、何自力等）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Ansi="宋体" w:cs="宋体"/>
                <w:bCs/>
                <w:kern w:val="0"/>
              </w:rPr>
              <w:t>1137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Ansi="宋体" w:cs="宋体" w:hint="eastAsia"/>
                <w:bCs/>
                <w:kern w:val="0"/>
              </w:rPr>
              <w:t>国家精品慕课名师讲堂——经济学类在线课程建设与课堂运用（文建东）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10757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s="宋体"/>
                <w:bCs/>
                <w:kern w:val="0"/>
              </w:rPr>
            </w:pPr>
            <w:r>
              <w:rPr>
                <w:rFonts w:ascii="宋体" w:hAnsi="宋体" w:cs="宋体" w:hint="eastAsia"/>
                <w:bCs/>
                <w:kern w:val="0"/>
              </w:rPr>
              <w:t>新结构经济学导论（林毅夫、付才辉）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Cs/>
                <w:kern w:val="0"/>
              </w:rPr>
            </w:pPr>
            <w:r>
              <w:rPr>
                <w:rFonts w:ascii="宋体" w:hAnsi="宋体" w:cs="宋体" w:hint="eastAsia"/>
                <w:bCs/>
                <w:kern w:val="0"/>
              </w:rPr>
              <w:t>11717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s="宋体"/>
                <w:bCs/>
                <w:kern w:val="0"/>
              </w:rPr>
            </w:pPr>
            <w:r>
              <w:rPr>
                <w:rFonts w:ascii="宋体" w:hAnsi="宋体" w:cs="宋体" w:hint="eastAsia"/>
                <w:bCs/>
                <w:kern w:val="0"/>
              </w:rPr>
              <w:t>如何学好计量经济学、做好中国经济实证研究(陈诗一)</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s="宋体"/>
                <w:bCs/>
                <w:kern w:val="0"/>
              </w:rPr>
            </w:pPr>
          </w:p>
        </w:tc>
      </w:tr>
      <w:tr w:rsidR="00A15441" w:rsidTr="005C1CA2">
        <w:trPr>
          <w:cantSplit/>
          <w:trHeight w:val="642"/>
          <w:jc w:val="center"/>
        </w:trPr>
        <w:tc>
          <w:tcPr>
            <w:tcW w:w="9419" w:type="dxa"/>
            <w:gridSpan w:val="4"/>
            <w:shd w:val="clear" w:color="000000" w:fill="FFFFFF"/>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color w:val="000000"/>
                <w:kern w:val="0"/>
              </w:rPr>
              <w:t>法学类课程</w:t>
            </w:r>
            <w:r>
              <w:rPr>
                <w:rFonts w:ascii="宋体" w:hAnsi="宋体" w:cs="宋体" w:hint="eastAsia"/>
                <w:b/>
                <w:bCs/>
                <w:kern w:val="0"/>
              </w:rPr>
              <w:t>教学培训（15）</w:t>
            </w:r>
          </w:p>
          <w:p w:rsidR="00A15441" w:rsidRDefault="00A15441" w:rsidP="005C1CA2">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cs="宋体" w:hint="eastAsia"/>
                <w:color w:val="000000"/>
                <w:kern w:val="0"/>
              </w:rPr>
              <w:t>为法理学、宪法、民法、刑法、刑事诉讼法、国际公法、公司法等法学专业核心课程及专业基础课的教学培训课程。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法理学（姚建宗、李拥军）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民法学（房绍坤）</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474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宪法学（焦洪昌、姚国建等）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刑法学（孙国祥）</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国际法（周忠海）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刑事诉讼法（刘玫）</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知识产权法学（魏纪林）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中国法制史（张晋藩）</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国际私法（刘仁山）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商法学（赵旭东）</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646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劳动法（常凯、陈布雷、李坤刚）</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400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经济法（郑曙光）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国际环境法（林灿铃）</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599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808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民事诉讼法（</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教育学类、心理学类课程教学培训（2</w:t>
            </w:r>
            <w:r w:rsidR="00386CBE">
              <w:rPr>
                <w:rFonts w:ascii="宋体" w:hAnsi="宋体" w:cs="宋体" w:hint="eastAsia"/>
                <w:b/>
                <w:bCs/>
                <w:kern w:val="0"/>
              </w:rPr>
              <w:t>4</w:t>
            </w:r>
            <w:r>
              <w:rPr>
                <w:rFonts w:ascii="宋体" w:hAnsi="宋体" w:cs="宋体" w:hint="eastAsia"/>
                <w:b/>
                <w:bCs/>
                <w:kern w:val="0"/>
              </w:rPr>
              <w:t>）</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716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现代教育技术（陈琳）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402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学前儿童健康教育（顾荣芳）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中学生心理辅导（伍新春）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500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学前儿童游戏（杨枫）</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582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小学生认知与学习（陈威、陶钧）</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rPr>
            </w:pPr>
            <w:r>
              <w:rPr>
                <w:rFonts w:ascii="宋体" w:hAnsi="宋体" w:hint="eastAsia"/>
              </w:rPr>
              <w:t>165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30171" w:rsidP="005C1CA2">
            <w:pPr>
              <w:spacing w:line="400" w:lineRule="exact"/>
              <w:rPr>
                <w:rFonts w:ascii="宋体" w:hAnsi="宋体"/>
                <w:color w:val="000000"/>
              </w:rPr>
            </w:pPr>
            <w:hyperlink r:id="rId9" w:history="1">
              <w:r w:rsidR="00A15441">
                <w:rPr>
                  <w:rFonts w:ascii="宋体" w:hAnsi="宋体" w:hint="eastAsia"/>
                  <w:color w:val="000000"/>
                </w:rPr>
                <w:t>心理学研究方法（方平）</w:t>
              </w:r>
            </w:hyperlink>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232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心理学史（叶浩生）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认知心理学（张亚旭）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86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实验心理学（郭秀艳）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人格心理学（郭永玉）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208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管理心理学（李永鑫）</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心理测量（戴海琦）</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155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心理统计学（胡竹菁）</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574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心理咨询（江光荣）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小学语文教学法（王松泉、江平）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682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幼儿园教学活动的设计与实施（朱家雄）</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学前教育学（刘焱）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292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教育学（但武刚、罗祖兵）</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154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中国教育史（张传燧）</w:t>
            </w:r>
          </w:p>
        </w:tc>
      </w:tr>
      <w:tr w:rsidR="00386CBE"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386CBE" w:rsidRDefault="00386CBE" w:rsidP="00386CBE">
            <w:pPr>
              <w:spacing w:line="400" w:lineRule="exact"/>
              <w:jc w:val="center"/>
              <w:rPr>
                <w:rFonts w:ascii="宋体" w:hAnsi="宋体"/>
                <w:color w:val="000000"/>
              </w:rPr>
            </w:pPr>
            <w:r>
              <w:rPr>
                <w:rFonts w:ascii="宋体" w:hAnsi="宋体" w:hint="eastAsia"/>
                <w:color w:val="000000"/>
              </w:rPr>
              <w:t>187</w:t>
            </w:r>
          </w:p>
        </w:tc>
        <w:tc>
          <w:tcPr>
            <w:tcW w:w="3500" w:type="dxa"/>
            <w:tcBorders>
              <w:top w:val="single" w:sz="4" w:space="0" w:color="auto"/>
              <w:left w:val="single" w:sz="4" w:space="0" w:color="auto"/>
              <w:bottom w:val="single" w:sz="4" w:space="0" w:color="auto"/>
              <w:right w:val="single" w:sz="4" w:space="0" w:color="auto"/>
            </w:tcBorders>
            <w:vAlign w:val="center"/>
          </w:tcPr>
          <w:p w:rsidR="00386CBE" w:rsidRDefault="00386CBE" w:rsidP="00386CBE">
            <w:pPr>
              <w:spacing w:line="400" w:lineRule="exact"/>
              <w:rPr>
                <w:rFonts w:ascii="宋体" w:hAnsi="宋体"/>
                <w:color w:val="000000"/>
              </w:rPr>
            </w:pPr>
            <w:r>
              <w:rPr>
                <w:rFonts w:ascii="宋体" w:hAnsi="宋体" w:hint="eastAsia"/>
                <w:color w:val="000000"/>
              </w:rPr>
              <w:t>教育学原理（阮成武）</w:t>
            </w:r>
          </w:p>
        </w:tc>
        <w:tc>
          <w:tcPr>
            <w:tcW w:w="760" w:type="dxa"/>
            <w:tcBorders>
              <w:top w:val="single" w:sz="4" w:space="0" w:color="auto"/>
              <w:left w:val="single" w:sz="4" w:space="0" w:color="auto"/>
              <w:bottom w:val="single" w:sz="4" w:space="0" w:color="auto"/>
              <w:right w:val="single" w:sz="4" w:space="0" w:color="auto"/>
            </w:tcBorders>
            <w:vAlign w:val="center"/>
          </w:tcPr>
          <w:p w:rsidR="00386CBE" w:rsidRDefault="00386CBE" w:rsidP="00386CBE">
            <w:pPr>
              <w:spacing w:line="400" w:lineRule="exact"/>
              <w:jc w:val="center"/>
              <w:rPr>
                <w:rFonts w:ascii="宋体" w:hAnsi="宋体"/>
                <w:color w:val="000000"/>
              </w:rPr>
            </w:pPr>
            <w:r>
              <w:rPr>
                <w:rFonts w:ascii="宋体" w:hAnsi="宋体" w:hint="eastAsia"/>
                <w:color w:val="000000"/>
              </w:rPr>
              <w:t>249</w:t>
            </w:r>
          </w:p>
        </w:tc>
        <w:tc>
          <w:tcPr>
            <w:tcW w:w="4325" w:type="dxa"/>
            <w:tcBorders>
              <w:top w:val="single" w:sz="4" w:space="0" w:color="auto"/>
              <w:left w:val="single" w:sz="4" w:space="0" w:color="auto"/>
              <w:bottom w:val="single" w:sz="4" w:space="0" w:color="auto"/>
              <w:right w:val="single" w:sz="4" w:space="0" w:color="auto"/>
            </w:tcBorders>
            <w:vAlign w:val="center"/>
          </w:tcPr>
          <w:p w:rsidR="00386CBE" w:rsidRDefault="00386CBE" w:rsidP="00386CBE">
            <w:pPr>
              <w:spacing w:line="400" w:lineRule="exact"/>
              <w:rPr>
                <w:rFonts w:ascii="宋体" w:hAnsi="宋体"/>
                <w:color w:val="000000"/>
              </w:rPr>
            </w:pPr>
            <w:r>
              <w:rPr>
                <w:rFonts w:ascii="宋体" w:hAnsi="宋体" w:hint="eastAsia"/>
                <w:color w:val="000000"/>
              </w:rPr>
              <w:t>教学理论与设计（盛群力）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179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教育心理学（刘儒德）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教育见习与实习指导（周跃良）</w:t>
            </w: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中国语言文学类课程教学培训（43）</w:t>
            </w:r>
          </w:p>
          <w:p w:rsidR="00A15441" w:rsidRDefault="00A15441" w:rsidP="005C1CA2">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A15441" w:rsidTr="005C1CA2">
        <w:trPr>
          <w:cantSplit/>
          <w:trHeight w:val="39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927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大学语文/写作与通识教育探索与创新（尤西林、李浩、郭丹、文学武）</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822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A15441" w:rsidTr="005C1CA2">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826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、张</w:t>
            </w:r>
            <w:r>
              <w:rPr>
                <w:rFonts w:ascii="宋体" w:hAnsi="宋体"/>
                <w:color w:val="000000"/>
              </w:rPr>
              <w:t>丽</w:t>
            </w:r>
            <w:r>
              <w:rPr>
                <w:rFonts w:ascii="宋体" w:hAnsi="宋体" w:hint="eastAsia"/>
                <w:color w:val="000000"/>
              </w:rPr>
              <w:t>红</w:t>
            </w:r>
            <w:r>
              <w:rPr>
                <w:rFonts w:ascii="宋体" w:hAnsi="宋体"/>
                <w:color w:val="000000"/>
              </w:rPr>
              <w:t>、靳瑞芳）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838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叙事学原理（上）（傅修延,卢普玲,张泽兵,刘亚律）</w:t>
            </w:r>
          </w:p>
        </w:tc>
      </w:tr>
      <w:tr w:rsidR="00A15441" w:rsidTr="005C1CA2">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897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叙事学原理（上）（</w:t>
            </w:r>
            <w:r>
              <w:rPr>
                <w:rFonts w:ascii="宋体"/>
                <w:color w:val="000000"/>
              </w:rPr>
              <w:t>叶青,龙迪勇,倪爱珍,肖惠荣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707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网络写作（尹相如）</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384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应用写作（胡元德、冒志祥）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写作（高职）（尹相如）</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427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古代汉语（王宁）</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语言学（张先亮、聂志平、陈青松）</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古代汉语（洪波）</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比较文学（曹顺庆）</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当代语言学（陈保亚）</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文学理论（陶东风）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西方文化概论（赵林）</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210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文书学（倪丽娟）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秘书学概论（杨剑宇、杨树森、徐丽君）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秘书实务（杨剑宇）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398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秘书实训（杨剑宇）</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302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秘书公关与礼仪（杨剑宇、李玉梅、蒋苏苓）</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642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文学写作教程（刘海涛）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汉语言文学专业教学与创新人才培养（王步高、骆玉明、刘洪涛）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二十世纪西方文学（刘建军）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674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现代汉语（郭锐、王韫佳、万艺玲）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594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中国现当代文学史（朱栋霖、吴义勤）</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对外汉语教学（李禄兴、傅由）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外国文学史（刘洪涛）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中国文学批评史（黄霖）</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中国古代文学史（骆玉明）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中国古代文学史（郭英德）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493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中国戏曲史（孙书磊）</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311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中国秘书史（杨剑宇）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大学语文（王步高）</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比较文学与外国文学史（孙景尧）</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481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大学语文（陈洪、李瑞山）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中国现当代文学（张福贵、王学谦、孟繁华）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101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写作（董小玉）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10860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古代文学创新人才培养系列教材建设与教学实践（李浩）</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11832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比较文学变异学(曹顺庆)</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教师语言艺术(孙惠欣)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11834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新文科视野下的中国古代文学教学探索与实践(李浩)</w:t>
            </w:r>
          </w:p>
        </w:tc>
      </w:tr>
      <w:tr w:rsidR="00A15441" w:rsidTr="005C1CA2">
        <w:trPr>
          <w:cantSplit/>
          <w:trHeight w:val="365"/>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关于中文学科新文科建设的观察与思考(沈立岩)</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w:t>
            </w:r>
            <w:r w:rsidR="0003432A">
              <w:rPr>
                <w:rFonts w:ascii="宋体" w:hAnsi="宋体" w:cs="宋体" w:hint="eastAsia"/>
                <w:b/>
                <w:bCs/>
                <w:kern w:val="0"/>
              </w:rPr>
              <w:t>43</w:t>
            </w:r>
            <w:r>
              <w:rPr>
                <w:rFonts w:ascii="宋体" w:hAnsi="宋体" w:cs="宋体" w:hint="eastAsia"/>
                <w:b/>
                <w:bCs/>
                <w:kern w:val="0"/>
              </w:rPr>
              <w:t>）</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包括</w:t>
            </w:r>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A15441" w:rsidTr="005C1CA2">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综合英语（邹为诚、梁晓冬、林渭芳）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高级英语（颜静兰）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805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英语精读（杨立民、李朝晖、刘波、邱枫、宋颖、杨莉芳、窦薇）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英语写作（杨达复、黑玉琴、胡小花、郭粉绒）</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441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英语语音（王桂珍）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294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英语词汇学（张维友）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378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英汉口译（任文、胡敏霞）</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翻译理论与实践（王展鹏、马会娟、刘士聪）</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649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英国文学史（曹进、张宝林等）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433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高校英语教学理论与实践（邹为诚、王海啸、王初明）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465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大学英语（李霄翔、陈美华、郭锋萍）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191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大学英语教学改革（王守仁、谢晓苑）</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638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高校英语教师基本功素养提升（杨立民）</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759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825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各类科研项目立项与结项（辜向东、曾用强）</w:t>
            </w:r>
          </w:p>
        </w:tc>
      </w:tr>
      <w:tr w:rsidR="00A15441" w:rsidTr="005C1CA2">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675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外语研究选题与方案设计（高一虹、曾用强）</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外语教师研究设计与国际、国内学术论文发表（冉永平、Lawrence zhang）</w:t>
            </w:r>
          </w:p>
        </w:tc>
      </w:tr>
      <w:tr w:rsidR="00A15441" w:rsidTr="005C1CA2">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Ansi="宋体" w:hint="eastAsia"/>
                <w:color w:val="000000"/>
              </w:rPr>
              <w:t>744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外语类科研选题与文献综述撰写（高雪松、Lawrence zhang）</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Ansi="宋体" w:hint="eastAsia"/>
                <w:color w:val="000000"/>
              </w:rPr>
              <w:t>687</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widowControl/>
              <w:rPr>
                <w:rFonts w:ascii="宋体" w:hAnsi="宋体"/>
                <w:color w:val="000000"/>
              </w:rPr>
            </w:pPr>
            <w:r>
              <w:rPr>
                <w:rFonts w:ascii="宋体" w:hAnsi="宋体" w:hint="eastAsia"/>
                <w:color w:val="000000"/>
              </w:rPr>
              <w:t>文献资料梳理与文献综述撰写（刘建达、吕剑涛）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765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外语教学中的定量研究方法与SPSS及AMOS运用（中级班）（曾用强、许宏晨）</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625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Ansi="宋体" w:hint="eastAsia"/>
                <w:color w:val="000000"/>
              </w:rPr>
              <w:t>425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基础日语（蔡全胜）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477</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spacing w:line="400" w:lineRule="exact"/>
              <w:rPr>
                <w:rFonts w:ascii="宋体" w:hAnsi="宋体"/>
                <w:color w:val="000000"/>
              </w:rPr>
            </w:pPr>
            <w:r>
              <w:rPr>
                <w:rFonts w:ascii="宋体" w:hAnsi="宋体" w:hint="eastAsia"/>
                <w:color w:val="000000"/>
              </w:rPr>
              <w:t>高校教师日语教学能力提升（曹大峰）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Ansi="宋体" w:hint="eastAsia"/>
                <w:color w:val="000000"/>
              </w:rPr>
              <w:t>669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Ansi="宋体"/>
                <w:color w:val="000000"/>
              </w:rPr>
              <w:t>902</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widowControl/>
              <w:rPr>
                <w:rFonts w:ascii="宋体" w:hAnsi="宋体"/>
                <w:color w:val="000000"/>
              </w:rPr>
            </w:pPr>
            <w:r>
              <w:rPr>
                <w:rFonts w:ascii="宋体" w:hAnsi="宋体" w:hint="eastAsia"/>
                <w:color w:val="000000"/>
              </w:rPr>
              <w:t>外语翻转课堂教学研修（王海啸、杨安康、李霄翔）</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rPr>
              <w:t>921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高校英语写作教学实践创新（王欣、何萍）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color w:val="000000"/>
              </w:rPr>
              <w:t>959</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widowControl/>
              <w:rPr>
                <w:rFonts w:ascii="宋体" w:hAnsi="宋体"/>
                <w:color w:val="000000"/>
              </w:rPr>
            </w:pPr>
            <w:r>
              <w:rPr>
                <w:rFonts w:ascii="宋体" w:hAnsi="宋体" w:hint="eastAsia"/>
                <w:color w:val="000000"/>
              </w:rPr>
              <w:t>大学外语课程教学助力师生审辩思维能力提升（夏纪梅）</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rPr>
              <w:t>947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应用语言学科学研究与期刊发表（高雪松、张军、黄国文）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rPr>
              <w:t>948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外语教学测评：理论，命题与实践（何莲珍、刘鸿章、曾用强）</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olor w:val="000000"/>
              </w:rPr>
            </w:pPr>
            <w:r>
              <w:rPr>
                <w:rFonts w:ascii="宋体" w:hint="eastAsia"/>
                <w:color w:val="000000"/>
              </w:rPr>
              <w:t>1022</w:t>
            </w:r>
          </w:p>
        </w:tc>
        <w:tc>
          <w:tcPr>
            <w:tcW w:w="3500"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widowControl/>
              <w:rPr>
                <w:rFonts w:ascii="宋体" w:hAnsi="宋体"/>
                <w:color w:val="000000"/>
              </w:rPr>
            </w:pPr>
            <w:r>
              <w:rPr>
                <w:rFonts w:ascii="宋体" w:hint="eastAsia"/>
                <w:color w:val="000000"/>
              </w:rPr>
              <w:t>高校英语课堂间师生互动策略与应用（宋毅、马丽媛等）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rPr>
              <w:t>1095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高校外语教学中的思辨能力培养（侯毅凌</w:t>
            </w:r>
            <w:r>
              <w:rPr>
                <w:rFonts w:ascii="宋体" w:hAnsi="宋体"/>
                <w:color w:val="000000"/>
              </w:rPr>
              <w:t>、张莲、夏纪梅</w:t>
            </w:r>
            <w:r>
              <w:rPr>
                <w:rFonts w:ascii="宋体" w:hAnsi="宋体" w:hint="eastAsia"/>
                <w:color w:val="00000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color w:val="000000"/>
              </w:rPr>
            </w:pPr>
            <w:r>
              <w:rPr>
                <w:rFonts w:ascii="宋体" w:hint="eastAsia"/>
                <w:color w:val="000000"/>
              </w:rPr>
              <w:t>1124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color w:val="000000"/>
              </w:rPr>
            </w:pPr>
            <w:r>
              <w:rPr>
                <w:rFonts w:ascii="宋体" w:hint="eastAsia"/>
                <w:color w:val="000000"/>
              </w:rPr>
              <w:t>国家精品慕课名师讲堂：混合式课堂的教学设计与实践（以英语类课程为例）（刘源源、潘月明）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rPr>
              <w:t>1152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本科新设专业专业建设与课程教学名师讲堂——商务英语（王晓红、王立非）</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color w:val="000000"/>
              </w:rPr>
            </w:pPr>
            <w:r>
              <w:rPr>
                <w:rFonts w:ascii="宋体" w:hint="eastAsia"/>
                <w:color w:val="000000"/>
              </w:rPr>
              <w:t>1245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color w:val="000000"/>
              </w:rPr>
            </w:pPr>
            <w:r>
              <w:rPr>
                <w:rFonts w:ascii="宋体" w:hint="eastAsia"/>
                <w:color w:val="000000"/>
              </w:rPr>
              <w:t>高校公共外语教学改革与教学模式创新（李霄翔等）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rPr>
            </w:pPr>
            <w:r>
              <w:rPr>
                <w:rFonts w:ascii="宋体" w:hAnsi="宋体" w:hint="eastAsia"/>
              </w:rPr>
              <w:t>10789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hAnsi="宋体"/>
                <w:color w:val="000000"/>
              </w:rPr>
            </w:pPr>
            <w:r>
              <w:rPr>
                <w:rFonts w:ascii="宋体" w:hAnsi="宋体" w:hint="eastAsia"/>
                <w:color w:val="000000"/>
              </w:rPr>
              <w:t>外语教学的理念与实践（杨鲁新）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color w:val="000000"/>
              </w:rPr>
            </w:pPr>
            <w:r>
              <w:rPr>
                <w:rFonts w:ascii="宋体" w:hint="eastAsia"/>
                <w:color w:val="000000"/>
              </w:rPr>
              <w:t>10854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color w:val="000000"/>
              </w:rPr>
            </w:pPr>
            <w:r>
              <w:rPr>
                <w:rFonts w:ascii="宋体" w:hint="eastAsia"/>
                <w:color w:val="000000"/>
              </w:rPr>
              <w:t>外语听力教学的理念与实践（</w:t>
            </w:r>
            <w:r>
              <w:rPr>
                <w:rFonts w:ascii="宋体" w:hAnsi="宋体" w:hint="eastAsia"/>
                <w:color w:val="000000"/>
              </w:rPr>
              <w:t>杨鲁新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03432A" w:rsidP="005C1CA2">
            <w:pPr>
              <w:widowControl/>
              <w:jc w:val="center"/>
              <w:rPr>
                <w:rFonts w:ascii="宋体" w:hAnsi="宋体"/>
              </w:rPr>
            </w:pPr>
            <w:r w:rsidRPr="0003432A">
              <w:rPr>
                <w:rFonts w:ascii="宋体" w:hAnsi="宋体"/>
              </w:rPr>
              <w:t>11765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03432A" w:rsidP="005C1CA2">
            <w:pPr>
              <w:widowControl/>
              <w:rPr>
                <w:rFonts w:ascii="宋体" w:hAnsi="宋体"/>
                <w:color w:val="000000"/>
              </w:rPr>
            </w:pPr>
            <w:r>
              <w:rPr>
                <w:rFonts w:ascii="宋体" w:hAnsi="宋体" w:hint="eastAsia"/>
                <w:color w:val="000000"/>
              </w:rPr>
              <w:t>#</w:t>
            </w:r>
            <w:r w:rsidRPr="0003432A">
              <w:rPr>
                <w:rFonts w:ascii="宋体" w:hAnsi="宋体" w:hint="eastAsia"/>
                <w:color w:val="000000"/>
              </w:rPr>
              <w:t>外语口语教学：方法与案例</w:t>
            </w:r>
            <w:r>
              <w:rPr>
                <w:rFonts w:ascii="宋体" w:hAnsi="宋体" w:hint="eastAsia"/>
                <w:color w:val="000000"/>
              </w:rPr>
              <w:t>（杨鲁新）</w:t>
            </w:r>
          </w:p>
        </w:tc>
      </w:tr>
      <w:tr w:rsidR="0003432A"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03432A" w:rsidRDefault="00C41655" w:rsidP="005C1CA2">
            <w:pPr>
              <w:widowControl/>
              <w:jc w:val="center"/>
              <w:rPr>
                <w:rFonts w:ascii="宋体"/>
                <w:color w:val="000000"/>
              </w:rPr>
            </w:pPr>
            <w:r w:rsidRPr="00C41655">
              <w:rPr>
                <w:rFonts w:ascii="宋体" w:hint="eastAsia"/>
                <w:color w:val="000000"/>
              </w:rPr>
              <w:t>11756</w:t>
            </w:r>
          </w:p>
        </w:tc>
        <w:tc>
          <w:tcPr>
            <w:tcW w:w="3500" w:type="dxa"/>
            <w:tcBorders>
              <w:top w:val="single" w:sz="4" w:space="0" w:color="auto"/>
              <w:left w:val="single" w:sz="4" w:space="0" w:color="auto"/>
              <w:bottom w:val="single" w:sz="4" w:space="0" w:color="auto"/>
              <w:right w:val="single" w:sz="4" w:space="0" w:color="auto"/>
            </w:tcBorders>
            <w:vAlign w:val="center"/>
          </w:tcPr>
          <w:p w:rsidR="0003432A" w:rsidRDefault="0003432A" w:rsidP="0003432A">
            <w:pPr>
              <w:widowControl/>
              <w:rPr>
                <w:rFonts w:ascii="宋体"/>
                <w:color w:val="000000"/>
              </w:rPr>
            </w:pPr>
            <w:r>
              <w:rPr>
                <w:rFonts w:ascii="宋体" w:hint="eastAsia"/>
                <w:color w:val="000000"/>
              </w:rPr>
              <w:t>#</w:t>
            </w:r>
            <w:r w:rsidRPr="0003432A">
              <w:rPr>
                <w:rFonts w:ascii="宋体" w:hint="eastAsia"/>
                <w:color w:val="000000"/>
              </w:rPr>
              <w:t>走进《中国英语能力等级量表》系列讲座：笔译能力量表</w:t>
            </w:r>
            <w:r>
              <w:rPr>
                <w:rFonts w:ascii="宋体" w:hint="eastAsia"/>
                <w:color w:val="000000"/>
              </w:rPr>
              <w:t>（</w:t>
            </w:r>
            <w:r w:rsidRPr="0003432A">
              <w:rPr>
                <w:rFonts w:ascii="宋体" w:hint="eastAsia"/>
                <w:color w:val="000000"/>
              </w:rPr>
              <w:t>冯莉</w:t>
            </w:r>
            <w:r>
              <w:rPr>
                <w:rFonts w:ascii="宋体" w:hint="eastAsia"/>
                <w:color w:val="000000"/>
              </w:rPr>
              <w:t>、</w:t>
            </w:r>
            <w:r w:rsidRPr="0003432A">
              <w:rPr>
                <w:rFonts w:ascii="宋体" w:hint="eastAsia"/>
                <w:color w:val="000000"/>
              </w:rPr>
              <w:t>王天予</w:t>
            </w:r>
            <w:r>
              <w:rPr>
                <w:rFonts w:ascii="宋体" w:hint="eastAsia"/>
                <w:color w:val="000000"/>
              </w:rPr>
              <w:t>、</w:t>
            </w:r>
            <w:r w:rsidRPr="0003432A">
              <w:rPr>
                <w:rFonts w:ascii="宋体" w:hint="eastAsia"/>
                <w:color w:val="000000"/>
              </w:rPr>
              <w:t>宋秀芝</w:t>
            </w:r>
            <w:r>
              <w:rPr>
                <w:rFonts w:ascii="宋体" w:hint="eastAsia"/>
                <w:color w:val="000000"/>
              </w:rPr>
              <w:t>、</w:t>
            </w:r>
            <w:r w:rsidRPr="0003432A">
              <w:rPr>
                <w:rFonts w:ascii="宋体" w:hint="eastAsia"/>
                <w:color w:val="000000"/>
              </w:rPr>
              <w:t>李家春</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03432A" w:rsidRPr="0003432A" w:rsidRDefault="00C41655" w:rsidP="005C1CA2">
            <w:pPr>
              <w:widowControl/>
              <w:jc w:val="center"/>
              <w:rPr>
                <w:rFonts w:ascii="宋体" w:hAnsi="宋体"/>
              </w:rPr>
            </w:pPr>
            <w:r w:rsidRPr="00C41655">
              <w:rPr>
                <w:rFonts w:ascii="宋体" w:hint="eastAsia"/>
                <w:color w:val="000000"/>
              </w:rPr>
              <w:t>1175</w:t>
            </w:r>
            <w:r>
              <w:rPr>
                <w:rFonts w:ascii="宋体" w:hint="eastAsia"/>
                <w:color w:val="000000"/>
              </w:rPr>
              <w:t>7</w:t>
            </w:r>
          </w:p>
        </w:tc>
        <w:tc>
          <w:tcPr>
            <w:tcW w:w="4325" w:type="dxa"/>
            <w:tcBorders>
              <w:top w:val="single" w:sz="4" w:space="0" w:color="auto"/>
              <w:left w:val="single" w:sz="4" w:space="0" w:color="auto"/>
              <w:bottom w:val="single" w:sz="4" w:space="0" w:color="auto"/>
              <w:right w:val="single" w:sz="4" w:space="0" w:color="auto"/>
            </w:tcBorders>
            <w:vAlign w:val="center"/>
          </w:tcPr>
          <w:p w:rsidR="0003432A" w:rsidRDefault="0003432A" w:rsidP="0003432A">
            <w:pPr>
              <w:widowControl/>
              <w:rPr>
                <w:rFonts w:ascii="宋体" w:hAnsi="宋体"/>
                <w:color w:val="000000"/>
              </w:rPr>
            </w:pPr>
            <w:r>
              <w:rPr>
                <w:rFonts w:ascii="宋体" w:hAnsi="宋体" w:hint="eastAsia"/>
                <w:color w:val="000000"/>
              </w:rPr>
              <w:t>#</w:t>
            </w:r>
            <w:r w:rsidRPr="0003432A">
              <w:rPr>
                <w:rFonts w:ascii="宋体" w:hAnsi="宋体" w:hint="eastAsia"/>
                <w:color w:val="000000"/>
              </w:rPr>
              <w:t>走进《中国英语能力等级量表》系列讲座：口语能力量表</w:t>
            </w:r>
            <w:r>
              <w:rPr>
                <w:rFonts w:ascii="宋体" w:hAnsi="宋体" w:hint="eastAsia"/>
                <w:color w:val="000000"/>
              </w:rPr>
              <w:t>（</w:t>
            </w:r>
            <w:r w:rsidRPr="0003432A">
              <w:rPr>
                <w:rFonts w:ascii="宋体" w:hAnsi="宋体" w:hint="eastAsia"/>
                <w:color w:val="000000"/>
              </w:rPr>
              <w:t>金艳</w:t>
            </w:r>
            <w:r>
              <w:rPr>
                <w:rFonts w:ascii="宋体" w:hAnsi="宋体" w:hint="eastAsia"/>
                <w:color w:val="000000"/>
              </w:rPr>
              <w:t>、</w:t>
            </w:r>
            <w:r w:rsidRPr="0003432A">
              <w:rPr>
                <w:rFonts w:ascii="宋体" w:hAnsi="宋体" w:hint="eastAsia"/>
                <w:color w:val="000000"/>
              </w:rPr>
              <w:t>邹邵艳</w:t>
            </w:r>
            <w:r>
              <w:rPr>
                <w:rFonts w:ascii="宋体" w:hAnsi="宋体" w:hint="eastAsia"/>
                <w:color w:val="000000"/>
              </w:rPr>
              <w:t>、</w:t>
            </w:r>
            <w:r w:rsidRPr="0003432A">
              <w:rPr>
                <w:rFonts w:ascii="宋体" w:hAnsi="宋体" w:hint="eastAsia"/>
                <w:color w:val="000000"/>
              </w:rPr>
              <w:t>揭薇</w:t>
            </w:r>
            <w:r>
              <w:rPr>
                <w:rFonts w:ascii="宋体" w:hAnsi="宋体" w:hint="eastAsia"/>
                <w:color w:val="000000"/>
              </w:rPr>
              <w:t>）</w:t>
            </w:r>
          </w:p>
        </w:tc>
      </w:tr>
      <w:tr w:rsidR="0003432A"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03432A" w:rsidRDefault="00C41655" w:rsidP="005C1CA2">
            <w:pPr>
              <w:widowControl/>
              <w:jc w:val="center"/>
              <w:rPr>
                <w:rFonts w:ascii="宋体"/>
                <w:color w:val="000000"/>
              </w:rPr>
            </w:pPr>
            <w:r w:rsidRPr="00C41655">
              <w:rPr>
                <w:rFonts w:ascii="宋体" w:hint="eastAsia"/>
                <w:color w:val="000000"/>
              </w:rPr>
              <w:t>1175</w:t>
            </w:r>
            <w:r>
              <w:rPr>
                <w:rFonts w:ascii="宋体" w:hint="eastAsia"/>
                <w:color w:val="000000"/>
              </w:rPr>
              <w:t>8</w:t>
            </w:r>
          </w:p>
        </w:tc>
        <w:tc>
          <w:tcPr>
            <w:tcW w:w="3500" w:type="dxa"/>
            <w:tcBorders>
              <w:top w:val="single" w:sz="4" w:space="0" w:color="auto"/>
              <w:left w:val="single" w:sz="4" w:space="0" w:color="auto"/>
              <w:bottom w:val="single" w:sz="4" w:space="0" w:color="auto"/>
              <w:right w:val="single" w:sz="4" w:space="0" w:color="auto"/>
            </w:tcBorders>
            <w:vAlign w:val="center"/>
          </w:tcPr>
          <w:p w:rsidR="0003432A" w:rsidRDefault="0003432A" w:rsidP="0003432A">
            <w:pPr>
              <w:widowControl/>
              <w:rPr>
                <w:rFonts w:ascii="宋体"/>
                <w:color w:val="000000"/>
              </w:rPr>
            </w:pPr>
            <w:r>
              <w:rPr>
                <w:rFonts w:ascii="宋体" w:hint="eastAsia"/>
                <w:color w:val="000000"/>
              </w:rPr>
              <w:t>#</w:t>
            </w:r>
            <w:r w:rsidRPr="0003432A">
              <w:rPr>
                <w:rFonts w:ascii="宋体" w:hint="eastAsia"/>
                <w:color w:val="000000"/>
              </w:rPr>
              <w:t>走进《中国英语能力等级量表》系列</w:t>
            </w:r>
            <w:r>
              <w:rPr>
                <w:rFonts w:ascii="宋体" w:hint="eastAsia"/>
                <w:color w:val="000000"/>
              </w:rPr>
              <w:t>讲座</w:t>
            </w:r>
            <w:r w:rsidRPr="0003432A">
              <w:rPr>
                <w:rFonts w:ascii="宋体" w:hint="eastAsia"/>
                <w:color w:val="000000"/>
              </w:rPr>
              <w:t>：阅读能力量表</w:t>
            </w:r>
            <w:r>
              <w:rPr>
                <w:rFonts w:ascii="宋体" w:hint="eastAsia"/>
                <w:color w:val="000000"/>
              </w:rPr>
              <w:t>（</w:t>
            </w:r>
            <w:r w:rsidRPr="0003432A">
              <w:rPr>
                <w:rFonts w:ascii="宋体" w:hint="eastAsia"/>
                <w:color w:val="000000"/>
              </w:rPr>
              <w:t>曾永强</w:t>
            </w:r>
            <w:r>
              <w:rPr>
                <w:rFonts w:ascii="宋体" w:hint="eastAsia"/>
                <w:color w:val="000000"/>
              </w:rPr>
              <w:t>、</w:t>
            </w:r>
            <w:r w:rsidRPr="0003432A">
              <w:rPr>
                <w:rFonts w:ascii="宋体" w:hint="eastAsia"/>
                <w:color w:val="000000"/>
              </w:rPr>
              <w:t>范婷婷</w:t>
            </w:r>
            <w:r>
              <w:rPr>
                <w:rFonts w:ascii="宋体" w:hint="eastAsia"/>
                <w:color w:val="000000"/>
              </w:rPr>
              <w:t>、</w:t>
            </w:r>
            <w:r w:rsidRPr="0003432A">
              <w:rPr>
                <w:rFonts w:ascii="宋体" w:hint="eastAsia"/>
                <w:color w:val="000000"/>
              </w:rPr>
              <w:t>曹琳琳</w:t>
            </w:r>
            <w:r>
              <w:rPr>
                <w:rFonts w:ascii="宋体" w:hint="eastAsia"/>
                <w:color w:val="000000"/>
              </w:rPr>
              <w:t>、</w:t>
            </w:r>
            <w:r w:rsidRPr="0003432A">
              <w:rPr>
                <w:rFonts w:ascii="宋体" w:hint="eastAsia"/>
                <w:color w:val="000000"/>
              </w:rPr>
              <w:t>李敏子</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03432A" w:rsidRPr="0003432A" w:rsidRDefault="0003432A" w:rsidP="005C1CA2">
            <w:pPr>
              <w:widowControl/>
              <w:jc w:val="center"/>
              <w:rPr>
                <w:rFonts w:ascii="宋体" w:hAns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03432A" w:rsidRDefault="0003432A" w:rsidP="005C1CA2">
            <w:pPr>
              <w:widowControl/>
              <w:rPr>
                <w:rFonts w:ascii="宋体" w:hAnsi="宋体"/>
                <w:color w:val="000000"/>
              </w:rPr>
            </w:pPr>
          </w:p>
        </w:tc>
      </w:tr>
      <w:tr w:rsidR="00A15441" w:rsidTr="005C1CA2">
        <w:trPr>
          <w:cantSplit/>
          <w:trHeight w:val="99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宋体" w:hAnsi="宋体" w:cs="宋体"/>
                <w:b/>
                <w:bCs/>
                <w:kern w:val="0"/>
              </w:rPr>
            </w:pPr>
            <w:r>
              <w:rPr>
                <w:rFonts w:ascii="宋体" w:hAnsi="宋体" w:cs="宋体" w:hint="eastAsia"/>
                <w:b/>
                <w:bCs/>
                <w:kern w:val="0"/>
              </w:rPr>
              <w:t>新闻传播学类课程教学培训（14）</w:t>
            </w:r>
          </w:p>
          <w:p w:rsidR="00A15441" w:rsidRDefault="00A15441" w:rsidP="005C1CA2">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实践中的马克思主义新闻观案例教学（段京肃、王晓红、汪振军、陈开和）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1128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本科新设专业专业建设与课程教学名师讲堂——网络与新媒体（孙振虎、曾祥敏、顾洁）</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数字传播技术应用（彭兰）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135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传播学（胡正荣）</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中国新闻传播史（李彬）</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新闻采访写作（张征）</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外国新闻传播史（张昆）</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218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品牌学（赵琛）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476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新闻学（张征、陈力丹）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广告学概论（陈培爱、张金海）</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816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新媒体的发展趋势及新闻传播教学的变革（彭兰）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rPr>
              <w:t>941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网络传播（杜骏飞、巢乃鹏、王成军）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10859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传媒业的智能化趋势及其影响（彭兰）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11715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后真相时代的媒介素养(金兼斌)</w:t>
            </w: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数学类、统计学类课程教学培训（4</w:t>
            </w:r>
            <w:r w:rsidR="009D15AD">
              <w:rPr>
                <w:rFonts w:ascii="宋体" w:hAnsi="宋体" w:cs="宋体" w:hint="eastAsia"/>
                <w:b/>
                <w:bCs/>
                <w:kern w:val="0"/>
              </w:rPr>
              <w:t>4</w:t>
            </w:r>
            <w:r>
              <w:rPr>
                <w:rFonts w:ascii="宋体" w:hAnsi="宋体" w:cs="宋体" w:hint="eastAsia"/>
                <w:b/>
                <w:bCs/>
                <w:kern w:val="0"/>
              </w:rPr>
              <w:t>）</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高等数学（郭镜明）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193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高等代数（张贤科）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高等数学（朱士信）</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656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概率论（何书元）</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484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新建应用型本科院校高等数学（林丽华）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515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微积分理论基础（王绵森、马知恩）</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201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偏微分方程（宁吴庆）</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514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多元函数微积分学（王绵森、马知恩）</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线性代数（李尚志）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线性代数（游宏）</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508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线性代数与解析几何（李继成）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327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高等数学教学能力提升（李尚志、郭镜明、乐经良）</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686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解析几何（丘维声）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数学建模（黄廷祝）</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抽象代数（顾沛）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数学分析（陈纪修）</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经济数学（吴传生）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91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数理统计（何书元）</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511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数学实验与数学建模（李继成）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386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实变函数论（刘培德）</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数学建模与数学实验（朱道元）</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一元函数微积分学与无穷级数（马知恩、李换琴）</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199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数理方程（李元杰）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数值分析（韩旭里）</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复变函数（王绵森）</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运筹学（戎晓霞）</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离散数学（屈婉玲）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统计学导论（李勇）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概率与统计（杨孝平）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高等数学（非数学专业）教师能力提升（李承治、彭济根）</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统计学（经济管理方向）（曾五一、朱建平）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612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兼谈数学文化课教学（一）（顾沛）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754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509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高等数学教师思维开拓（徐宗本、何书元、马知恩）</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国家精品慕课名师讲堂——数学分析（柴俊）</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10518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大学生数学思维的培养</w:t>
            </w:r>
            <w:r>
              <w:rPr>
                <w:rFonts w:ascii="Times New Roman" w:hAnsi="Times New Roman" w:cs="Times New Roman"/>
                <w:color w:val="000000"/>
              </w:rPr>
              <w:t>——</w:t>
            </w:r>
            <w:r>
              <w:rPr>
                <w:rFonts w:ascii="宋体" w:hint="eastAsia"/>
                <w:color w:val="000000"/>
              </w:rPr>
              <w:t>数学文化课案例剖析6：“对称”的观点（顾沛）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统计学类专业教学质量国家标准解读解读与应用探讨（曾五一）</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10957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宋体"/>
                <w:color w:val="000000"/>
              </w:rPr>
            </w:pPr>
            <w:r>
              <w:rPr>
                <w:rFonts w:ascii="宋体" w:hint="eastAsia"/>
                <w:color w:val="000000"/>
              </w:rPr>
              <w:t>《经济数学-线性代数》在线开放课程建设与混合式教学改革交流（杨文霞）</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10955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大学数学课程的“小班翻转，大班混合”混合式教学模式探索（荣腾中）</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10958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信息技术助力一流课程建设（黄正华）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10963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宋体"/>
                <w:color w:val="000000"/>
              </w:rPr>
            </w:pPr>
            <w:r>
              <w:rPr>
                <w:rFonts w:ascii="宋体" w:hint="eastAsia"/>
                <w:color w:val="000000"/>
              </w:rPr>
              <w:t>新工科人才培养大学数学教学改革的实践（黄廷祝）</w:t>
            </w:r>
          </w:p>
        </w:tc>
      </w:tr>
      <w:tr w:rsidR="009D15AD"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D15AD" w:rsidRDefault="009D15AD" w:rsidP="005C1CA2">
            <w:pPr>
              <w:jc w:val="center"/>
              <w:rPr>
                <w:rFonts w:asciiTheme="minorEastAsia" w:hAnsiTheme="minorEastAsia"/>
                <w:szCs w:val="21"/>
              </w:rPr>
            </w:pPr>
            <w:r w:rsidRPr="009D15AD">
              <w:rPr>
                <w:rFonts w:asciiTheme="minorEastAsia" w:hAnsiTheme="minorEastAsia"/>
                <w:szCs w:val="21"/>
              </w:rPr>
              <w:t>11939</w:t>
            </w:r>
          </w:p>
        </w:tc>
        <w:tc>
          <w:tcPr>
            <w:tcW w:w="3500" w:type="dxa"/>
            <w:tcBorders>
              <w:top w:val="single" w:sz="4" w:space="0" w:color="auto"/>
              <w:left w:val="single" w:sz="4" w:space="0" w:color="auto"/>
              <w:bottom w:val="single" w:sz="4" w:space="0" w:color="auto"/>
              <w:right w:val="single" w:sz="4" w:space="0" w:color="auto"/>
            </w:tcBorders>
            <w:vAlign w:val="center"/>
          </w:tcPr>
          <w:p w:rsidR="009D15AD" w:rsidRDefault="009D15AD" w:rsidP="005C1CA2">
            <w:pPr>
              <w:rPr>
                <w:rFonts w:ascii="宋体"/>
                <w:color w:val="000000"/>
              </w:rPr>
            </w:pPr>
            <w:r>
              <w:rPr>
                <w:rFonts w:ascii="宋体" w:hint="eastAsia"/>
                <w:color w:val="000000"/>
              </w:rPr>
              <w:t>#</w:t>
            </w:r>
            <w:r w:rsidRPr="009D15AD">
              <w:rPr>
                <w:rFonts w:ascii="宋体" w:hint="eastAsia"/>
                <w:color w:val="000000"/>
              </w:rPr>
              <w:t>代代相传，努力打造符合时代要求的一流教材——编写工科类《复变函数》教材的几点体会</w:t>
            </w:r>
            <w:r>
              <w:rPr>
                <w:rFonts w:ascii="宋体" w:hint="eastAsia"/>
                <w:color w:val="000000"/>
              </w:rPr>
              <w:t>（</w:t>
            </w:r>
            <w:r w:rsidRPr="009D15AD">
              <w:rPr>
                <w:rFonts w:ascii="宋体" w:hint="eastAsia"/>
                <w:color w:val="000000"/>
              </w:rPr>
              <w:t>王绵森</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D15AD" w:rsidRDefault="009D15AD" w:rsidP="005C1CA2">
            <w:pPr>
              <w:spacing w:line="400" w:lineRule="exact"/>
              <w:jc w:val="center"/>
              <w:rPr>
                <w:rFonts w:ascii="宋体"/>
                <w:color w:val="000000"/>
              </w:rPr>
            </w:pPr>
            <w:r>
              <w:rPr>
                <w:rFonts w:ascii="宋体"/>
                <w:color w:val="000000"/>
              </w:rPr>
              <w:t>119</w:t>
            </w:r>
            <w:r>
              <w:rPr>
                <w:rFonts w:ascii="宋体" w:hint="eastAsia"/>
                <w:color w:val="000000"/>
              </w:rPr>
              <w:t>40</w:t>
            </w:r>
          </w:p>
        </w:tc>
        <w:tc>
          <w:tcPr>
            <w:tcW w:w="4325" w:type="dxa"/>
            <w:tcBorders>
              <w:top w:val="single" w:sz="4" w:space="0" w:color="auto"/>
              <w:left w:val="single" w:sz="4" w:space="0" w:color="auto"/>
              <w:bottom w:val="single" w:sz="4" w:space="0" w:color="auto"/>
              <w:right w:val="single" w:sz="4" w:space="0" w:color="auto"/>
            </w:tcBorders>
            <w:vAlign w:val="center"/>
          </w:tcPr>
          <w:p w:rsidR="009D15AD" w:rsidRDefault="009D15AD" w:rsidP="005C1CA2">
            <w:pPr>
              <w:widowControl/>
              <w:jc w:val="left"/>
              <w:rPr>
                <w:rFonts w:ascii="宋体"/>
                <w:color w:val="000000"/>
              </w:rPr>
            </w:pPr>
            <w:r>
              <w:rPr>
                <w:rFonts w:ascii="宋体" w:hint="eastAsia"/>
                <w:color w:val="000000"/>
              </w:rPr>
              <w:t>#</w:t>
            </w:r>
            <w:r w:rsidRPr="009D15AD">
              <w:rPr>
                <w:rFonts w:ascii="宋体" w:hint="eastAsia"/>
                <w:color w:val="000000"/>
              </w:rPr>
              <w:t>使用西安交通大学《复变函数》教材的体会与感悟</w:t>
            </w:r>
            <w:r>
              <w:rPr>
                <w:rFonts w:ascii="宋体" w:hint="eastAsia"/>
                <w:color w:val="000000"/>
              </w:rPr>
              <w:t>（</w:t>
            </w:r>
            <w:r w:rsidRPr="009D15AD">
              <w:rPr>
                <w:rFonts w:ascii="宋体" w:hint="eastAsia"/>
                <w:color w:val="000000"/>
              </w:rPr>
              <w:t>吴慧卓</w:t>
            </w:r>
            <w:r>
              <w:rPr>
                <w:rFonts w:ascii="宋体" w:hint="eastAsia"/>
                <w:color w:val="000000"/>
              </w:rPr>
              <w:t>）</w:t>
            </w:r>
          </w:p>
        </w:tc>
      </w:tr>
      <w:tr w:rsidR="00A15441" w:rsidTr="005C1CA2">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物理学类课程教学培训（3</w:t>
            </w:r>
            <w:r w:rsidR="00212A7F">
              <w:rPr>
                <w:rFonts w:ascii="宋体" w:hAnsi="宋体" w:cs="宋体" w:hint="eastAsia"/>
                <w:b/>
                <w:bCs/>
                <w:kern w:val="0"/>
              </w:rPr>
              <w:t>1</w:t>
            </w:r>
            <w:r>
              <w:rPr>
                <w:rFonts w:ascii="宋体" w:hAnsi="宋体" w:cs="宋体" w:hint="eastAsia"/>
                <w:b/>
                <w:bCs/>
                <w:kern w:val="0"/>
              </w:rPr>
              <w:t>）</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大学物理（高景）</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198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大学物理（李元杰）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大学物理实验（霍剑青）</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195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力学（张汉壮）</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理论力学（李俊峰）</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262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工程力学（施惠基）</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276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热学（秦允豪）</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光学（蔡履中）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电磁学（王稼军）</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数学物理方法（姚端正、吴崇试）</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量子物理（王笑君）</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127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量子力学（庄鹏飞）</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452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电动力学（杨传路）</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计算物理（彭芳麟）</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color w:val="000000"/>
              </w:rPr>
              <w:t>2</w:t>
            </w:r>
            <w:r>
              <w:rPr>
                <w:rFonts w:asci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物理与艺术（施大宁）</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热力学统计物理（段文山）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92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传热学（姜培学）</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909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计算流体力学（李新亮）</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10956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教育信息化背景下一流课程的建设与实践（胡涛）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10964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深化课程建设，践行育人使命（张汉壮）</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新时代的《大学物理》（王青）</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马文蔚《物理学》成长经历兼谈启发式教学的实践（周雨青）</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以《物理学》系列教材和配套资源为支撑的课程建设（董科）</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《物理学原理在工程技术中的应用》助力大学物理教学（董科）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从笔端到耳畔的历练</w:t>
            </w:r>
            <w:r w:rsidRPr="00CE7F60">
              <w:rPr>
                <w:rFonts w:ascii="Microsoft Tai Le" w:hAnsi="Microsoft Tai Le" w:cs="Microsoft Tai Le"/>
                <w:color w:val="000000"/>
              </w:rPr>
              <w:t>——</w:t>
            </w:r>
            <w:r>
              <w:rPr>
                <w:rFonts w:ascii="宋体" w:hint="eastAsia"/>
                <w:color w:val="000000"/>
              </w:rPr>
              <w:t>大学物理知识点的课堂讲解（庞海荣）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新工科背景下的物理课程衔接和思维提升（彭毅）</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围绕《物理学》教材-“大学物理”课程开展混合式教学的探索与实践（张建锋）</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马文蔚《物理学》教材助力综合类院校提升大学物理教学（李鹏）</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大学物理课程思政的案例设计与教学指南（张勇）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11831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宋体"/>
                <w:color w:val="000000"/>
              </w:rPr>
            </w:pPr>
            <w:r>
              <w:rPr>
                <w:rFonts w:ascii="宋体" w:hint="eastAsia"/>
                <w:color w:val="000000"/>
              </w:rPr>
              <w:t>利用雨课堂充分发挥《物理学》教材的作用（刘甦）</w:t>
            </w:r>
          </w:p>
        </w:tc>
      </w:tr>
      <w:tr w:rsidR="00212A7F"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212A7F" w:rsidRDefault="00212A7F" w:rsidP="005C1CA2">
            <w:pPr>
              <w:spacing w:line="400" w:lineRule="exact"/>
              <w:jc w:val="center"/>
              <w:rPr>
                <w:rFonts w:ascii="宋体"/>
                <w:color w:val="000000"/>
              </w:rPr>
            </w:pPr>
            <w:r w:rsidRPr="00212A7F">
              <w:rPr>
                <w:rFonts w:ascii="宋体"/>
                <w:color w:val="000000"/>
              </w:rPr>
              <w:t>11782</w:t>
            </w:r>
          </w:p>
        </w:tc>
        <w:tc>
          <w:tcPr>
            <w:tcW w:w="3500" w:type="dxa"/>
            <w:tcBorders>
              <w:top w:val="single" w:sz="4" w:space="0" w:color="auto"/>
              <w:left w:val="single" w:sz="4" w:space="0" w:color="auto"/>
              <w:bottom w:val="single" w:sz="4" w:space="0" w:color="auto"/>
              <w:right w:val="single" w:sz="4" w:space="0" w:color="auto"/>
            </w:tcBorders>
            <w:vAlign w:val="center"/>
          </w:tcPr>
          <w:p w:rsidR="00212A7F" w:rsidRDefault="00212A7F" w:rsidP="005C1CA2">
            <w:pPr>
              <w:spacing w:line="400" w:lineRule="exact"/>
              <w:rPr>
                <w:rFonts w:ascii="宋体"/>
                <w:color w:val="000000"/>
              </w:rPr>
            </w:pPr>
            <w:r>
              <w:rPr>
                <w:rFonts w:ascii="宋体" w:hint="eastAsia"/>
                <w:color w:val="000000"/>
              </w:rPr>
              <w:t>#</w:t>
            </w:r>
            <w:r w:rsidRPr="00212A7F">
              <w:rPr>
                <w:rFonts w:ascii="宋体" w:hint="eastAsia"/>
                <w:color w:val="000000"/>
              </w:rPr>
              <w:t>高校物理基础课教学与创新</w:t>
            </w:r>
            <w:r>
              <w:rPr>
                <w:rFonts w:ascii="宋体" w:hint="eastAsia"/>
                <w:color w:val="000000"/>
              </w:rPr>
              <w:t>（</w:t>
            </w:r>
            <w:r w:rsidRPr="00212A7F">
              <w:rPr>
                <w:rFonts w:ascii="宋体" w:hint="eastAsia"/>
                <w:color w:val="000000"/>
              </w:rPr>
              <w:t>宋庆功</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212A7F" w:rsidRDefault="00212A7F" w:rsidP="005C1CA2">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212A7F" w:rsidRDefault="00212A7F" w:rsidP="005C1CA2">
            <w:pPr>
              <w:rPr>
                <w:rFonts w:ascii="宋体"/>
                <w:color w:val="000000"/>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化学类、化工类课程教学培训（39）</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大学化学（强亮生）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基础化学（陈恒武、杨宏孝、高占先、张丽丹）</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460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大学化学实验（张丽丹）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普通化学（吴庆生）</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无机化学（宋天佑、徐家宁、孟长功）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化工设计（吴嘉）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有机化学及实验（高占先）</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分析化学及实验（刘志广）</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物理化学（周亚平、田宜灵、刘俊吉、李松林）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物理化学（黑恩成）</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结构化学（孙宏伟）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高分子化学（李伯耿、罗英武、范宏）</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225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化工热力学（高光华）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156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高分子物理学（吴其晔）</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423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化工原理（钟理）</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化工原理（贾绍义）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有机波谱分析课程教学培训（渠桂荣、郭海明）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10966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宋体"/>
                <w:color w:val="000000"/>
              </w:rPr>
            </w:pPr>
            <w:r>
              <w:rPr>
                <w:rFonts w:ascii="宋体" w:hint="eastAsia"/>
                <w:color w:val="000000"/>
              </w:rPr>
              <w:t>《物理化学》在线开放课程的建设与应用（郭琳）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10968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化工原理国家级精品在线开放课程建设与线上线下混合式教学实践（肖武）</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10967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基于OBE理念的物理化学混合式教学改革与实践（王旭珍）</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10980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化学教学的育人功能（孟长功）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11583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Theme="minorEastAsia" w:hAnsiTheme="minorEastAsia"/>
                <w:kern w:val="0"/>
                <w:szCs w:val="21"/>
              </w:rPr>
            </w:pPr>
            <w:r>
              <w:rPr>
                <w:rFonts w:asciiTheme="minorEastAsia" w:hAnsiTheme="minorEastAsia" w:hint="eastAsia"/>
                <w:szCs w:val="21"/>
              </w:rPr>
              <w:t>“互联网+”背景下一流本科课程建设的探索与实践（王莉）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11577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color w:val="000000"/>
                <w:kern w:val="0"/>
                <w:szCs w:val="21"/>
              </w:rPr>
            </w:pPr>
            <w:r>
              <w:rPr>
                <w:rFonts w:hint="eastAsia"/>
                <w:color w:val="000000"/>
                <w:szCs w:val="21"/>
              </w:rPr>
              <w:t>化工类专业建设与课程建设思考（夏淑倩）</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11584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一流课程的建设实践与规划（汪波）</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11578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积极进取</w:t>
            </w:r>
            <w:r>
              <w:rPr>
                <w:rFonts w:hint="eastAsia"/>
                <w:color w:val="000000"/>
                <w:szCs w:val="21"/>
              </w:rPr>
              <w:t xml:space="preserve"> </w:t>
            </w:r>
            <w:r>
              <w:rPr>
                <w:rFonts w:hint="eastAsia"/>
                <w:color w:val="000000"/>
                <w:szCs w:val="21"/>
              </w:rPr>
              <w:t>提升适应信息时代的教师素养（李艳梅）</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11585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化工原理国家级精品在线开放课程建设与线上线下混合式教学实践（都健）</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11582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激发自主学习兴趣 开发创新思维能力——物理化学课程建设（范楼珍）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11586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加压氢化反应的虚拟仿真实验建设体会（赵温涛）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11588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化学类新工科建设和化学类专业新工科改造的思路与重点（张树永）</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11587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创新“445”实验教学体系提高基础化学实验的“两性一度”（姜文凤）</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11731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基础化学实验中心安全管理体系构建与实践(姜文凤)</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11732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基础化学实验安全教育体系建设(宿艳)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工程模拟信息化下化工专业一流课程建设(田文德)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11734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基于风险的系统安全管理(刘义)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以全生命周期本质安全为核心的化工安全教学与思考(郝琳)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11736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安全知识MOOC与虚拟仿真实验在高校安全教育中的融合实践(冯红艳)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在晶体结构对称性基础上讨论晶系、晶族、晶胞(段连运)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11820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讲授结构化学的一点体会(孙宏伟)</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新时代结构化学课程教学内容组织(吕鑫)</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计算机类课程教学培训（41）</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ascii="宋体" w:hAnsi="宋体" w:cs="宋体" w:hint="eastAsia"/>
                <w:color w:val="000000"/>
                <w:kern w:val="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计算机系统与网络安全技术（周世杰）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97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计算机应用基础（刘艳丽）</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142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程序设计（吴文虎）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计算机网络（冯博琴）</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245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计算机网络技术（施晓秋）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计算机网络（谢希仁、陈鸣）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数据库系统概论（王珊）</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数据结构（陈越）</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数据库技术与应用（李雁翎）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数据结构（耿国华）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计算机组成原理（唐朔飞）</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102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计算机系统结构（张晨曦）</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计算机操作系统（刘乃琦）</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320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计算机维修与维护（丁强华）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99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网络操作系统（卢勤）</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软件工程（齐治昌）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105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软件工程（骆斌）</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软件需求工程（骆斌）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编译原理（蒋宗礼）</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汇编语言（毛希平、曹忠升）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295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WEB</w:t>
            </w:r>
            <w:r>
              <w:rPr>
                <w:rFonts w:ascii="宋体" w:hint="eastAsia"/>
                <w:color w:val="000000"/>
              </w:rPr>
              <w:t>技术导论（郝兴伟）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计算机安全（韩臻）</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405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物联网概论（田景熙、陈志峰）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微机接口技术（邹逢兴）</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393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计算思维与大学计算机课程教学（何钦铭、李波、王挺等）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网络工程专业教学改革与应用型人才培养（施晓秋）</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计算机科学与技术专业规范与专业建设（蒋宗礼、齐治昌）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大学计算机基础（龚沛曾）</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679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基于计算思维的大学计算机基础课程教学改革（战德臣）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ind w:firstLineChars="100" w:firstLine="210"/>
              <w:rPr>
                <w:rFonts w:ascii="宋体"/>
              </w:rPr>
            </w:pPr>
            <w:r>
              <w:rPr>
                <w:rFonts w:ascii="宋体" w:hint="eastAsia"/>
              </w:rPr>
              <w:t>940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C语言程序设计2016（苏小红）</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计算机科学与技术类专业建设与创新人才培养（蒋宗礼、高林、陈道蓄等）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1123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本科新设专业专业建设与课堂教学名师讲堂——数据科学与大数据技术（王元卓、程学旗、杜小勇、金海）</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本科新设专业专业建设与课程教学名师讲堂</w:t>
            </w:r>
            <w:r w:rsidRPr="00BB083B">
              <w:rPr>
                <w:rFonts w:ascii="Microsoft Tai Le" w:hAnsi="Microsoft Tai Le" w:cs="Microsoft Tai Le"/>
                <w:color w:val="000000"/>
              </w:rPr>
              <w:t>——</w:t>
            </w:r>
            <w:r>
              <w:rPr>
                <w:rFonts w:ascii="宋体" w:hint="eastAsia"/>
                <w:color w:val="000000"/>
              </w:rPr>
              <w:t>物联网工程（桂小林等）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rPr>
              <w:t>1138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国家精品慕课名师讲堂</w:t>
            </w:r>
            <w:r w:rsidRPr="00BB083B">
              <w:rPr>
                <w:rFonts w:ascii="Microsoft Tai Le" w:hAnsi="Microsoft Tai Le" w:cs="Microsoft Tai Le"/>
                <w:color w:val="000000"/>
              </w:rPr>
              <w:t>——</w:t>
            </w:r>
            <w:r>
              <w:rPr>
                <w:rFonts w:ascii="宋体" w:hint="eastAsia"/>
                <w:color w:val="000000"/>
              </w:rPr>
              <w:t>Python语言程序设计（嵩天）</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计算机问题求解基础(何钦铭)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11813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信息产品设计基础(孙凌云)</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大数据技术及应用(李雁翎)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p>
        </w:tc>
      </w:tr>
      <w:tr w:rsidR="00A15441" w:rsidTr="005C1CA2">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w:t>
            </w:r>
            <w:r w:rsidRPr="00BF7B2F">
              <w:rPr>
                <w:rFonts w:ascii="宋体" w:hAnsi="宋体" w:cs="宋体" w:hint="eastAsia"/>
                <w:b/>
                <w:bCs/>
                <w:kern w:val="0"/>
              </w:rPr>
              <w:t>（</w:t>
            </w:r>
            <w:r w:rsidR="00BF7B2F" w:rsidRPr="00BF7B2F">
              <w:rPr>
                <w:rFonts w:ascii="宋体" w:hAnsi="宋体" w:cs="宋体" w:hint="eastAsia"/>
                <w:b/>
                <w:bCs/>
                <w:kern w:val="0"/>
              </w:rPr>
              <w:t>100</w:t>
            </w:r>
            <w:r w:rsidRPr="00BF7B2F">
              <w:rPr>
                <w:rFonts w:ascii="宋体" w:hAnsi="宋体" w:cs="宋体" w:hint="eastAsia"/>
                <w:b/>
                <w:bCs/>
                <w:kern w:val="0"/>
              </w:rPr>
              <w:t>）</w:t>
            </w:r>
          </w:p>
          <w:p w:rsidR="00A15441" w:rsidRDefault="00A15441" w:rsidP="005C1CA2">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本课程群包含电气自动化及信息类所有核心课程及绝大部分专业课程，如自动控制原理、信号与系统、通信原理、人工智能、ARM技术等</w:t>
            </w:r>
            <w:r>
              <w:rPr>
                <w:rFonts w:hint="eastAsia"/>
                <w:color w:val="000000"/>
              </w:rPr>
              <w:t>课程教学培训</w:t>
            </w:r>
            <w:r>
              <w:rPr>
                <w:rFonts w:ascii="宋体" w:hAnsi="宋体" w:cs="宋体" w:hint="eastAsia"/>
                <w:color w:val="000000"/>
                <w:kern w:val="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729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人工智能（王万良）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数字图像处理（杨淑莹）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321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数字电子技术（王连英）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单片机原理（张毅刚、杨青勇）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电工学（史仪凯）</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电子线路（谢自美）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296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模拟电子线路基础（傅丰林）</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211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人工智能控制（蔡自兴）</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STC</w:t>
            </w:r>
            <w:r>
              <w:rPr>
                <w:rFonts w:ascii="宋体" w:hint="eastAsia"/>
                <w:color w:val="000000"/>
              </w:rPr>
              <w:t>单片机技术（王冠凌）</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电子信息类专业概论课程如何教学（黄载禄、闫连川）</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694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ARM</w:t>
            </w:r>
            <w:r>
              <w:rPr>
                <w:rFonts w:ascii="宋体" w:hint="eastAsia"/>
                <w:color w:val="000000"/>
              </w:rPr>
              <w:t>技术（陈桂友）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电路（罗先觉）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集成电路制造技术概论（李惠军）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高频电子线路（曾兴雯）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数字逻辑与系统（侯建军）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自动控制原理（程鹏）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信号与系统（陈后金）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现代控制工程（王万良）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数字信号处理（彭启琮）</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128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半导体器件物理与实验（孟庆巨）</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通信原理（杨鸿文）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电气工程基础（尹项根）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电力电子技术（王兆安）</w:t>
            </w:r>
          </w:p>
        </w:tc>
      </w:tr>
      <w:tr w:rsidR="00A15441" w:rsidTr="005C1CA2">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电机学（罗应立）</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492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电气信息类专业教学与创新人才培养（王泽忠、雷银照、戈宝军等）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590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电子信息类专业基础实验教学案例设计（陈后金、侯建军、胡仁杰等）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415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电子信息类专业课堂教学设计与教学艺术（华成英、陈后金、侯建军等）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移动通信网络技术课程教学培训（上）（陈德荣）</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移动通信网络技术课程教学培训（下）（陈德荣）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944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单片机原理2016（张毅刚）</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通信原理（谈振辉、张立军、马东堂、宋铁成、杨鸿文）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1099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rPr>
              <w:t>1100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1195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第三届全国高等学校青年教师电工学课程教学竞赛（2019）获奖作品集（1）</w:t>
            </w:r>
            <w:r>
              <w:rPr>
                <w:rFonts w:ascii="宋体"/>
                <w:color w:val="000000"/>
              </w:rPr>
              <w:t>（</w:t>
            </w:r>
            <w:r>
              <w:rPr>
                <w:rFonts w:ascii="宋体" w:hint="eastAsia"/>
                <w:color w:val="000000"/>
              </w:rPr>
              <w:t>获奖选手</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1241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第三届全国高等学校青年教师电工学课程教学竞赛（2019）获奖作品集（2）</w:t>
            </w:r>
            <w:r>
              <w:rPr>
                <w:rFonts w:ascii="宋体"/>
                <w:color w:val="000000"/>
              </w:rPr>
              <w:t>（</w:t>
            </w:r>
            <w:r>
              <w:rPr>
                <w:rFonts w:ascii="宋体" w:hint="eastAsia"/>
                <w:color w:val="000000"/>
              </w:rPr>
              <w:t>获奖选手</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全国高等学校2019年电气名师大讲堂：新一届电气类专业教学指导委员会工作报告</w:t>
            </w:r>
            <w:r>
              <w:rPr>
                <w:rFonts w:asciiTheme="minorEastAsia" w:hAnsiTheme="minorEastAsia" w:hint="eastAsia"/>
                <w:color w:val="000000"/>
              </w:rPr>
              <w:t>•</w:t>
            </w:r>
            <w:r>
              <w:rPr>
                <w:rFonts w:ascii="宋体" w:hint="eastAsia"/>
                <w:color w:val="000000"/>
              </w:rPr>
              <w:t>建设线上金课（胡敏强）</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全国高等学校2019年电气名师大讲堂：新工科背景下跨学科的建设与思考（冯晓云）</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全国高等学校2019年电气名师大讲堂：圆桌访谈（侯世英等）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全国高等学校2019年电气名师大讲堂：电气工程基础（罗毅）</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全国高等学校2019年电气名师大讲堂：电工学（吴建强、王萍、王香婷）</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全国高等学校2019年电气名师大讲堂：电力电子技术（刘进军、刘邦银）</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全国高等学校2019年电气名师大讲堂：电工电子实验基础（胡仁杰、吴建强）</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全国高等学校2019年电气名师大讲堂：电机学（李勇、戈宝军等）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10838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全国高等学校2019年电气名师大讲堂：高速铁路系列特色课程（彭其渊、冯晓云、陈维荣）</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color w:val="000000"/>
                <w:szCs w:val="21"/>
              </w:rPr>
              <w:t>11658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hint="eastAsia"/>
                <w:szCs w:val="21"/>
              </w:rPr>
              <w:t>《能源互联网导论》课程建设（郭庆来）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11643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Theme="minorEastAsia" w:hAnsiTheme="minorEastAsia"/>
                <w:kern w:val="0"/>
                <w:szCs w:val="21"/>
              </w:rPr>
            </w:pPr>
            <w:r>
              <w:rPr>
                <w:rFonts w:asciiTheme="minorEastAsia" w:hAnsiTheme="minorEastAsia" w:hint="eastAsia"/>
                <w:szCs w:val="21"/>
              </w:rPr>
              <w:t>依托MOOC和新形态教材建设，促电工学教学改革的探索与实践（史仪凯）</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rPr>
                <w:rFonts w:asciiTheme="minorEastAsia" w:hAnsiTheme="minorEastAsia"/>
                <w:kern w:val="0"/>
                <w:szCs w:val="21"/>
              </w:rPr>
            </w:pPr>
            <w:r>
              <w:rPr>
                <w:rFonts w:asciiTheme="minorEastAsia" w:hAnsiTheme="minorEastAsia" w:hint="eastAsia"/>
                <w:szCs w:val="21"/>
              </w:rPr>
              <w:t>电机学——建设优质教材 打造精品课程（戈宝军）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提升电工学课程教学品质的思考与实践（王萍）</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电机学新形态教材建设与教学设计及实践（陶大军）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融合创新——基于MOOC的混合式教学实践以电工技术与电子技术为例（王香婷）</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借助计算机辅助分析在电机学中提升兴趣加深理解（李勇）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电工电子基础实验（李琰）</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电机与拖动的教学思考与MOOC课程（卢琴芬）</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left"/>
              <w:rPr>
                <w:rFonts w:asciiTheme="minorEastAsia" w:hAnsiTheme="minorEastAsia"/>
                <w:szCs w:val="21"/>
              </w:rPr>
            </w:pPr>
            <w:r>
              <w:rPr>
                <w:rFonts w:asciiTheme="minorEastAsia" w:hAnsiTheme="minorEastAsia" w:hint="eastAsia"/>
                <w:szCs w:val="21"/>
              </w:rPr>
              <w:t>单片机课程讲授的体会与思考（张毅刚）</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《电机与拖动》——线上线下混合式教学课程建设（厉虹）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单片机基础（王俊）</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left"/>
              <w:rPr>
                <w:rFonts w:asciiTheme="minorEastAsia" w:hAnsiTheme="minorEastAsia"/>
                <w:szCs w:val="21"/>
              </w:rPr>
            </w:pPr>
            <w:r>
              <w:rPr>
                <w:rFonts w:asciiTheme="minorEastAsia" w:hAnsiTheme="minorEastAsia" w:hint="eastAsia"/>
                <w:szCs w:val="21"/>
              </w:rPr>
              <w:t>电路课程的教学内容（罗先觉）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传感器与检测技术课程教学实践中的几点思考（蔡涛）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11639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电路课程（黄锦安）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基于OBE教育理念的“传感器原理及应用”课程改革（王晓飞）</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浅谈模拟电子技术基础课的几点教学体会（华成英）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电力电子技术课与电力电子课程体系改革探索（刘进军）</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传承•创新•基础•未来——《数字电子技术基础》课程建设（王红）</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《电力电子技术》课程教学经验分享（杨明）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11642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模拟电子技术（张林）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突破人才培养“最后一公里”的电力系统自动化 “全景式课程”建设与实践（李岩松）</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olor w:val="000000"/>
                <w:kern w:val="0"/>
                <w:szCs w:val="21"/>
              </w:rPr>
            </w:pPr>
            <w:r>
              <w:rPr>
                <w:rFonts w:asciiTheme="minorEastAsia" w:hAnsiTheme="minorEastAsia" w:hint="eastAsia"/>
                <w:color w:val="000000"/>
                <w:szCs w:val="21"/>
              </w:rPr>
              <w:t>11656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能源转型阶段“电气工程基础”课程内容与教学方法研究（罗毅）</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“电力系统自动化” 课程教学探讨（刘东）</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能源互联网专业培养方案的山东大学探索（张恒旭）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11655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left"/>
              <w:rPr>
                <w:rFonts w:asciiTheme="minorEastAsia" w:hAnsiTheme="minorEastAsia"/>
                <w:szCs w:val="21"/>
              </w:rPr>
            </w:pPr>
            <w:r>
              <w:rPr>
                <w:rFonts w:asciiTheme="minorEastAsia" w:hAnsiTheme="minorEastAsia" w:hint="eastAsia"/>
                <w:szCs w:val="21"/>
              </w:rPr>
              <w:t>电气工程导论的教学实践与体会（范瑜）</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11849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自动控制理论教学体系与教学方法探索与实践（王万良）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11850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left"/>
              <w:rPr>
                <w:rFonts w:asciiTheme="minorEastAsia" w:hAnsiTheme="minorEastAsia"/>
                <w:szCs w:val="21"/>
              </w:rPr>
            </w:pPr>
            <w:r>
              <w:rPr>
                <w:rFonts w:asciiTheme="minorEastAsia" w:hAnsiTheme="minorEastAsia" w:hint="eastAsia"/>
                <w:szCs w:val="21"/>
              </w:rPr>
              <w:t>“自动控制原理”国家一流课程建设经验分享（陈复扬）</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11851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自动化类理论课程的建设与实践——以“自动控制原理”课程为例（樊慧津）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6E7454" w:rsidP="005C1CA2">
            <w:pPr>
              <w:jc w:val="center"/>
              <w:rPr>
                <w:rFonts w:asciiTheme="minorEastAsia" w:hAnsiTheme="minorEastAsia"/>
                <w:color w:val="000000"/>
                <w:szCs w:val="21"/>
              </w:rPr>
            </w:pPr>
            <w:r w:rsidRPr="006E7454">
              <w:rPr>
                <w:rFonts w:asciiTheme="minorEastAsia" w:hAnsiTheme="minorEastAsia"/>
                <w:color w:val="000000"/>
                <w:szCs w:val="21"/>
              </w:rPr>
              <w:t>11865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845A2D"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845A2D">
              <w:rPr>
                <w:rFonts w:asciiTheme="minorEastAsia" w:hAnsiTheme="minorEastAsia" w:hint="eastAsia"/>
                <w:szCs w:val="21"/>
              </w:rPr>
              <w:t>《能源互联网导论》课程建设</w:t>
            </w:r>
            <w:r>
              <w:rPr>
                <w:rFonts w:asciiTheme="minorEastAsia" w:hAnsiTheme="minorEastAsia" w:hint="eastAsia"/>
                <w:szCs w:val="21"/>
              </w:rPr>
              <w:t>（</w:t>
            </w:r>
            <w:r w:rsidRPr="00845A2D">
              <w:rPr>
                <w:rFonts w:asciiTheme="minorEastAsia" w:hAnsiTheme="minorEastAsia" w:hint="eastAsia"/>
                <w:szCs w:val="21"/>
              </w:rPr>
              <w:t>郭庆来</w:t>
            </w:r>
            <w:r>
              <w:rPr>
                <w:rFonts w:asciiTheme="minorEastAsia" w:hAnsiTheme="minorEastAsia" w:hint="eastAsia"/>
                <w:szCs w:val="21"/>
              </w:rPr>
              <w:t>）</w:t>
            </w:r>
          </w:p>
        </w:tc>
      </w:tr>
      <w:tr w:rsidR="006E7454"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E7454" w:rsidRDefault="006E7454" w:rsidP="005C1CA2">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6</w:t>
            </w:r>
          </w:p>
        </w:tc>
        <w:tc>
          <w:tcPr>
            <w:tcW w:w="3500"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rPr>
                <w:szCs w:val="21"/>
              </w:rPr>
            </w:pPr>
            <w:r>
              <w:rPr>
                <w:rFonts w:hint="eastAsia"/>
                <w:szCs w:val="21"/>
              </w:rPr>
              <w:t>#</w:t>
            </w:r>
            <w:r w:rsidRPr="00845A2D">
              <w:rPr>
                <w:rFonts w:hint="eastAsia"/>
                <w:szCs w:val="21"/>
              </w:rPr>
              <w:t>2021</w:t>
            </w:r>
            <w:r w:rsidRPr="00845A2D">
              <w:rPr>
                <w:rFonts w:hint="eastAsia"/>
                <w:szCs w:val="21"/>
              </w:rPr>
              <w:t>年高等学校电气名师大讲堂</w:t>
            </w:r>
            <w:r>
              <w:rPr>
                <w:rFonts w:hint="eastAsia"/>
                <w:szCs w:val="21"/>
              </w:rPr>
              <w:t>：</w:t>
            </w:r>
            <w:r w:rsidRPr="00845A2D">
              <w:rPr>
                <w:rFonts w:hint="eastAsia"/>
                <w:szCs w:val="21"/>
              </w:rPr>
              <w:t>虚拟仿真实践类课程建设</w:t>
            </w:r>
            <w:r>
              <w:rPr>
                <w:rFonts w:hint="eastAsia"/>
                <w:szCs w:val="21"/>
              </w:rPr>
              <w:t>（</w:t>
            </w:r>
            <w:r w:rsidRPr="00845A2D">
              <w:rPr>
                <w:rFonts w:hint="eastAsia"/>
                <w:szCs w:val="21"/>
              </w:rPr>
              <w:t>王开宇</w:t>
            </w:r>
            <w:r>
              <w:rPr>
                <w:rFonts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6E7454" w:rsidRDefault="006E7454" w:rsidP="005C1CA2">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7</w:t>
            </w:r>
          </w:p>
        </w:tc>
        <w:tc>
          <w:tcPr>
            <w:tcW w:w="4325"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845A2D">
              <w:rPr>
                <w:rFonts w:asciiTheme="minorEastAsia" w:hAnsiTheme="minorEastAsia" w:hint="eastAsia"/>
                <w:szCs w:val="21"/>
              </w:rPr>
              <w:t>粤港机器人现代产业学院——企校协同“五跨式”双创人才培养的探索与实践</w:t>
            </w:r>
            <w:r>
              <w:rPr>
                <w:rFonts w:asciiTheme="minorEastAsia" w:hAnsiTheme="minorEastAsia" w:hint="eastAsia"/>
                <w:szCs w:val="21"/>
              </w:rPr>
              <w:t>（</w:t>
            </w:r>
            <w:r w:rsidRPr="00845A2D">
              <w:rPr>
                <w:rFonts w:asciiTheme="minorEastAsia" w:hAnsiTheme="minorEastAsia" w:hint="eastAsia"/>
                <w:szCs w:val="21"/>
              </w:rPr>
              <w:t>丁文霞</w:t>
            </w:r>
            <w:r>
              <w:rPr>
                <w:rFonts w:asciiTheme="minorEastAsia" w:hAnsiTheme="minorEastAsia" w:hint="eastAsia"/>
                <w:szCs w:val="21"/>
              </w:rPr>
              <w:t>）</w:t>
            </w:r>
          </w:p>
        </w:tc>
      </w:tr>
      <w:tr w:rsidR="006E7454"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E7454" w:rsidRDefault="006E7454" w:rsidP="005C1CA2">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8</w:t>
            </w:r>
          </w:p>
        </w:tc>
        <w:tc>
          <w:tcPr>
            <w:tcW w:w="3500"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rPr>
                <w:szCs w:val="21"/>
              </w:rPr>
            </w:pPr>
            <w:r>
              <w:rPr>
                <w:rFonts w:hint="eastAsia"/>
                <w:szCs w:val="21"/>
              </w:rPr>
              <w:t>#</w:t>
            </w:r>
            <w:r w:rsidRPr="00845A2D">
              <w:rPr>
                <w:rFonts w:hint="eastAsia"/>
                <w:szCs w:val="21"/>
              </w:rPr>
              <w:t>2021</w:t>
            </w:r>
            <w:r w:rsidRPr="00845A2D">
              <w:rPr>
                <w:rFonts w:hint="eastAsia"/>
                <w:szCs w:val="21"/>
              </w:rPr>
              <w:t>年高等学校电气名师大讲堂</w:t>
            </w:r>
            <w:r>
              <w:rPr>
                <w:rFonts w:hint="eastAsia"/>
                <w:szCs w:val="21"/>
              </w:rPr>
              <w:t>：</w:t>
            </w:r>
            <w:r w:rsidRPr="00845A2D">
              <w:rPr>
                <w:rFonts w:hint="eastAsia"/>
                <w:szCs w:val="21"/>
              </w:rPr>
              <w:t>电机学</w:t>
            </w:r>
            <w:r w:rsidRPr="00845A2D">
              <w:rPr>
                <w:rFonts w:hint="eastAsia"/>
                <w:szCs w:val="21"/>
              </w:rPr>
              <w:t>MOOC</w:t>
            </w:r>
            <w:r w:rsidRPr="00845A2D">
              <w:rPr>
                <w:rFonts w:hint="eastAsia"/>
                <w:szCs w:val="21"/>
              </w:rPr>
              <w:t>教学与课堂教学的提升技巧</w:t>
            </w:r>
            <w:r>
              <w:rPr>
                <w:rFonts w:hint="eastAsia"/>
                <w:szCs w:val="21"/>
              </w:rPr>
              <w:t>（</w:t>
            </w:r>
            <w:r w:rsidRPr="00845A2D">
              <w:rPr>
                <w:rFonts w:hint="eastAsia"/>
                <w:szCs w:val="21"/>
              </w:rPr>
              <w:t>李勇</w:t>
            </w:r>
            <w:r>
              <w:rPr>
                <w:rFonts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6E7454" w:rsidRPr="00845A2D" w:rsidRDefault="00845A2D" w:rsidP="005C1CA2">
            <w:pPr>
              <w:jc w:val="center"/>
              <w:rPr>
                <w:rFonts w:asciiTheme="minorEastAsia" w:hAnsiTheme="minorEastAsia"/>
                <w:color w:val="000000"/>
                <w:szCs w:val="21"/>
              </w:rPr>
            </w:pPr>
            <w:r w:rsidRPr="00845A2D">
              <w:rPr>
                <w:rFonts w:asciiTheme="minorEastAsia" w:hAnsiTheme="minorEastAsia"/>
                <w:color w:val="000000"/>
                <w:szCs w:val="21"/>
              </w:rPr>
              <w:t>11870</w:t>
            </w:r>
          </w:p>
        </w:tc>
        <w:tc>
          <w:tcPr>
            <w:tcW w:w="4325"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DE256F">
              <w:rPr>
                <w:rFonts w:asciiTheme="minorEastAsia" w:hAnsiTheme="minorEastAsia" w:hint="eastAsia"/>
                <w:szCs w:val="21"/>
              </w:rPr>
              <w:t>建设电机学课程优质资源——实现混合式教学</w:t>
            </w:r>
            <w:r>
              <w:rPr>
                <w:rFonts w:asciiTheme="minorEastAsia" w:hAnsiTheme="minorEastAsia" w:hint="eastAsia"/>
                <w:szCs w:val="21"/>
              </w:rPr>
              <w:t>（</w:t>
            </w:r>
            <w:r w:rsidRPr="00DE256F">
              <w:rPr>
                <w:rFonts w:asciiTheme="minorEastAsia" w:hAnsiTheme="minorEastAsia" w:hint="eastAsia"/>
                <w:szCs w:val="21"/>
              </w:rPr>
              <w:t>陶大军</w:t>
            </w:r>
            <w:r>
              <w:rPr>
                <w:rFonts w:asciiTheme="minorEastAsia" w:hAnsiTheme="minorEastAsia" w:hint="eastAsia"/>
                <w:szCs w:val="21"/>
              </w:rPr>
              <w:t>）</w:t>
            </w:r>
          </w:p>
        </w:tc>
      </w:tr>
      <w:tr w:rsidR="006E7454"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2</w:t>
            </w:r>
          </w:p>
        </w:tc>
        <w:tc>
          <w:tcPr>
            <w:tcW w:w="3500"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rPr>
                <w:szCs w:val="21"/>
              </w:rPr>
            </w:pPr>
            <w:r>
              <w:rPr>
                <w:rFonts w:hint="eastAsia"/>
                <w:szCs w:val="21"/>
              </w:rPr>
              <w:t>#</w:t>
            </w:r>
            <w:r w:rsidRPr="00DE256F">
              <w:rPr>
                <w:rFonts w:asciiTheme="minorEastAsia" w:hAnsiTheme="minorEastAsia" w:hint="eastAsia"/>
                <w:szCs w:val="21"/>
              </w:rPr>
              <w:t>2021年高等学校电气名师大讲堂圆桌访谈</w:t>
            </w:r>
            <w:r>
              <w:rPr>
                <w:rFonts w:asciiTheme="minorEastAsia" w:hAnsiTheme="minorEastAsia" w:hint="eastAsia"/>
                <w:szCs w:val="21"/>
              </w:rPr>
              <w:t>（</w:t>
            </w:r>
            <w:r w:rsidRPr="00DE256F">
              <w:rPr>
                <w:rFonts w:asciiTheme="minorEastAsia" w:hAnsiTheme="minorEastAsia" w:hint="eastAsia"/>
                <w:szCs w:val="21"/>
              </w:rPr>
              <w:t>戈宝军、郭庆来、丁文霞、王开宇、刘进军、陈后金、王万良、宋爱国</w:t>
            </w:r>
            <w:r>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3</w:t>
            </w:r>
          </w:p>
        </w:tc>
        <w:tc>
          <w:tcPr>
            <w:tcW w:w="4325"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DE256F">
              <w:rPr>
                <w:rFonts w:asciiTheme="minorEastAsia" w:hAnsiTheme="minorEastAsia" w:hint="eastAsia"/>
                <w:szCs w:val="21"/>
              </w:rPr>
              <w:t>电路</w:t>
            </w:r>
            <w:r>
              <w:rPr>
                <w:rFonts w:asciiTheme="minorEastAsia" w:hAnsiTheme="minorEastAsia" w:hint="eastAsia"/>
                <w:szCs w:val="21"/>
              </w:rPr>
              <w:t>（</w:t>
            </w:r>
            <w:r w:rsidRPr="00DE256F">
              <w:rPr>
                <w:rFonts w:asciiTheme="minorEastAsia" w:hAnsiTheme="minorEastAsia" w:hint="eastAsia"/>
                <w:szCs w:val="21"/>
              </w:rPr>
              <w:t>罗先觉</w:t>
            </w:r>
            <w:r>
              <w:rPr>
                <w:rFonts w:asciiTheme="minorEastAsia" w:hAnsiTheme="minorEastAsia" w:hint="eastAsia"/>
                <w:szCs w:val="21"/>
              </w:rPr>
              <w:t>）</w:t>
            </w:r>
          </w:p>
        </w:tc>
      </w:tr>
      <w:tr w:rsidR="006E7454"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E7454" w:rsidRDefault="00845A2D"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4</w:t>
            </w:r>
          </w:p>
        </w:tc>
        <w:tc>
          <w:tcPr>
            <w:tcW w:w="3500"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DE256F">
              <w:rPr>
                <w:rFonts w:asciiTheme="minorEastAsia" w:hAnsiTheme="minorEastAsia" w:hint="eastAsia"/>
                <w:szCs w:val="21"/>
              </w:rPr>
              <w:t>电工学一流本科课程建设的探索与实践——西北工业大学电工学课程建设与教学体会</w:t>
            </w:r>
            <w:r>
              <w:rPr>
                <w:rFonts w:asciiTheme="minorEastAsia" w:hAnsiTheme="minorEastAsia" w:hint="eastAsia"/>
                <w:szCs w:val="21"/>
              </w:rPr>
              <w:t>（</w:t>
            </w:r>
            <w:r w:rsidRPr="00DE256F">
              <w:rPr>
                <w:rFonts w:asciiTheme="minorEastAsia" w:hAnsiTheme="minorEastAsia" w:hint="eastAsia"/>
                <w:szCs w:val="21"/>
              </w:rPr>
              <w:t>史仪凯</w:t>
            </w:r>
            <w:r>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6E7454" w:rsidRDefault="004D0019"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5</w:t>
            </w:r>
          </w:p>
        </w:tc>
        <w:tc>
          <w:tcPr>
            <w:tcW w:w="4325"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DE256F">
              <w:rPr>
                <w:rFonts w:asciiTheme="minorEastAsia" w:hAnsiTheme="minorEastAsia" w:hint="eastAsia"/>
                <w:szCs w:val="21"/>
              </w:rPr>
              <w:t>人工智能专业建设与教学方法</w:t>
            </w:r>
            <w:r>
              <w:rPr>
                <w:rFonts w:asciiTheme="minorEastAsia" w:hAnsiTheme="minorEastAsia" w:hint="eastAsia"/>
                <w:szCs w:val="21"/>
              </w:rPr>
              <w:t>（</w:t>
            </w:r>
            <w:r w:rsidRPr="00DE256F">
              <w:rPr>
                <w:rFonts w:asciiTheme="minorEastAsia" w:hAnsiTheme="minorEastAsia" w:hint="eastAsia"/>
                <w:szCs w:val="21"/>
              </w:rPr>
              <w:t>王万良</w:t>
            </w:r>
            <w:r>
              <w:rPr>
                <w:rFonts w:asciiTheme="minorEastAsia" w:hAnsiTheme="minorEastAsia" w:hint="eastAsia"/>
                <w:szCs w:val="21"/>
              </w:rPr>
              <w:t>）</w:t>
            </w:r>
          </w:p>
        </w:tc>
      </w:tr>
      <w:tr w:rsidR="006E7454"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6E7454" w:rsidRDefault="004D0019"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6</w:t>
            </w:r>
          </w:p>
        </w:tc>
        <w:tc>
          <w:tcPr>
            <w:tcW w:w="3500"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C00B47" w:rsidRPr="00C00B47">
              <w:rPr>
                <w:rFonts w:asciiTheme="minorEastAsia" w:hAnsiTheme="minorEastAsia" w:hint="eastAsia"/>
                <w:szCs w:val="21"/>
              </w:rPr>
              <w:t>《自动控制原理》教学的探索、实践与思考</w:t>
            </w:r>
            <w:r w:rsidR="00C00B47">
              <w:rPr>
                <w:rFonts w:asciiTheme="minorEastAsia" w:hAnsiTheme="minorEastAsia" w:hint="eastAsia"/>
                <w:szCs w:val="21"/>
              </w:rPr>
              <w:t>（</w:t>
            </w:r>
            <w:r w:rsidR="00C00B47" w:rsidRPr="00C00B47">
              <w:rPr>
                <w:rFonts w:asciiTheme="minorEastAsia" w:hAnsiTheme="minorEastAsia" w:hint="eastAsia"/>
                <w:szCs w:val="21"/>
              </w:rPr>
              <w:t>王艳东</w:t>
            </w:r>
            <w:r w:rsidR="00C00B47">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6E7454" w:rsidRDefault="004D0019"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7</w:t>
            </w:r>
          </w:p>
        </w:tc>
        <w:tc>
          <w:tcPr>
            <w:tcW w:w="4325" w:type="dxa"/>
            <w:tcBorders>
              <w:top w:val="single" w:sz="4" w:space="0" w:color="auto"/>
              <w:left w:val="single" w:sz="4" w:space="0" w:color="auto"/>
              <w:bottom w:val="single" w:sz="4" w:space="0" w:color="auto"/>
              <w:right w:val="single" w:sz="4" w:space="0" w:color="auto"/>
            </w:tcBorders>
            <w:vAlign w:val="center"/>
          </w:tcPr>
          <w:p w:rsidR="006E7454" w:rsidRDefault="00DE256F"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C00B47" w:rsidRPr="00C00B47">
              <w:rPr>
                <w:rFonts w:asciiTheme="minorEastAsia" w:hAnsiTheme="minorEastAsia" w:hint="eastAsia"/>
                <w:szCs w:val="21"/>
              </w:rPr>
              <w:t>《自动控制原理》课程重点、难点</w:t>
            </w:r>
            <w:r w:rsidR="00C00B47">
              <w:rPr>
                <w:rFonts w:asciiTheme="minorEastAsia" w:hAnsiTheme="minorEastAsia" w:hint="eastAsia"/>
                <w:szCs w:val="21"/>
              </w:rPr>
              <w:t>（</w:t>
            </w:r>
            <w:r w:rsidR="00C00B47" w:rsidRPr="00C00B47">
              <w:rPr>
                <w:rFonts w:asciiTheme="minorEastAsia" w:hAnsiTheme="minorEastAsia" w:hint="eastAsia"/>
                <w:szCs w:val="21"/>
              </w:rPr>
              <w:t>卢京潮</w:t>
            </w:r>
            <w:r w:rsidR="00C00B47">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8</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DE256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CD5009" w:rsidRPr="00CD5009">
              <w:rPr>
                <w:rFonts w:asciiTheme="minorEastAsia" w:hAnsiTheme="minorEastAsia" w:hint="eastAsia"/>
                <w:szCs w:val="21"/>
              </w:rPr>
              <w:t>自动控制原理/人工智能圆桌讨论</w:t>
            </w:r>
            <w:r w:rsidR="00CD5009">
              <w:rPr>
                <w:rFonts w:asciiTheme="minorEastAsia" w:hAnsiTheme="minorEastAsia" w:hint="eastAsia"/>
                <w:szCs w:val="21"/>
              </w:rPr>
              <w:t>（</w:t>
            </w:r>
            <w:r w:rsidR="00CD5009" w:rsidRPr="00CD5009">
              <w:rPr>
                <w:rFonts w:asciiTheme="minorEastAsia" w:hAnsiTheme="minorEastAsia" w:hint="eastAsia"/>
                <w:szCs w:val="21"/>
              </w:rPr>
              <w:t>王曙鸿、王万良、王艳东、卢京潮</w:t>
            </w:r>
            <w:r w:rsidR="00CD5009">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9</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DE256F" w:rsidP="005C1CA2">
            <w:pPr>
              <w:jc w:val="left"/>
              <w:rPr>
                <w:rFonts w:asciiTheme="minorEastAsia" w:hAnsiTheme="minorEastAsia"/>
                <w:szCs w:val="21"/>
              </w:rPr>
            </w:pPr>
            <w:r>
              <w:rPr>
                <w:rFonts w:asciiTheme="minorEastAsia" w:hAnsiTheme="minorEastAsia"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CD5009" w:rsidRPr="00CD5009">
              <w:rPr>
                <w:rFonts w:asciiTheme="minorEastAsia" w:hAnsiTheme="minorEastAsia" w:hint="eastAsia"/>
                <w:szCs w:val="21"/>
              </w:rPr>
              <w:t>电气工程导论</w:t>
            </w:r>
            <w:r w:rsidR="00CD5009">
              <w:rPr>
                <w:rFonts w:asciiTheme="minorEastAsia" w:hAnsiTheme="minorEastAsia" w:hint="eastAsia"/>
                <w:szCs w:val="21"/>
              </w:rPr>
              <w:t>（</w:t>
            </w:r>
            <w:r w:rsidR="00CD5009" w:rsidRPr="00CD5009">
              <w:rPr>
                <w:rFonts w:asciiTheme="minorEastAsia" w:hAnsiTheme="minorEastAsia" w:hint="eastAsia"/>
                <w:szCs w:val="21"/>
              </w:rPr>
              <w:t>范瑜</w:t>
            </w:r>
            <w:r w:rsidR="00CD5009">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80</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Pr="00F8628F">
              <w:rPr>
                <w:rFonts w:hint="eastAsia"/>
                <w:szCs w:val="21"/>
              </w:rPr>
              <w:t>“双碳”背景下电气工程基础课程教学内容和教学方法实践</w:t>
            </w:r>
            <w:r>
              <w:rPr>
                <w:rFonts w:hint="eastAsia"/>
                <w:szCs w:val="21"/>
              </w:rPr>
              <w:t>（</w:t>
            </w:r>
            <w:r w:rsidR="00976AAB" w:rsidRPr="00976AAB">
              <w:rPr>
                <w:rFonts w:hint="eastAsia"/>
                <w:szCs w:val="21"/>
              </w:rPr>
              <w:t>罗毅</w:t>
            </w:r>
            <w:r>
              <w:rPr>
                <w:rFonts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81</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976AAB" w:rsidRPr="00976AAB">
              <w:rPr>
                <w:rFonts w:asciiTheme="minorEastAsia" w:hAnsiTheme="minorEastAsia" w:hint="eastAsia"/>
                <w:szCs w:val="21"/>
              </w:rPr>
              <w:t>能源电气与自动化导论</w:t>
            </w:r>
            <w:r w:rsidR="00976AAB">
              <w:rPr>
                <w:rFonts w:asciiTheme="minorEastAsia" w:hAnsiTheme="minorEastAsia" w:hint="eastAsia"/>
                <w:szCs w:val="21"/>
              </w:rPr>
              <w:t>（</w:t>
            </w:r>
            <w:r w:rsidR="00976AAB" w:rsidRPr="00976AAB">
              <w:rPr>
                <w:rFonts w:asciiTheme="minorEastAsia" w:hAnsiTheme="minorEastAsia" w:hint="eastAsia"/>
                <w:szCs w:val="21"/>
              </w:rPr>
              <w:t>韩肖清</w:t>
            </w:r>
            <w:r w:rsidR="00976AAB">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82</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976AAB">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976AAB" w:rsidRPr="00976AAB">
              <w:rPr>
                <w:rFonts w:asciiTheme="minorEastAsia" w:hAnsiTheme="minorEastAsia" w:hint="eastAsia"/>
                <w:szCs w:val="21"/>
              </w:rPr>
              <w:t>电机学圆桌讨论</w:t>
            </w:r>
            <w:r w:rsidR="00B30150">
              <w:rPr>
                <w:rFonts w:asciiTheme="minorEastAsia" w:hAnsiTheme="minorEastAsia" w:hint="eastAsia"/>
                <w:szCs w:val="21"/>
              </w:rPr>
              <w:t>（</w:t>
            </w:r>
            <w:r w:rsidR="00976AAB" w:rsidRPr="00976AAB">
              <w:rPr>
                <w:rFonts w:asciiTheme="minorEastAsia" w:hAnsiTheme="minorEastAsia" w:hint="eastAsia"/>
                <w:szCs w:val="21"/>
              </w:rPr>
              <w:t>范瑜、罗毅、韩肖清</w:t>
            </w:r>
            <w:r w:rsidR="00976AAB">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83</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976AAB" w:rsidRPr="00976AAB">
              <w:rPr>
                <w:rFonts w:asciiTheme="minorEastAsia" w:hAnsiTheme="minorEastAsia" w:hint="eastAsia"/>
                <w:szCs w:val="21"/>
              </w:rPr>
              <w:t>《电力电子技术》课程与课程体系改革探索</w:t>
            </w:r>
            <w:r w:rsidR="00B30150">
              <w:rPr>
                <w:rFonts w:asciiTheme="minorEastAsia" w:hAnsiTheme="minorEastAsia" w:hint="eastAsia"/>
                <w:szCs w:val="21"/>
              </w:rPr>
              <w:t>（</w:t>
            </w:r>
            <w:r w:rsidR="00976AAB" w:rsidRPr="00976AAB">
              <w:rPr>
                <w:rFonts w:asciiTheme="minorEastAsia" w:hAnsiTheme="minorEastAsia" w:hint="eastAsia"/>
                <w:szCs w:val="21"/>
              </w:rPr>
              <w:t>刘进军</w:t>
            </w:r>
            <w:r w:rsidR="00B30150">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84</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《电力系统自动化》课程</w:t>
            </w:r>
            <w:r w:rsidR="00B30150">
              <w:rPr>
                <w:rFonts w:asciiTheme="minorEastAsia" w:hAnsiTheme="minorEastAsia" w:hint="eastAsia"/>
                <w:szCs w:val="21"/>
              </w:rPr>
              <w:t>（</w:t>
            </w:r>
            <w:r w:rsidR="00B30150" w:rsidRPr="00B30150">
              <w:rPr>
                <w:rFonts w:asciiTheme="minorEastAsia" w:hAnsiTheme="minorEastAsia" w:hint="eastAsia"/>
                <w:szCs w:val="21"/>
              </w:rPr>
              <w:t>刘东</w:t>
            </w:r>
            <w:r w:rsidR="00B30150">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85</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电力系统继电保护</w:t>
            </w:r>
            <w:r w:rsidR="00B30150">
              <w:rPr>
                <w:rFonts w:asciiTheme="minorEastAsia" w:hAnsiTheme="minorEastAsia" w:hint="eastAsia"/>
                <w:szCs w:val="21"/>
              </w:rPr>
              <w:t>（</w:t>
            </w:r>
            <w:r w:rsidR="00B30150" w:rsidRPr="00B30150">
              <w:rPr>
                <w:rFonts w:asciiTheme="minorEastAsia" w:hAnsiTheme="minorEastAsia" w:hint="eastAsia"/>
                <w:szCs w:val="21"/>
              </w:rPr>
              <w:t>韩笑</w:t>
            </w:r>
            <w:r w:rsidR="00B30150">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86</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《传感器技术》教学中的若干问题思考</w:t>
            </w:r>
            <w:r w:rsidR="00B30150">
              <w:rPr>
                <w:rFonts w:asciiTheme="minorEastAsia" w:hAnsiTheme="minorEastAsia" w:hint="eastAsia"/>
                <w:szCs w:val="21"/>
              </w:rPr>
              <w:t>（</w:t>
            </w:r>
            <w:r w:rsidR="00B30150" w:rsidRPr="00B30150">
              <w:rPr>
                <w:rFonts w:asciiTheme="minorEastAsia" w:hAnsiTheme="minorEastAsia" w:hint="eastAsia"/>
                <w:szCs w:val="21"/>
              </w:rPr>
              <w:t>宋爱国</w:t>
            </w:r>
            <w:r w:rsidR="00B30150">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87</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传感器技术</w:t>
            </w:r>
            <w:r w:rsidR="00B30150">
              <w:rPr>
                <w:rFonts w:asciiTheme="minorEastAsia" w:hAnsiTheme="minorEastAsia" w:hint="eastAsia"/>
                <w:szCs w:val="21"/>
              </w:rPr>
              <w:t>（</w:t>
            </w:r>
            <w:r w:rsidR="00B30150" w:rsidRPr="00B30150">
              <w:rPr>
                <w:rFonts w:asciiTheme="minorEastAsia" w:hAnsiTheme="minorEastAsia" w:hint="eastAsia"/>
                <w:szCs w:val="21"/>
              </w:rPr>
              <w:t>吴琼水</w:t>
            </w:r>
            <w:r w:rsidR="00B30150">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88</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线上线下混合式一流课程建设——以</w:t>
            </w:r>
            <w:r w:rsidR="00B30150">
              <w:rPr>
                <w:rFonts w:asciiTheme="minorEastAsia" w:hAnsiTheme="minorEastAsia" w:hint="eastAsia"/>
                <w:szCs w:val="21"/>
              </w:rPr>
              <w:t>《</w:t>
            </w:r>
            <w:r w:rsidR="00B30150" w:rsidRPr="00B30150">
              <w:rPr>
                <w:rFonts w:asciiTheme="minorEastAsia" w:hAnsiTheme="minorEastAsia" w:hint="eastAsia"/>
                <w:szCs w:val="21"/>
              </w:rPr>
              <w:t>微机原理与接口技术</w:t>
            </w:r>
            <w:r w:rsidR="00B30150">
              <w:rPr>
                <w:rFonts w:asciiTheme="minorEastAsia" w:hAnsiTheme="minorEastAsia" w:hint="eastAsia"/>
                <w:szCs w:val="21"/>
              </w:rPr>
              <w:t>》</w:t>
            </w:r>
            <w:r w:rsidR="00B30150" w:rsidRPr="00B30150">
              <w:rPr>
                <w:rFonts w:asciiTheme="minorEastAsia" w:hAnsiTheme="minorEastAsia" w:hint="eastAsia"/>
                <w:szCs w:val="21"/>
              </w:rPr>
              <w:t>为例</w:t>
            </w:r>
            <w:r w:rsidR="00B30150">
              <w:rPr>
                <w:rFonts w:asciiTheme="minorEastAsia" w:hAnsiTheme="minorEastAsia" w:hint="eastAsia"/>
                <w:szCs w:val="21"/>
              </w:rPr>
              <w:t>（</w:t>
            </w:r>
            <w:r w:rsidR="00B30150" w:rsidRPr="00B30150">
              <w:rPr>
                <w:rFonts w:asciiTheme="minorEastAsia" w:hAnsiTheme="minorEastAsia" w:hint="eastAsia"/>
                <w:szCs w:val="21"/>
              </w:rPr>
              <w:t>吴宁</w:t>
            </w:r>
            <w:r w:rsidR="00B30150">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89</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单片机基础</w:t>
            </w:r>
            <w:r w:rsidR="00B30150">
              <w:rPr>
                <w:rFonts w:asciiTheme="minorEastAsia" w:hAnsiTheme="minorEastAsia" w:hint="eastAsia"/>
                <w:szCs w:val="21"/>
              </w:rPr>
              <w:t>（</w:t>
            </w:r>
            <w:r w:rsidR="00B30150" w:rsidRPr="00B30150">
              <w:rPr>
                <w:rFonts w:asciiTheme="minorEastAsia" w:hAnsiTheme="minorEastAsia" w:hint="eastAsia"/>
                <w:szCs w:val="21"/>
              </w:rPr>
              <w:t>王俊</w:t>
            </w:r>
            <w:r w:rsidR="00B30150">
              <w:rPr>
                <w:rFonts w:asciiTheme="minorEastAsia" w:hAnsiTheme="minorEastAsia" w:hint="eastAsia"/>
                <w:szCs w:val="21"/>
              </w:rPr>
              <w:t>）</w:t>
            </w:r>
          </w:p>
        </w:tc>
      </w:tr>
      <w:tr w:rsidR="004D0019"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90</w:t>
            </w:r>
          </w:p>
        </w:tc>
        <w:tc>
          <w:tcPr>
            <w:tcW w:w="3500"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rPr>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教学内涵为本 课程思政为魂 建设信号处理系列课程与教材</w:t>
            </w:r>
            <w:r w:rsidR="00B30150">
              <w:rPr>
                <w:rFonts w:asciiTheme="minorEastAsia" w:hAnsiTheme="minorEastAsia" w:hint="eastAsia"/>
                <w:szCs w:val="21"/>
              </w:rPr>
              <w:t>（</w:t>
            </w:r>
            <w:r w:rsidR="00B30150" w:rsidRPr="00B30150">
              <w:rPr>
                <w:rFonts w:asciiTheme="minorEastAsia" w:hAnsiTheme="minorEastAsia" w:hint="eastAsia"/>
                <w:szCs w:val="21"/>
              </w:rPr>
              <w:t>陈后金</w:t>
            </w:r>
            <w:r w:rsidR="00B30150">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4D0019" w:rsidRDefault="004D0019" w:rsidP="005C1CA2">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91</w:t>
            </w:r>
          </w:p>
        </w:tc>
        <w:tc>
          <w:tcPr>
            <w:tcW w:w="4325" w:type="dxa"/>
            <w:tcBorders>
              <w:top w:val="single" w:sz="4" w:space="0" w:color="auto"/>
              <w:left w:val="single" w:sz="4" w:space="0" w:color="auto"/>
              <w:bottom w:val="single" w:sz="4" w:space="0" w:color="auto"/>
              <w:right w:val="single" w:sz="4" w:space="0" w:color="auto"/>
            </w:tcBorders>
            <w:vAlign w:val="center"/>
          </w:tcPr>
          <w:p w:rsidR="004D0019" w:rsidRDefault="00F8628F" w:rsidP="005C1CA2">
            <w:pPr>
              <w:jc w:val="left"/>
              <w:rPr>
                <w:rFonts w:asciiTheme="minorEastAsia" w:hAnsiTheme="minorEastAsia"/>
                <w:szCs w:val="21"/>
              </w:rPr>
            </w:pPr>
            <w:r>
              <w:rPr>
                <w:rFonts w:hint="eastAsia"/>
                <w:szCs w:val="21"/>
              </w:rPr>
              <w:t>#</w:t>
            </w:r>
            <w:r w:rsidRPr="00845A2D">
              <w:rPr>
                <w:rFonts w:asciiTheme="minorEastAsia" w:hAnsiTheme="minorEastAsia" w:hint="eastAsia"/>
                <w:szCs w:val="21"/>
              </w:rPr>
              <w:t>2021年高等学校电气名师大讲堂</w:t>
            </w:r>
            <w:r>
              <w:rPr>
                <w:rFonts w:asciiTheme="minorEastAsia" w:hAnsiTheme="minorEastAsia" w:hint="eastAsia"/>
                <w:szCs w:val="21"/>
              </w:rPr>
              <w:t>：</w:t>
            </w:r>
            <w:r w:rsidR="00B30150" w:rsidRPr="00B30150">
              <w:rPr>
                <w:rFonts w:asciiTheme="minorEastAsia" w:hAnsiTheme="minorEastAsia" w:hint="eastAsia"/>
                <w:szCs w:val="21"/>
              </w:rPr>
              <w:t>国家一流课程的建设与教学改革创新——以《信号与系统》国家一流课程为例</w:t>
            </w:r>
            <w:r w:rsidR="00B30150">
              <w:rPr>
                <w:rFonts w:asciiTheme="minorEastAsia" w:hAnsiTheme="minorEastAsia" w:hint="eastAsia"/>
                <w:szCs w:val="21"/>
              </w:rPr>
              <w:t>（</w:t>
            </w:r>
            <w:r w:rsidR="00B30150" w:rsidRPr="00B30150">
              <w:rPr>
                <w:rFonts w:asciiTheme="minorEastAsia" w:hAnsiTheme="minorEastAsia" w:hint="eastAsia"/>
                <w:szCs w:val="21"/>
              </w:rPr>
              <w:t>郭宝龙</w:t>
            </w:r>
            <w:r w:rsidR="00B30150">
              <w:rPr>
                <w:rFonts w:asciiTheme="minorEastAsia" w:hAnsiTheme="minorEastAsia" w:hint="eastAsia"/>
                <w:szCs w:val="21"/>
              </w:rPr>
              <w:t>）</w:t>
            </w:r>
          </w:p>
        </w:tc>
      </w:tr>
      <w:tr w:rsidR="00A15441" w:rsidTr="005C1CA2">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机械类、材料类课程教学培训（20）</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机械原理（葛文杰）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机械设计（吴鹿鸣）</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424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机械制造技术基础（张世昌）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机械制造及实习（傅水根）</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工程制图（陆国栋）</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301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画法几何及工程制图（殷昌贵、王兰美）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373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机械零件常规加工（何七荣）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278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机械振动（刘习军）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汽车构造（罗永革、冯樱）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机床数控技术（游有鹏）</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color w:val="000000"/>
              </w:rPr>
              <w:t>P</w:t>
            </w:r>
            <w:r>
              <w:rPr>
                <w:rFonts w:ascii="宋体" w:hint="eastAsia"/>
                <w:color w:val="000000"/>
              </w:rPr>
              <w:t>BL在机电工程专业教学中的应用（王玉）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621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机械制图与建模（王冰）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222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测量学（程效军）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326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金属材料成形基础（陈拂晓）</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205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材料科学与工程基础（顾宜）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土木工程材料（苏达根、钟明峰）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3</w:t>
            </w:r>
            <w:r>
              <w:rPr>
                <w:rFonts w:ascii="宋体" w:hint="eastAsia"/>
                <w:color w:val="000000"/>
              </w:rPr>
              <w:t>05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材料研究方法（许乾慰）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本科新设专业专业建设与课程教学名师讲堂</w:t>
            </w:r>
            <w:r>
              <w:rPr>
                <w:rFonts w:ascii="Times New Roman" w:hAnsi="Times New Roman" w:cs="Times New Roman"/>
                <w:color w:val="000000"/>
              </w:rPr>
              <w:t>——</w:t>
            </w:r>
            <w:r>
              <w:rPr>
                <w:rFonts w:ascii="宋体" w:hint="eastAsia"/>
                <w:color w:val="000000"/>
              </w:rPr>
              <w:t>机械电子工程（罗庆生</w:t>
            </w:r>
            <w:r>
              <w:rPr>
                <w:rFonts w:ascii="宋体"/>
                <w:color w:val="000000"/>
              </w:rPr>
              <w:t>、</w:t>
            </w:r>
            <w:r>
              <w:rPr>
                <w:rFonts w:ascii="宋体" w:hint="eastAsia"/>
                <w:color w:val="000000"/>
              </w:rPr>
              <w:t xml:space="preserve">齐元圣）　</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10783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新材料科学技术的发展（张人佶）</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kern w:val="0"/>
                <w:szCs w:val="21"/>
              </w:rPr>
              <w:t>1325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kern w:val="0"/>
                <w:szCs w:val="21"/>
              </w:rPr>
              <w:t>智能制造导论（周济等）</w:t>
            </w: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土木类、力学类课程教学培训</w:t>
            </w:r>
            <w:r w:rsidRPr="006C6DE0">
              <w:rPr>
                <w:rFonts w:ascii="宋体" w:hAnsi="宋体" w:cs="宋体" w:hint="eastAsia"/>
                <w:b/>
                <w:bCs/>
                <w:kern w:val="0"/>
              </w:rPr>
              <w:t>（</w:t>
            </w:r>
            <w:r w:rsidR="006C6DE0" w:rsidRPr="006C6DE0">
              <w:rPr>
                <w:rFonts w:ascii="宋体" w:hAnsi="宋体" w:cs="宋体" w:hint="eastAsia"/>
                <w:b/>
                <w:bCs/>
                <w:kern w:val="0"/>
              </w:rPr>
              <w:t>23</w:t>
            </w:r>
            <w:r w:rsidRPr="006C6DE0">
              <w:rPr>
                <w:rFonts w:ascii="宋体" w:hAnsi="宋体" w:cs="宋体" w:hint="eastAsia"/>
                <w:b/>
                <w:bCs/>
                <w:kern w:val="0"/>
              </w:rPr>
              <w:t>）</w:t>
            </w:r>
          </w:p>
          <w:p w:rsidR="00A15441" w:rsidRDefault="00A15441" w:rsidP="005C1CA2">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702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水利工程制图（张圣敏）</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181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流体力学（丁祖荣）</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工程地质（白志勇）</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408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建筑外立面设计（边颖）</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497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水工建筑学（金峰）</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480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建筑设计基础（吴桂宁、许自力）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496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水质工程学（韩洪军）</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274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混凝土结构（沈蒲生、廖莎）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466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桥梁工程概论（李亚东、何畏）</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材料力学（张少实）</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267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土力学（李广信）</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结构力学（朱慈勉）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理论力学（洪嘉振）</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178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水力学（李玉柱、贺五洲）</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186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弹性力学（王敏中、黄克服）</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589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水力学（王勤香）</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color w:val="000000"/>
              </w:rPr>
            </w:pPr>
            <w:r>
              <w:rPr>
                <w:rFonts w:ascii="宋体" w:hint="eastAsia"/>
                <w:color w:val="000000"/>
              </w:rPr>
              <w:t>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土木工程概论（叶志明）</w:t>
            </w:r>
          </w:p>
        </w:tc>
        <w:tc>
          <w:tcPr>
            <w:tcW w:w="760" w:type="dxa"/>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rPr>
            </w:pPr>
            <w:r>
              <w:rPr>
                <w:rFonts w:ascii="宋体" w:hint="eastAsia"/>
              </w:rPr>
              <w:t>900</w:t>
            </w:r>
          </w:p>
        </w:tc>
        <w:tc>
          <w:tcPr>
            <w:tcW w:w="4325" w:type="dxa"/>
            <w:tcBorders>
              <w:top w:val="single" w:sz="4" w:space="0" w:color="auto"/>
              <w:left w:val="single" w:sz="4" w:space="0" w:color="auto"/>
              <w:bottom w:val="single" w:sz="4" w:space="0" w:color="auto"/>
              <w:right w:val="single" w:sz="4" w:space="0" w:color="auto"/>
            </w:tcBorders>
            <w:vAlign w:val="bottom"/>
          </w:tcPr>
          <w:p w:rsidR="00A15441" w:rsidRDefault="00A15441" w:rsidP="005C1CA2">
            <w:pPr>
              <w:spacing w:line="400" w:lineRule="exact"/>
              <w:rPr>
                <w:rFonts w:ascii="宋体"/>
                <w:u w:val="wavyHeavy"/>
              </w:rPr>
            </w:pPr>
            <w:r>
              <w:rPr>
                <w:rFonts w:ascii="宋体" w:hint="eastAsia"/>
                <w:color w:val="000000"/>
              </w:rPr>
              <w:t>GPS定位测量技术（周建郑等）</w:t>
            </w:r>
          </w:p>
        </w:tc>
      </w:tr>
      <w:tr w:rsidR="005745E3" w:rsidTr="00316D1B">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5745E3" w:rsidRDefault="00E91ABF" w:rsidP="00316D1B">
            <w:pPr>
              <w:spacing w:line="400" w:lineRule="exact"/>
              <w:jc w:val="center"/>
              <w:rPr>
                <w:rFonts w:ascii="宋体"/>
                <w:color w:val="000000"/>
              </w:rPr>
            </w:pPr>
            <w:r w:rsidRPr="00E91ABF">
              <w:rPr>
                <w:rFonts w:ascii="宋体"/>
                <w:color w:val="000000"/>
              </w:rPr>
              <w:t>11930</w:t>
            </w:r>
          </w:p>
        </w:tc>
        <w:tc>
          <w:tcPr>
            <w:tcW w:w="3500" w:type="dxa"/>
            <w:tcBorders>
              <w:top w:val="single" w:sz="4" w:space="0" w:color="auto"/>
              <w:left w:val="single" w:sz="4" w:space="0" w:color="auto"/>
              <w:bottom w:val="single" w:sz="4" w:space="0" w:color="auto"/>
              <w:right w:val="single" w:sz="4" w:space="0" w:color="auto"/>
            </w:tcBorders>
            <w:vAlign w:val="center"/>
          </w:tcPr>
          <w:p w:rsidR="005745E3" w:rsidRDefault="00316D1B" w:rsidP="005C1CA2">
            <w:pPr>
              <w:spacing w:line="400" w:lineRule="exact"/>
              <w:rPr>
                <w:rFonts w:ascii="宋体"/>
                <w:color w:val="000000"/>
              </w:rPr>
            </w:pPr>
            <w:r>
              <w:rPr>
                <w:rFonts w:ascii="宋体" w:hint="eastAsia"/>
                <w:color w:val="000000"/>
              </w:rPr>
              <w:t>#</w:t>
            </w:r>
            <w:r w:rsidR="00E91ABF" w:rsidRPr="00E91ABF">
              <w:rPr>
                <w:rFonts w:ascii="宋体" w:hint="eastAsia"/>
                <w:color w:val="000000"/>
              </w:rPr>
              <w:t>梁的弯曲正应力——知识点、发展简史、工程应用</w:t>
            </w:r>
            <w:r w:rsidR="00E91ABF">
              <w:rPr>
                <w:rFonts w:ascii="宋体" w:hint="eastAsia"/>
                <w:color w:val="000000"/>
              </w:rPr>
              <w:t>（</w:t>
            </w:r>
            <w:r w:rsidR="00E91ABF" w:rsidRPr="00E91ABF">
              <w:rPr>
                <w:rFonts w:ascii="宋体" w:hint="eastAsia"/>
                <w:color w:val="000000"/>
              </w:rPr>
              <w:t>周宏伟</w:t>
            </w:r>
            <w:r w:rsidR="00E91ABF">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5745E3" w:rsidRDefault="00E91ABF" w:rsidP="00316D1B">
            <w:pPr>
              <w:spacing w:line="400" w:lineRule="exact"/>
              <w:jc w:val="center"/>
              <w:rPr>
                <w:rFonts w:ascii="宋体"/>
              </w:rPr>
            </w:pPr>
            <w:r>
              <w:rPr>
                <w:rFonts w:ascii="宋体"/>
              </w:rPr>
              <w:t>1193</w:t>
            </w:r>
            <w:r>
              <w:rPr>
                <w:rFonts w:ascii="宋体" w:hint="eastAsia"/>
              </w:rPr>
              <w:t>1</w:t>
            </w:r>
          </w:p>
        </w:tc>
        <w:tc>
          <w:tcPr>
            <w:tcW w:w="4325" w:type="dxa"/>
            <w:tcBorders>
              <w:top w:val="single" w:sz="4" w:space="0" w:color="auto"/>
              <w:left w:val="single" w:sz="4" w:space="0" w:color="auto"/>
              <w:bottom w:val="single" w:sz="4" w:space="0" w:color="auto"/>
              <w:right w:val="single" w:sz="4" w:space="0" w:color="auto"/>
            </w:tcBorders>
            <w:vAlign w:val="center"/>
          </w:tcPr>
          <w:p w:rsidR="005745E3" w:rsidRDefault="00316D1B" w:rsidP="00316D1B">
            <w:pPr>
              <w:spacing w:line="400" w:lineRule="exact"/>
              <w:rPr>
                <w:rFonts w:ascii="宋体"/>
                <w:color w:val="000000"/>
              </w:rPr>
            </w:pPr>
            <w:r>
              <w:rPr>
                <w:rFonts w:ascii="宋体" w:hint="eastAsia"/>
                <w:color w:val="000000"/>
              </w:rPr>
              <w:t>#</w:t>
            </w:r>
            <w:r w:rsidR="00E91ABF" w:rsidRPr="00E91ABF">
              <w:rPr>
                <w:rFonts w:ascii="宋体" w:hint="eastAsia"/>
                <w:color w:val="000000"/>
              </w:rPr>
              <w:t>应力状态与强度理论</w:t>
            </w:r>
            <w:r>
              <w:rPr>
                <w:rFonts w:ascii="宋体" w:hint="eastAsia"/>
                <w:color w:val="000000"/>
              </w:rPr>
              <w:t>（</w:t>
            </w:r>
            <w:r w:rsidRPr="00316D1B">
              <w:rPr>
                <w:rFonts w:ascii="宋体" w:hint="eastAsia"/>
                <w:color w:val="000000"/>
              </w:rPr>
              <w:t>王世斌</w:t>
            </w:r>
            <w:r>
              <w:rPr>
                <w:rFonts w:ascii="宋体" w:hint="eastAsia"/>
                <w:color w:val="000000"/>
              </w:rPr>
              <w:t>）</w:t>
            </w:r>
          </w:p>
        </w:tc>
      </w:tr>
      <w:tr w:rsidR="005745E3"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5745E3" w:rsidRDefault="00E91ABF" w:rsidP="005C1CA2">
            <w:pPr>
              <w:spacing w:line="400" w:lineRule="exact"/>
              <w:jc w:val="center"/>
              <w:rPr>
                <w:rFonts w:ascii="宋体"/>
                <w:color w:val="000000"/>
              </w:rPr>
            </w:pPr>
            <w:r>
              <w:rPr>
                <w:rFonts w:ascii="宋体"/>
                <w:color w:val="000000"/>
              </w:rPr>
              <w:t>1193</w:t>
            </w:r>
            <w:r>
              <w:rPr>
                <w:rFonts w:ascii="宋体" w:hint="eastAsia"/>
                <w:color w:val="000000"/>
              </w:rPr>
              <w:t>2</w:t>
            </w:r>
          </w:p>
        </w:tc>
        <w:tc>
          <w:tcPr>
            <w:tcW w:w="3500" w:type="dxa"/>
            <w:tcBorders>
              <w:top w:val="single" w:sz="4" w:space="0" w:color="auto"/>
              <w:left w:val="single" w:sz="4" w:space="0" w:color="auto"/>
              <w:bottom w:val="single" w:sz="4" w:space="0" w:color="auto"/>
              <w:right w:val="single" w:sz="4" w:space="0" w:color="auto"/>
            </w:tcBorders>
            <w:vAlign w:val="center"/>
          </w:tcPr>
          <w:p w:rsidR="005745E3" w:rsidRDefault="00316D1B" w:rsidP="005C1CA2">
            <w:pPr>
              <w:spacing w:line="400" w:lineRule="exact"/>
              <w:rPr>
                <w:rFonts w:ascii="宋体"/>
                <w:color w:val="000000"/>
              </w:rPr>
            </w:pPr>
            <w:r>
              <w:rPr>
                <w:rFonts w:ascii="宋体" w:hint="eastAsia"/>
                <w:color w:val="000000"/>
              </w:rPr>
              <w:t>#</w:t>
            </w:r>
            <w:r w:rsidRPr="00316D1B">
              <w:rPr>
                <w:rFonts w:ascii="宋体" w:hint="eastAsia"/>
                <w:color w:val="000000"/>
              </w:rPr>
              <w:t>抗压强度和拉压变形</w:t>
            </w:r>
            <w:r>
              <w:rPr>
                <w:rFonts w:ascii="宋体" w:hint="eastAsia"/>
                <w:color w:val="000000"/>
              </w:rPr>
              <w:t>（</w:t>
            </w:r>
            <w:r w:rsidRPr="00316D1B">
              <w:rPr>
                <w:rFonts w:ascii="宋体" w:hint="eastAsia"/>
                <w:color w:val="000000"/>
              </w:rPr>
              <w:t>龚晖</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tcPr>
          <w:p w:rsidR="005745E3" w:rsidRDefault="00E91ABF" w:rsidP="005C1CA2">
            <w:pPr>
              <w:spacing w:line="400" w:lineRule="exact"/>
              <w:jc w:val="center"/>
              <w:rPr>
                <w:rFonts w:ascii="宋体"/>
              </w:rPr>
            </w:pPr>
            <w:r>
              <w:rPr>
                <w:rFonts w:ascii="宋体"/>
              </w:rPr>
              <w:t>1193</w:t>
            </w:r>
            <w:r>
              <w:rPr>
                <w:rFonts w:ascii="宋体" w:hint="eastAsia"/>
              </w:rPr>
              <w:t>3</w:t>
            </w:r>
          </w:p>
        </w:tc>
        <w:tc>
          <w:tcPr>
            <w:tcW w:w="4325" w:type="dxa"/>
            <w:tcBorders>
              <w:top w:val="single" w:sz="4" w:space="0" w:color="auto"/>
              <w:left w:val="single" w:sz="4" w:space="0" w:color="auto"/>
              <w:bottom w:val="single" w:sz="4" w:space="0" w:color="auto"/>
              <w:right w:val="single" w:sz="4" w:space="0" w:color="auto"/>
            </w:tcBorders>
            <w:vAlign w:val="bottom"/>
          </w:tcPr>
          <w:p w:rsidR="005745E3" w:rsidRDefault="00316D1B" w:rsidP="005C1CA2">
            <w:pPr>
              <w:spacing w:line="400" w:lineRule="exact"/>
              <w:rPr>
                <w:rFonts w:ascii="宋体"/>
                <w:color w:val="000000"/>
              </w:rPr>
            </w:pPr>
            <w:r>
              <w:rPr>
                <w:rFonts w:ascii="宋体" w:hint="eastAsia"/>
                <w:color w:val="000000"/>
              </w:rPr>
              <w:t>#</w:t>
            </w:r>
            <w:r w:rsidRPr="00316D1B">
              <w:rPr>
                <w:rFonts w:ascii="宋体" w:hint="eastAsia"/>
                <w:color w:val="000000"/>
              </w:rPr>
              <w:t>强度失效准则</w:t>
            </w:r>
            <w:r>
              <w:rPr>
                <w:rFonts w:ascii="宋体" w:hint="eastAsia"/>
                <w:color w:val="000000"/>
              </w:rPr>
              <w:t>（</w:t>
            </w:r>
            <w:r w:rsidRPr="00316D1B">
              <w:rPr>
                <w:rFonts w:ascii="宋体" w:hint="eastAsia"/>
                <w:color w:val="000000"/>
              </w:rPr>
              <w:t>殷雅俊</w:t>
            </w:r>
            <w:r>
              <w:rPr>
                <w:rFonts w:ascii="宋体" w:hint="eastAsia"/>
                <w:color w:val="000000"/>
              </w:rPr>
              <w:t>）</w:t>
            </w:r>
          </w:p>
        </w:tc>
      </w:tr>
      <w:tr w:rsidR="005745E3"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5745E3" w:rsidRDefault="00E91ABF" w:rsidP="005C1CA2">
            <w:pPr>
              <w:spacing w:line="400" w:lineRule="exact"/>
              <w:jc w:val="center"/>
              <w:rPr>
                <w:rFonts w:ascii="宋体"/>
                <w:color w:val="000000"/>
              </w:rPr>
            </w:pPr>
            <w:r>
              <w:rPr>
                <w:rFonts w:ascii="宋体"/>
                <w:color w:val="000000"/>
              </w:rPr>
              <w:t>1193</w:t>
            </w:r>
            <w:r>
              <w:rPr>
                <w:rFonts w:ascii="宋体" w:hint="eastAsia"/>
                <w:color w:val="000000"/>
              </w:rPr>
              <w:t>4</w:t>
            </w:r>
          </w:p>
        </w:tc>
        <w:tc>
          <w:tcPr>
            <w:tcW w:w="3500" w:type="dxa"/>
            <w:tcBorders>
              <w:top w:val="single" w:sz="4" w:space="0" w:color="auto"/>
              <w:left w:val="single" w:sz="4" w:space="0" w:color="auto"/>
              <w:bottom w:val="single" w:sz="4" w:space="0" w:color="auto"/>
              <w:right w:val="single" w:sz="4" w:space="0" w:color="auto"/>
            </w:tcBorders>
            <w:vAlign w:val="center"/>
          </w:tcPr>
          <w:p w:rsidR="005745E3" w:rsidRDefault="00316D1B" w:rsidP="005C1CA2">
            <w:pPr>
              <w:spacing w:line="400" w:lineRule="exact"/>
              <w:rPr>
                <w:rFonts w:ascii="宋体"/>
                <w:color w:val="000000"/>
              </w:rPr>
            </w:pPr>
            <w:r>
              <w:rPr>
                <w:rFonts w:ascii="宋体" w:hint="eastAsia"/>
                <w:color w:val="000000"/>
              </w:rPr>
              <w:t>#</w:t>
            </w:r>
            <w:r w:rsidRPr="00316D1B">
              <w:rPr>
                <w:rFonts w:ascii="宋体" w:hint="eastAsia"/>
                <w:color w:val="000000"/>
              </w:rPr>
              <w:t>材料力学课程知识点串讲</w:t>
            </w:r>
            <w:r>
              <w:rPr>
                <w:rFonts w:ascii="宋体" w:hint="eastAsia"/>
                <w:color w:val="000000"/>
              </w:rPr>
              <w:t>（</w:t>
            </w:r>
            <w:r w:rsidRPr="00316D1B">
              <w:rPr>
                <w:rFonts w:ascii="宋体" w:hint="eastAsia"/>
                <w:color w:val="000000"/>
              </w:rPr>
              <w:t>殷雅俊</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tcPr>
          <w:p w:rsidR="005745E3" w:rsidRDefault="005745E3" w:rsidP="005C1CA2">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bottom"/>
          </w:tcPr>
          <w:p w:rsidR="005745E3" w:rsidRDefault="005745E3" w:rsidP="005C1CA2">
            <w:pPr>
              <w:spacing w:line="400" w:lineRule="exact"/>
              <w:rPr>
                <w:rFonts w:ascii="宋体"/>
                <w:color w:val="000000"/>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A15441" w:rsidRDefault="00A15441" w:rsidP="005C1CA2">
            <w:pPr>
              <w:spacing w:line="400" w:lineRule="exact"/>
              <w:jc w:val="center"/>
              <w:rPr>
                <w:rFonts w:ascii="宋体" w:hAnsi="宋体" w:cs="宋体"/>
                <w:b/>
                <w:bCs/>
                <w:kern w:val="0"/>
              </w:rPr>
            </w:pPr>
            <w:r>
              <w:rPr>
                <w:rFonts w:ascii="宋体" w:hAnsi="宋体" w:cs="宋体" w:hint="eastAsia"/>
                <w:b/>
                <w:bCs/>
                <w:kern w:val="0"/>
              </w:rPr>
              <w:t>医学类课程教学培训（4</w:t>
            </w:r>
            <w:r w:rsidR="00212A7F">
              <w:rPr>
                <w:rFonts w:ascii="宋体" w:hAnsi="宋体" w:cs="宋体" w:hint="eastAsia"/>
                <w:b/>
                <w:bCs/>
                <w:kern w:val="0"/>
              </w:rPr>
              <w:t>2</w:t>
            </w:r>
            <w:r>
              <w:rPr>
                <w:rFonts w:ascii="宋体" w:hAnsi="宋体" w:cs="宋体" w:hint="eastAsia"/>
                <w:b/>
                <w:bCs/>
                <w:kern w:val="0"/>
              </w:rPr>
              <w:t>）</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31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生理学（王庭槐）</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836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如何上好内科护理（张小来）</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726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循证医学（李幼平）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382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病理学（文继舫、李景和）</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403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组织学与解剖学（段相林）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277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医学心理学（胡佩诚）</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32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护理学（娄凤兰）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602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康复护理学（陈立典、陈锦秀、刘芳）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595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局部解剖学（李振中）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298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基础药理学（张庆柱）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216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制药工程（姚日生）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315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药物化学（雷小平）</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281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中药鉴定技术（刘来正）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352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医学类专业教学与科研（王金发、喻荣彬等）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rPr>
              <w:t>3</w:t>
            </w:r>
            <w:r>
              <w:rPr>
                <w:rFonts w:ascii="宋体" w:hint="eastAsia"/>
              </w:rPr>
              <w:t>68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信息技术在医学教学中的应用（王金发、王竹立等）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248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医学类专业科研申报与科研方法（余章斌、喻荣彬）</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蒙医温病学（额尔敦朝鲁等）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992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预防医学课程教学培训（傅华）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rPr>
              <w:t>1129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国家精品慕课名师讲堂——医学伦理学（魏琳）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11511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Theme="minorEastAsia" w:hAnsiTheme="minorEastAsia"/>
                <w:kern w:val="0"/>
                <w:szCs w:val="21"/>
              </w:rPr>
            </w:pPr>
            <w:r>
              <w:rPr>
                <w:rFonts w:asciiTheme="minorEastAsia" w:hAnsiTheme="minorEastAsia" w:hint="eastAsia"/>
                <w:szCs w:val="21"/>
              </w:rPr>
              <w:t>坚持立德树人 注重专业建设 培育一流本科医学人才（欧凤荣）</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11465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Theme="minorEastAsia" w:hAnsiTheme="minorEastAsia"/>
                <w:color w:val="000000"/>
                <w:kern w:val="0"/>
                <w:szCs w:val="21"/>
              </w:rPr>
            </w:pPr>
            <w:r>
              <w:rPr>
                <w:rFonts w:asciiTheme="minorEastAsia" w:hAnsiTheme="minorEastAsia" w:hint="eastAsia"/>
                <w:color w:val="000000"/>
                <w:szCs w:val="21"/>
              </w:rPr>
              <w:t>以新形态教材建设积极推动课程建设（李刚）</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深化教学改革 打造一流课程（肖建英）</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基于OBE理念和基础医学类一流课程建设的混合式教学探究（杨保胜）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《组织学与胚胎学》课程与教材建设的探索与实践（石玉秀）</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组织学与胚胎学课程与教材建设的实践与思考（谢小熏）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妇产科护理学虚拟仿真实验教学金课建设的探索（安力彬）</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医学实验机能学混合式金课建设（龚永生）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传承精华  守正创新  高等中医药教育改革探索与实践（刘争清）</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因时因地 融创结合——桂林医学院病理学线上线下混合式课程建设经验分享（曾思恩）</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解剖学课程</w:t>
            </w:r>
            <w:r>
              <w:rPr>
                <w:rFonts w:asciiTheme="minorEastAsia" w:hAnsiTheme="minorEastAsia"/>
                <w:szCs w:val="21"/>
              </w:rPr>
              <w:t>“</w:t>
            </w:r>
            <w:r>
              <w:rPr>
                <w:rFonts w:asciiTheme="minorEastAsia" w:hAnsiTheme="minorEastAsia" w:hint="eastAsia"/>
                <w:szCs w:val="21"/>
              </w:rPr>
              <w:t>混合式教</w:t>
            </w:r>
            <w:r>
              <w:rPr>
                <w:rFonts w:asciiTheme="minorEastAsia" w:hAnsiTheme="minorEastAsia"/>
                <w:szCs w:val="21"/>
              </w:rPr>
              <w:t>+</w:t>
            </w:r>
            <w:r>
              <w:rPr>
                <w:rFonts w:asciiTheme="minorEastAsia" w:hAnsiTheme="minorEastAsia" w:hint="eastAsia"/>
                <w:szCs w:val="21"/>
              </w:rPr>
              <w:t>学</w:t>
            </w:r>
            <w:r>
              <w:rPr>
                <w:rFonts w:asciiTheme="minorEastAsia" w:hAnsiTheme="minorEastAsia"/>
                <w:szCs w:val="21"/>
              </w:rPr>
              <w:t>”</w:t>
            </w:r>
            <w:r>
              <w:rPr>
                <w:rFonts w:asciiTheme="minorEastAsia" w:hAnsiTheme="minorEastAsia" w:hint="eastAsia"/>
                <w:szCs w:val="21"/>
              </w:rPr>
              <w:t>教学改革探索与实践（王巧玲）</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11535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加快医学教育创新发展，服务健康中国和教育强国建设（迟宝荣）</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基于卓越医师岗位胜任力培养的“八寓一线”系统整合课程教学体系的构建与实践（朱亮）</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11536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以培养卓越人才为目标的“金课”建设探索（解军）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11555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rPr>
            </w:pPr>
            <w:r>
              <w:rPr>
                <w:rFonts w:ascii="宋体" w:hint="eastAsia"/>
              </w:rPr>
              <w:t>一流课程与教材建设的探索与实践--以病理生物学为例（肖献忠）</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11518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“新医科”理念和“智能化”背景下病理学教学的未来走向（来茂德）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以南通大学临床医学一流专业建设为契机推进医学教育创新发展（史亚琴）</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地方医学院校一流专业建设与创新人才培养（曹建明）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创新驱动数字化转型——麻醉学专业数字课程建设与应用（张咏梅）</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融合创新，构建以学生为中心的基础医学实验教学课程体系（沈苏南）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中医药院校一流课程的建设与思考——以《中药学》为例（唐德才）</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实施健康中国战略下南京医科大学一流课程建设（季旻珺）</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212A7F" w:rsidP="005C1CA2">
            <w:pPr>
              <w:spacing w:line="400" w:lineRule="exact"/>
              <w:jc w:val="center"/>
              <w:rPr>
                <w:rFonts w:ascii="宋体"/>
              </w:rPr>
            </w:pPr>
            <w:r w:rsidRPr="00212A7F">
              <w:rPr>
                <w:rFonts w:ascii="宋体"/>
              </w:rPr>
              <w:t>11783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212A7F" w:rsidP="005C1CA2">
            <w:pPr>
              <w:spacing w:line="400" w:lineRule="exact"/>
              <w:rPr>
                <w:rFonts w:ascii="宋体"/>
              </w:rPr>
            </w:pPr>
            <w:r>
              <w:rPr>
                <w:rFonts w:ascii="宋体" w:hint="eastAsia"/>
              </w:rPr>
              <w:t>#</w:t>
            </w:r>
            <w:r w:rsidRPr="00212A7F">
              <w:rPr>
                <w:rFonts w:ascii="宋体" w:hint="eastAsia"/>
              </w:rPr>
              <w:t>授课技巧及启发式教学方法应用—如何为医学本科生进行理论授课</w:t>
            </w:r>
            <w:r>
              <w:rPr>
                <w:rFonts w:ascii="宋体" w:hint="eastAsia"/>
              </w:rPr>
              <w:t>（</w:t>
            </w:r>
            <w:r w:rsidRPr="00212A7F">
              <w:rPr>
                <w:rFonts w:ascii="宋体" w:hint="eastAsia"/>
              </w:rPr>
              <w:t>马云川</w:t>
            </w:r>
            <w:r>
              <w:rPr>
                <w:rFonts w:ascii="宋体" w:hint="eastAsia"/>
              </w:rPr>
              <w:t>）</w:t>
            </w:r>
          </w:p>
        </w:tc>
      </w:tr>
      <w:tr w:rsidR="00A15441" w:rsidTr="005C1CA2">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教学培训（66）</w:t>
            </w:r>
          </w:p>
          <w:p w:rsidR="00A15441" w:rsidRDefault="00A15441" w:rsidP="005C1CA2">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课程群包括生命科学导论、细胞生物学、遗传学、基因工程、环境科学概论、环境化学、普通生物学、动物生物学、植物生物学等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414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生物学科教学与科研方法（刘恩山、张润志、张雁云等）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细胞生物学（王金发）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160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微生物学（陈向东）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细胞工程（柳俊）</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342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普通动物学（张雁云、宋杰）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397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普通生物学（佟向军）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341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动物生理学（肖向红）</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动物生物学（许崇任）</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436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植物生物学（邵小明）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330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植物保护学（叶恭银）</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遗传学（植物类）（石春海、祝水金、柴明良等）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遗传学（乔守怡）</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215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分子生物学（郑用琏）</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生态学（邹建文）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462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环境化学（孙红文）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生态学（曹凑贵）</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生物分离工程（曹学君）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237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生物反应工程（贾士儒）</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202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基因工程（袁婺洲）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157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生物化学（杨荣武）</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环境科学概论（刘静玲）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194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生命科学导论（吴敏）</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681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农业政策学（孔祥智）</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626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农业推广学（刘恩财）</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985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普通昆虫学课程教学培训（花保祯）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10969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华东师范大学“计量地理学”混合教学模式探索（徐建华）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10970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“互联网+”背景下《环境监测》教材与课程的融合建设（马春燕）</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11492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立体化动物生物学实验教学模式的探索（杜润蕾）</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11460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Theme="minorEastAsia" w:hAnsiTheme="minorEastAsia"/>
                <w:color w:val="000000"/>
                <w:kern w:val="0"/>
                <w:szCs w:val="21"/>
              </w:rPr>
            </w:pPr>
            <w:r>
              <w:rPr>
                <w:rFonts w:asciiTheme="minorEastAsia" w:hAnsiTheme="minorEastAsia" w:hint="eastAsia"/>
                <w:color w:val="000000"/>
                <w:szCs w:val="21"/>
              </w:rPr>
              <w:t>基于“五位一体”新工科微生物学智能+信息化教学初探（谢晖）</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11494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专业课程中素质教育探索与实践（刘雅婷）</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基于项目学习（PBL）在宏观生物学混合教学中的应用（赵斌）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11495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《分子生物学》课程设计与教学实践（郑伟娟）</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生物学“线上+居家”实习的实践与思考（罗建川）</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11498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进化生物学教学中的思政教育（葛荣朝）</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疫情防控期间在线课程的建设与应用（杨静）</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11499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《植物学》线上线下混合式教学（赵毓）</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11464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color w:val="000000"/>
                <w:szCs w:val="21"/>
              </w:rPr>
            </w:pPr>
            <w:r>
              <w:rPr>
                <w:rFonts w:asciiTheme="minorEastAsia" w:hAnsiTheme="minorEastAsia" w:hint="eastAsia"/>
                <w:color w:val="000000"/>
                <w:szCs w:val="21"/>
              </w:rPr>
              <w:t>《生理学》线上线下混合式课程建设（汪铭）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11500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细胞生物学基础实验（王宏英）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11525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color w:val="000000"/>
                <w:kern w:val="0"/>
                <w:szCs w:val="21"/>
              </w:rPr>
            </w:pPr>
            <w:r>
              <w:rPr>
                <w:rFonts w:hint="eastAsia"/>
                <w:color w:val="000000"/>
                <w:szCs w:val="21"/>
              </w:rPr>
              <w:t>“细胞生物学实验”线上线下混合式课程的建设与应用（刘艳）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11502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被子植物营养器官建成“虚实融合”实验教学模式的构建与应用（张彪）</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生命科学一流专业与课程群建设的探索与实践（李森）</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从一流课程建设到一流专业建设（陈峰）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“生物技术概论”课程教材建设与实践（周选围）</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11539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“金课”建设背景下的课程意识（张雁）</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新时代中国特色世界一流大学建设背景下湖南大学生命科学发展的机遇与挑战（涂海军）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生物制药专业课程与教材建设（夏焕章）</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11529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“基因工程”在线课程建设及混合式教学模式的探索与实践（袁婺洲）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11541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科学问题引领的教学思考与实践（王傲雪）</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11530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“高级生物化学与分子生物学系列实验课程”教学模式初探（李旭）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11544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“金课”落地的关键：考试与学习评价的范式转变（邹方东）</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11531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依托国家精品在线开放课程，打造“植物生理学”混合式金课（夏石头）</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11545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新技术背景下的混合式教学实践（俞洪波）</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11532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厚基础</w:t>
            </w:r>
            <w:r>
              <w:rPr>
                <w:rFonts w:hint="eastAsia"/>
                <w:color w:val="000000"/>
                <w:szCs w:val="21"/>
              </w:rPr>
              <w:t xml:space="preserve"> </w:t>
            </w:r>
            <w:r>
              <w:rPr>
                <w:rFonts w:hint="eastAsia"/>
                <w:color w:val="000000"/>
                <w:szCs w:val="21"/>
              </w:rPr>
              <w:t>强能力</w:t>
            </w:r>
            <w:r>
              <w:rPr>
                <w:rFonts w:hint="eastAsia"/>
                <w:color w:val="000000"/>
                <w:szCs w:val="21"/>
              </w:rPr>
              <w:t xml:space="preserve"> </w:t>
            </w:r>
            <w:r>
              <w:rPr>
                <w:rFonts w:hint="eastAsia"/>
                <w:color w:val="000000"/>
                <w:szCs w:val="21"/>
              </w:rPr>
              <w:t>重价值——菁英班一流课程建设与教学模式改革（张美玲）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color w:val="000000"/>
                <w:szCs w:val="21"/>
              </w:rPr>
            </w:pPr>
            <w:r>
              <w:rPr>
                <w:rFonts w:asciiTheme="minorEastAsia" w:hAnsiTheme="minorEastAsia" w:hint="eastAsia"/>
                <w:color w:val="000000"/>
                <w:szCs w:val="21"/>
              </w:rPr>
              <w:t>11546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“开放共享</w:t>
            </w:r>
            <w:r>
              <w:rPr>
                <w:rFonts w:hint="eastAsia"/>
                <w:szCs w:val="21"/>
              </w:rPr>
              <w:t xml:space="preserve">  </w:t>
            </w:r>
            <w:r>
              <w:rPr>
                <w:rFonts w:hint="eastAsia"/>
                <w:szCs w:val="21"/>
              </w:rPr>
              <w:t>混合互补”动物解剖及组织胚胎学课程建设与实施（陈正礼）</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11533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基于工程教育认证和专业评价的教学改革探索（林连兵）</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分子生物学精品资源共享课建设（王祎玲）</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szCs w:val="21"/>
              </w:rPr>
            </w:pPr>
            <w:r>
              <w:rPr>
                <w:rFonts w:asciiTheme="minorEastAsia" w:hAnsiTheme="minorEastAsia" w:hint="eastAsia"/>
                <w:szCs w:val="21"/>
              </w:rPr>
              <w:t>11534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color w:val="000000"/>
                <w:szCs w:val="21"/>
              </w:rPr>
            </w:pPr>
            <w:r>
              <w:rPr>
                <w:rFonts w:hint="eastAsia"/>
                <w:color w:val="000000"/>
                <w:szCs w:val="21"/>
              </w:rPr>
              <w:t>“微生物学”全英文教学的教学改革与探索（王君）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11548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生物工程设备课程建设与思考（王远山）</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color w:val="000000"/>
                <w:szCs w:val="21"/>
              </w:rPr>
            </w:pPr>
            <w:r>
              <w:rPr>
                <w:rFonts w:asciiTheme="minorEastAsia" w:hAnsiTheme="minorEastAsia" w:hint="eastAsia"/>
                <w:szCs w:val="21"/>
              </w:rPr>
              <w:t>11553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探索中的“生物化学”课程研究型教学（张冬梅）</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11549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rFonts w:asciiTheme="minorEastAsia" w:hAnsiTheme="minorEastAsia"/>
                <w:kern w:val="0"/>
                <w:szCs w:val="21"/>
              </w:rPr>
            </w:pPr>
            <w:r>
              <w:rPr>
                <w:rFonts w:asciiTheme="minorEastAsia" w:hAnsiTheme="minorEastAsia" w:hint="eastAsia"/>
                <w:szCs w:val="21"/>
              </w:rPr>
              <w:t>专业课教学中采用多元化过程考核培养学生的科学及人文素养（王海燕）</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center"/>
              <w:rPr>
                <w:rFonts w:asciiTheme="minorEastAsia" w:hAnsiTheme="minorEastAsia"/>
                <w:kern w:val="0"/>
                <w:szCs w:val="21"/>
              </w:rPr>
            </w:pPr>
            <w:r>
              <w:rPr>
                <w:rFonts w:asciiTheme="minorEastAsia" w:hAnsiTheme="minorEastAsia" w:hint="eastAsia"/>
                <w:szCs w:val="21"/>
              </w:rPr>
              <w:t>11556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widowControl/>
              <w:jc w:val="left"/>
              <w:rPr>
                <w:kern w:val="0"/>
                <w:szCs w:val="21"/>
              </w:rPr>
            </w:pPr>
            <w:r>
              <w:rPr>
                <w:rFonts w:hint="eastAsia"/>
                <w:szCs w:val="21"/>
              </w:rPr>
              <w:t>基于线上线下结合模式的《生物化学实验》数字教材的教学实践（刘煜）</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生物工程BIOENGINEERING一流专业建设与创新人才培养的实践与探索（李遂焰）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11557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szCs w:val="21"/>
              </w:rPr>
            </w:pPr>
            <w:r>
              <w:rPr>
                <w:rFonts w:hint="eastAsia"/>
                <w:szCs w:val="21"/>
              </w:rPr>
              <w:t>基于混合教学，面向新时代，培养心有所信的时代建设者（蔡亮）</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11551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生物学实验混合式教学的思考与实践（曹阳）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11571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高效输入，有效输出——基于ICC的细胞生物学课程建设与实践（张晗）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jc w:val="center"/>
              <w:rPr>
                <w:rFonts w:asciiTheme="minorEastAsia" w:hAnsiTheme="minorEastAsia"/>
                <w:szCs w:val="21"/>
              </w:rPr>
            </w:pPr>
            <w:r>
              <w:rPr>
                <w:rFonts w:asciiTheme="minorEastAsia" w:hAnsiTheme="minorEastAsia" w:hint="eastAsia"/>
                <w:szCs w:val="21"/>
              </w:rPr>
              <w:t>11552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rPr>
                <w:rFonts w:asciiTheme="minorEastAsia" w:hAnsiTheme="minorEastAsia"/>
                <w:szCs w:val="21"/>
              </w:rPr>
            </w:pPr>
            <w:r>
              <w:rPr>
                <w:rFonts w:asciiTheme="minorEastAsia" w:hAnsiTheme="minorEastAsia" w:hint="eastAsia"/>
                <w:szCs w:val="21"/>
              </w:rPr>
              <w:t>南亚热带生物学野外实习的教学规范和教学思政（廖文波）</w:t>
            </w: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b/>
              </w:rPr>
            </w:pPr>
            <w:r>
              <w:rPr>
                <w:rFonts w:ascii="宋体" w:hAnsi="宋体" w:cs="宋体" w:hint="eastAsia"/>
                <w:b/>
                <w:bCs/>
                <w:kern w:val="0"/>
              </w:rPr>
              <w:t>管理学类课程</w:t>
            </w:r>
            <w:r>
              <w:rPr>
                <w:rFonts w:ascii="宋体" w:hint="eastAsia"/>
                <w:b/>
              </w:rPr>
              <w:t>教学培训（81）</w:t>
            </w:r>
          </w:p>
          <w:p w:rsidR="00A15441" w:rsidRDefault="00A15441" w:rsidP="005C1CA2">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ascii="宋体" w:hAnsi="宋体" w:cs="宋体" w:hint="eastAsia"/>
                <w:color w:val="000000"/>
                <w:kern w:val="0"/>
              </w:rPr>
              <w:t>包括工商管理、会计、市场营销、公共管理、物流、工业工程、电子商务等主要专业的专业基础课、主干课教学培训。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722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社区管理学（孙萍、刘钊）</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733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公共部门危机管理（彭宗超、曹峰）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470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基础会计（宋献中）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企业会计学（赵惠芳）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648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会计学基础（陈艳）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650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中级财务会计（张俊民、路国平）</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中级财务会计（杨有红）</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922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审计与会计专业教学改革与人才培养专题（时现、饶艳超 、杨政 、张龙平、林志军）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300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高级财务会计（刘峰、杨有红、毛新述）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管理会计（吴大军）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财务分析（张先治）</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财务报表分析（张新民）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会计信息系统（艾文国）</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329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筹资实务（楼土明）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412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资产评估（刘东辉）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审计学（陈汉文）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管理学（郑文全、李品媛）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项目管理学（戚安邦）</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战略管理（陈志军）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111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管理信息系统（黄丽华）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627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企业战略管理（孟宪忠、谢佩洪）</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652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管理学（邢以群、鲁柏祥）</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445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管理沟通学（赵振宇）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370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决策理论与方法（陶长琪）</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公司治理（李维安）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372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创业管理（吴昌南、梅小安）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运筹学（管理）（梅国平）</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383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生产运作管理（马士华）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115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行政管理学（陈瑞莲）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财务管理学（王化成）</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404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公共关系（陈先红）</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组织行为学（段万春）</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人力资源管理（廖建桥）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340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战略人力资源管理（王建民）</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人力资源开发与管理（章海鸥）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318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薪酬管理（王长城）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312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职务管理（刘俊振）</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110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市场营销学（吕一林）</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399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营销风险管理（二）（张云起）</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158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营销风险管理（一）（张云起）</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639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行政组织学（祝小宁）</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219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营销策划（朱美燕）</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214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网络营销实务（方玲玉）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电子商务概论（李琪）</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336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电子商务实务（胡华江）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159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电子金融（陈进）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168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电子商务系统结构与应用（陈德人）</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200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企业资源规划实践（陈冰）</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企业物流管理（黄福华）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411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物流信息技术与应用（刘德军）</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407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现代服装工程管理（冯旭敏、温平则）</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457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导游实务（邓德智）</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259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前厅运行与管理（吴玲）</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olor w:val="000000"/>
              </w:rPr>
            </w:pPr>
            <w:r>
              <w:rPr>
                <w:rFonts w:ascii="宋体" w:hAnsi="宋体" w:hint="eastAsia"/>
                <w:color w:val="000000"/>
              </w:rPr>
              <w:t>238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hAnsi="宋体"/>
                <w:color w:val="000000"/>
              </w:rPr>
            </w:pPr>
            <w:r>
              <w:rPr>
                <w:rFonts w:ascii="宋体" w:hAnsi="宋体" w:hint="eastAsia"/>
                <w:color w:val="000000"/>
              </w:rPr>
              <w:t>旅游学概论（马勇）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585</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化工企业管理实务（梁清山）</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现代物流管理（李严锋、冉文学等）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678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物流学（邬跃、张旭凤等）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597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物流管理（甘筱青、朱道立）</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684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物流系统工程（王长琼）</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662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物流与供应链管理（霍佳震、邱灿华）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374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信息资源共享（程焕文、潘燕桃）</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699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市场调查与预测（王德章、周丹）</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269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工商管理专业建设与创新人才培养（王化成、邹统钎）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354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工商管理类专业教学与科研（郑文全、尤建新、汤定娜等）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567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案例教学法在工商管理专业教学中的应用（王化成、王建民、潘立生等）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353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工商管理类专业创新人才培养（朱国玮、朱武祥、戈维莉等）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人力资源管理专业课程建设与教学辅导（廖建桥、王建民、王长城等）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行政管理专业课程建设与教学辅导（陈瑞莲、陈先红、胡元德等）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572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电子商务专业课程建设与教学辅导（李琪、冯博琴、陈德人等）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568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会计学专业课程建设与教学辅导（杨有红、刘峰、陈汉文等）</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622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信息资源建设（肖希明）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144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市场营销学专业教学与创新人才培养（汤定娜、张云起、蒋晶）</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108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基础会计（沃健）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654</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标准化基础（李丹青、顾兴全、胡玉华）</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934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u w:val="wavyHeavy"/>
              </w:rPr>
            </w:pPr>
            <w:r>
              <w:rPr>
                <w:rFonts w:ascii="宋体" w:hint="eastAsia"/>
                <w:color w:val="000000"/>
              </w:rPr>
              <w:t>会计教学与财税改革（盖地、艾文国、赵合喜、潘立生）</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1139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本科新设专业专业建设与课程教学名师讲堂——电子商务（马敏书、帅青红、邵兵家）</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rPr>
              <w:t>1141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国家精品慕课名师讲堂——管理学在线课程建设与“互联网+”应用创新（单凤儒）</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11596</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管理名家谈管理会计教与学（刘俊勇）</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11686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跨学科交叉融合与财务管理课程建设(何瑛)</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11697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新商科与公司治理课程建设(李维安)</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rPr>
            </w:pPr>
            <w:r>
              <w:rPr>
                <w:rFonts w:ascii="宋体" w:hint="eastAsia"/>
              </w:rPr>
              <w:t>11699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跨境电子商务和物流管理(潘勇)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p>
        </w:tc>
      </w:tr>
      <w:tr w:rsidR="00A15441" w:rsidTr="005C1CA2">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hAnsi="宋体" w:cs="宋体"/>
                <w:b/>
                <w:bCs/>
                <w:color w:val="000000"/>
                <w:kern w:val="0"/>
              </w:rPr>
            </w:pPr>
            <w:r>
              <w:rPr>
                <w:rFonts w:ascii="宋体" w:hAnsi="宋体" w:cs="宋体" w:hint="eastAsia"/>
                <w:b/>
                <w:bCs/>
                <w:color w:val="000000"/>
                <w:kern w:val="0"/>
              </w:rPr>
              <w:t>体育学类、艺术学类课程教学培训（34）</w:t>
            </w:r>
          </w:p>
          <w:p w:rsidR="00A15441" w:rsidRDefault="00A15441" w:rsidP="005C1CA2">
            <w:pPr>
              <w:ind w:firstLineChars="200" w:firstLine="420"/>
              <w:jc w:val="left"/>
              <w:rPr>
                <w:rFonts w:ascii="宋体"/>
                <w:color w:val="000000"/>
              </w:rPr>
            </w:pPr>
            <w:r>
              <w:rPr>
                <w:rFonts w:ascii="宋体" w:hAnsi="宋体" w:cs="宋体" w:hint="eastAsia"/>
                <w:bCs/>
                <w:kern w:val="0"/>
              </w:rPr>
              <w:t>体育学类课程群包括大学体育、体育与健康、运动心理学等，艺术类课程群包括设计概论、美术、音乐、摄影、书法、动画等课程教学培训，着重突出艺术与体育类课程的教育教学理念与方法。</w:t>
            </w:r>
          </w:p>
        </w:tc>
      </w:tr>
      <w:tr w:rsidR="00A15441" w:rsidTr="005C1CA2">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742</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大学体育教学与科研（郝光安、谢燕歌）</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大学体育（邢登江）</w:t>
            </w:r>
          </w:p>
        </w:tc>
      </w:tr>
      <w:tr w:rsidR="00A15441" w:rsidTr="005C1CA2">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478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体育与健康（毛振明）</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260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大学体育（张威）</w:t>
            </w:r>
          </w:p>
        </w:tc>
      </w:tr>
      <w:tr w:rsidR="00A15441" w:rsidTr="005C1CA2">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287</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军事理论（蔡仁照、李成安）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197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运动生理学（刘洵）</w:t>
            </w:r>
          </w:p>
        </w:tc>
      </w:tr>
      <w:tr w:rsidR="00A15441" w:rsidTr="005C1CA2">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196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运动心理学（孙延林）</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228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设计素描（周至禹）</w:t>
            </w:r>
          </w:p>
        </w:tc>
      </w:tr>
      <w:tr w:rsidR="00A15441" w:rsidTr="005C1CA2">
        <w:trPr>
          <w:cantSplit/>
          <w:trHeight w:val="1665"/>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619</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760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A15441" w:rsidTr="005C1CA2">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761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482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工业设计前沿发展与教学策略（何人可、柳冠中）</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401</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设计概论（陈汗青、李遊宇）</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813</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A15441" w:rsidTr="005C1CA2">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453</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音乐教学论（陈玉丹）</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388</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西方音乐史（余志刚、周耀群）</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280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图片摄影（胡巍萍）</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641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中外工艺美术史（张夫也、尚刚）</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644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书写与书法教学与鉴赏（欧阳中石等）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691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中国美术史论（尹吉男、贺西林、李清泉、曹庆晖）</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246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动画影片制作（屠曙光）</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692</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454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479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数字媒体艺术专业建设与教学（肖永亮）</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958</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艺术美学课程教学培训（黎荔）</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961</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摄影知识与摄影技巧（梁君健）</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526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艺术概论（王一川）</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949</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美术学类课程教学培训（支林、赵勤、肖飞、寇焱、冯艺）</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950</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民俗学类课程教学培训（高丙中、钟俊坤、江帆、刘铁梁、林晓平、万建中）</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color w:val="000000"/>
              </w:rPr>
              <w:t>1130</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本科新设专业专业建设与课程教学名师讲堂——数字媒体艺术（李学明）</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11814</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美学视野下艺术学理论的学科发展战略 ——从“二王”学谈起(祁小春)</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11815</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跨媒介艺术(何成洲)</w:t>
            </w:r>
          </w:p>
        </w:tc>
      </w:tr>
      <w:tr w:rsidR="00A15441" w:rsidTr="005C1CA2">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11816</w:t>
            </w:r>
          </w:p>
        </w:tc>
        <w:tc>
          <w:tcPr>
            <w:tcW w:w="350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数字时代艺术管理的新趋势(范周)</w:t>
            </w:r>
          </w:p>
        </w:tc>
        <w:tc>
          <w:tcPr>
            <w:tcW w:w="760"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jc w:val="center"/>
              <w:rPr>
                <w:rFonts w:ascii="宋体"/>
                <w:color w:val="000000"/>
              </w:rPr>
            </w:pPr>
            <w:r>
              <w:rPr>
                <w:rFonts w:ascii="宋体" w:hint="eastAsia"/>
                <w:color w:val="000000"/>
              </w:rPr>
              <w:t>11817</w:t>
            </w:r>
          </w:p>
        </w:tc>
        <w:tc>
          <w:tcPr>
            <w:tcW w:w="4325" w:type="dxa"/>
            <w:tcBorders>
              <w:top w:val="single" w:sz="4" w:space="0" w:color="auto"/>
              <w:left w:val="single" w:sz="4" w:space="0" w:color="auto"/>
              <w:bottom w:val="single" w:sz="4" w:space="0" w:color="auto"/>
              <w:right w:val="single" w:sz="4" w:space="0" w:color="auto"/>
            </w:tcBorders>
            <w:vAlign w:val="center"/>
          </w:tcPr>
          <w:p w:rsidR="00A15441" w:rsidRDefault="00A15441" w:rsidP="005C1CA2">
            <w:pPr>
              <w:spacing w:line="400" w:lineRule="exact"/>
              <w:rPr>
                <w:rFonts w:ascii="宋体"/>
                <w:color w:val="000000"/>
              </w:rPr>
            </w:pPr>
            <w:r>
              <w:rPr>
                <w:rFonts w:ascii="宋体" w:hint="eastAsia"/>
                <w:color w:val="000000"/>
              </w:rPr>
              <w:t>艺术传播学的学科定位与研究方法(王延信)</w:t>
            </w:r>
          </w:p>
        </w:tc>
      </w:tr>
      <w:tr w:rsidR="00A15441" w:rsidTr="005C1CA2">
        <w:trPr>
          <w:cantSplit/>
          <w:trHeight w:val="642"/>
          <w:jc w:val="center"/>
        </w:trPr>
        <w:tc>
          <w:tcPr>
            <w:tcW w:w="9419" w:type="dxa"/>
            <w:gridSpan w:val="4"/>
            <w:shd w:val="clear" w:color="000000" w:fill="FFFFFF"/>
            <w:vAlign w:val="center"/>
          </w:tcPr>
          <w:p w:rsidR="00A15441" w:rsidRDefault="00A15441" w:rsidP="005C1CA2">
            <w:pPr>
              <w:jc w:val="center"/>
              <w:rPr>
                <w:rFonts w:ascii="宋体" w:hAnsi="宋体"/>
                <w:b/>
              </w:rPr>
            </w:pPr>
            <w:r>
              <w:rPr>
                <w:rFonts w:ascii="宋体" w:hAnsi="宋体" w:hint="eastAsia"/>
                <w:b/>
              </w:rPr>
              <w:t>其他学科教学（</w:t>
            </w:r>
            <w:r w:rsidR="00A053B7">
              <w:rPr>
                <w:rFonts w:ascii="宋体" w:hAnsi="宋体" w:hint="eastAsia"/>
                <w:b/>
              </w:rPr>
              <w:t>7</w:t>
            </w:r>
            <w:r w:rsidR="0003432A">
              <w:rPr>
                <w:rFonts w:ascii="宋体" w:hAnsi="宋体" w:hint="eastAsia"/>
                <w:b/>
              </w:rPr>
              <w:t>3</w:t>
            </w:r>
            <w:r>
              <w:rPr>
                <w:rFonts w:ascii="宋体" w:hAnsi="宋体" w:hint="eastAsia"/>
                <w:b/>
              </w:rPr>
              <w:t>）</w:t>
            </w:r>
          </w:p>
          <w:p w:rsidR="00A15441" w:rsidRDefault="00A15441" w:rsidP="005C1CA2">
            <w:pPr>
              <w:widowControl/>
              <w:ind w:firstLineChars="200" w:firstLine="420"/>
              <w:rPr>
                <w:rFonts w:ascii="宋体" w:hAnsi="宋体" w:cs="宋体"/>
                <w:kern w:val="0"/>
              </w:rPr>
            </w:pPr>
            <w:r>
              <w:rPr>
                <w:rFonts w:ascii="宋体" w:hAnsi="宋体" w:cs="宋体" w:hint="eastAsia"/>
                <w:color w:val="000000"/>
                <w:kern w:val="0"/>
              </w:rPr>
              <w:t>本部分为学科、专业建设及其他课程教学的补充资源。</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10116</w:t>
            </w:r>
          </w:p>
        </w:tc>
        <w:tc>
          <w:tcPr>
            <w:tcW w:w="3500"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10156</w:t>
            </w:r>
          </w:p>
        </w:tc>
        <w:tc>
          <w:tcPr>
            <w:tcW w:w="4325"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10219</w:t>
            </w:r>
          </w:p>
        </w:tc>
        <w:tc>
          <w:tcPr>
            <w:tcW w:w="3500"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10221</w:t>
            </w:r>
          </w:p>
        </w:tc>
        <w:tc>
          <w:tcPr>
            <w:tcW w:w="4325"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开放课程建设经验分享——以物流学为例（汝宜红）</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10209</w:t>
            </w:r>
          </w:p>
        </w:tc>
        <w:tc>
          <w:tcPr>
            <w:tcW w:w="3500"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万维网地理信息系统（WebGIS）技术应用和方向</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10137</w:t>
            </w:r>
          </w:p>
        </w:tc>
        <w:tc>
          <w:tcPr>
            <w:tcW w:w="4325" w:type="dxa"/>
            <w:shd w:val="clear" w:color="000000" w:fill="FFFFFF"/>
            <w:vAlign w:val="center"/>
          </w:tcPr>
          <w:p w:rsidR="00A15441" w:rsidRDefault="00A15441" w:rsidP="005C1CA2">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10237</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留华背景、范式转型与东方现代性----侨易视域下的学术史进程与新汉学建构（叶隽）</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10235</w:t>
            </w:r>
          </w:p>
        </w:tc>
        <w:tc>
          <w:tcPr>
            <w:tcW w:w="4325"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司法考试与法学本科教学（李建伟）</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10267</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10276</w:t>
            </w:r>
          </w:p>
        </w:tc>
        <w:tc>
          <w:tcPr>
            <w:tcW w:w="4325"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大学生数学思维的培养——数学文化课案例2：“有限与无限”(顾沛)</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10281</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10301</w:t>
            </w:r>
          </w:p>
        </w:tc>
        <w:tc>
          <w:tcPr>
            <w:tcW w:w="4325"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新环境下大学英语教学的应变之道（夏纪梅）</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10325</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国家级教学成果奖大讲堂----“一体二翼”教改理念，促进护理人才创新能力培养模式的建立探索与实践（张小来）</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1139</w:t>
            </w:r>
            <w:r>
              <w:rPr>
                <w:rFonts w:ascii="宋体" w:hAnsi="宋体"/>
              </w:rPr>
              <w:t>9</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“演讲与口才”课程建设思路与经验（姚小玲）</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10707</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大学生创新创业实践——以北京邮电大学为例（郭莉）</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10515</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文科教学理念与方法（张福贵）</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10516</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cs="宋体" w:hint="eastAsia"/>
                <w:kern w:val="0"/>
              </w:rPr>
              <w:t>经济学教学方法的探索与实践（荣朝</w:t>
            </w:r>
            <w:r>
              <w:rPr>
                <w:rFonts w:ascii="宋体" w:hAnsi="宋体" w:cs="宋体"/>
                <w:kern w:val="0"/>
              </w:rPr>
              <w:t>和</w:t>
            </w:r>
            <w:r>
              <w:rPr>
                <w:rFonts w:ascii="宋体" w:hAnsi="宋体" w:cs="宋体" w:hint="eastAsia"/>
                <w:kern w:val="0"/>
              </w:rPr>
              <w:t>）</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10441</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基于创新创业的课程教学设计——以市场营销课程教学为例（陈春干）</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10380</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hint="eastAsia"/>
              </w:rPr>
              <w:t>中、高级财务会计教学难点探析（路国平）</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10385</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司法考试与民法教学（李建伟）</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10689</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“一带一路”背景下国别和区域研究学科发展的思考（王展鹏）</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10407</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大学生数学思维的培养——数学文化课案例3：历史上的三次数学危机（顾沛）</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10412</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hint="eastAsia"/>
              </w:rPr>
              <w:t>大学生数学思维的培养——数学文化课案例剖析4“韩信点兵与中国剩余定理”（顾沛）</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10421</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诗情画意的物理学（金晓峰）</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10435</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hint="eastAsia"/>
              </w:rPr>
              <w:t>司法考试与刑法教学（袁登明）</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10377</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《计算机类专业教学质量国家标准》如何聚焦解决复杂工程问题（蒋宗礼）</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10528</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rPr>
              <w:t xml:space="preserve"> </w:t>
            </w:r>
            <w:r>
              <w:rPr>
                <w:rFonts w:ascii="宋体" w:hAnsi="宋体" w:hint="eastAsia"/>
              </w:rPr>
              <w:t>《食品科学与工程类专业教学质量国家标准》解读与应用研讨（金征宇、夏文水）</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10531</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《计算机类专业教学质量国家标准》解读与应用研讨（蒋宗礼）</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10549</w:t>
            </w:r>
          </w:p>
        </w:tc>
        <w:tc>
          <w:tcPr>
            <w:tcW w:w="3500" w:type="dxa"/>
            <w:shd w:val="clear" w:color="000000" w:fill="FFFFFF"/>
            <w:vAlign w:val="center"/>
          </w:tcPr>
          <w:p w:rsidR="00A15441" w:rsidRDefault="00A15441" w:rsidP="005C1CA2">
            <w:pPr>
              <w:spacing w:line="400" w:lineRule="exact"/>
              <w:rPr>
                <w:rFonts w:ascii="宋体" w:hAnsi="宋体" w:cs="宋体"/>
                <w:kern w:val="0"/>
              </w:rPr>
            </w:pPr>
            <w:r>
              <w:rPr>
                <w:rFonts w:ascii="宋体" w:hAnsi="宋体" w:hint="eastAsia"/>
              </w:rPr>
              <w:t>《电子商务类专业教学质量国家标准》解读与应用探讨（刘军、陈德人等）</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10538</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《中国语言文学类专业教学质量国家标准》解读与应用探讨（张福贵）</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10447</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大学生数学思维的培养——数学文化课案例剖析5：“类比”的方法（顾沛）</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10453</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以在线开放课程为核心的系统性教学重构——管理沟通课程的教学改革与实践</w:t>
            </w:r>
            <w:r>
              <w:rPr>
                <w:rFonts w:ascii="宋体" w:hAnsi="宋体"/>
              </w:rPr>
              <w:t>（</w:t>
            </w:r>
            <w:r>
              <w:rPr>
                <w:rFonts w:ascii="宋体" w:hAnsi="宋体" w:hint="eastAsia"/>
              </w:rPr>
              <w:t>赵洱岽</w:t>
            </w:r>
            <w:r>
              <w:rPr>
                <w:rFonts w:ascii="宋体" w:hAnsi="宋体"/>
              </w:rPr>
              <w:t>）</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10454</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生活中的概率论常识（何书元）</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10474</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从专业知识到视觉素养——新闻摄影的授课经验分享（梁君健）</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10715</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宋体" w:hAnsi="宋体" w:hint="eastAsia"/>
              </w:rPr>
              <w:t>医科类一等奖（1）（获奖选手）</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1071</w:t>
            </w:r>
            <w:r>
              <w:rPr>
                <w:rFonts w:ascii="宋体" w:hAnsi="宋体" w:hint="eastAsia"/>
              </w:rPr>
              <w:t>6</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医科类一等奖（</w:t>
            </w:r>
            <w:r>
              <w:rPr>
                <w:rFonts w:ascii="Times New Roman" w:hAnsi="Times New Roman" w:cs="Times New Roman" w:hint="eastAsia"/>
              </w:rPr>
              <w:t>2</w:t>
            </w:r>
            <w:r>
              <w:rPr>
                <w:rFonts w:ascii="Times New Roman" w:hAnsi="Times New Roman" w:cs="Times New Roman" w:hint="eastAsia"/>
              </w:rPr>
              <w:t>）（获奖选手）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1071</w:t>
            </w:r>
            <w:r>
              <w:rPr>
                <w:rFonts w:ascii="宋体" w:hAnsi="宋体" w:hint="eastAsia"/>
              </w:rPr>
              <w:t>7</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1071</w:t>
            </w:r>
            <w:r>
              <w:rPr>
                <w:rFonts w:ascii="宋体" w:hAnsi="宋体" w:hint="eastAsia"/>
              </w:rPr>
              <w:t>8</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2</w:t>
            </w:r>
            <w:r>
              <w:rPr>
                <w:rFonts w:ascii="Times New Roman" w:hAnsi="Times New Roman" w:cs="Times New Roman" w:hint="eastAsia"/>
              </w:rPr>
              <w:t>）（获奖选手）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1071</w:t>
            </w:r>
            <w:r>
              <w:rPr>
                <w:rFonts w:ascii="宋体" w:hAnsi="宋体" w:hint="eastAsia"/>
              </w:rPr>
              <w:t>9</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107</w:t>
            </w:r>
            <w:r>
              <w:rPr>
                <w:rFonts w:ascii="宋体" w:hAnsi="宋体" w:hint="eastAsia"/>
              </w:rPr>
              <w:t>20</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2</w:t>
            </w:r>
            <w:r>
              <w:rPr>
                <w:rFonts w:ascii="Times New Roman" w:hAnsi="Times New Roman" w:cs="Times New Roman" w:hint="eastAsia"/>
              </w:rPr>
              <w:t>）（获奖选手）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107</w:t>
            </w:r>
            <w:r>
              <w:rPr>
                <w:rFonts w:ascii="宋体" w:hAnsi="宋体" w:hint="eastAsia"/>
              </w:rPr>
              <w:t>21</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理科类一等奖（获奖选手）</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107</w:t>
            </w:r>
            <w:r>
              <w:rPr>
                <w:rFonts w:ascii="宋体" w:hAnsi="宋体" w:hint="eastAsia"/>
              </w:rPr>
              <w:t>22</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1</w:t>
            </w:r>
            <w:r>
              <w:rPr>
                <w:rFonts w:ascii="Times New Roman" w:hAnsi="Times New Roman" w:cs="Times New Roman" w:hint="eastAsia"/>
              </w:rPr>
              <w:t>）（获奖选手）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107</w:t>
            </w:r>
            <w:r>
              <w:rPr>
                <w:rFonts w:ascii="宋体" w:hAnsi="宋体" w:hint="eastAsia"/>
              </w:rPr>
              <w:t>23</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2</w:t>
            </w:r>
            <w:r>
              <w:rPr>
                <w:rFonts w:ascii="Times New Roman" w:hAnsi="Times New Roman" w:cs="Times New Roman" w:hint="eastAsia"/>
              </w:rPr>
              <w:t>）（获奖选手）</w:t>
            </w:r>
          </w:p>
        </w:tc>
        <w:tc>
          <w:tcPr>
            <w:tcW w:w="760" w:type="dxa"/>
            <w:shd w:val="clear" w:color="000000" w:fill="FFFFFF"/>
            <w:vAlign w:val="center"/>
          </w:tcPr>
          <w:p w:rsidR="00A15441" w:rsidRDefault="00A15441" w:rsidP="005C1CA2">
            <w:pPr>
              <w:jc w:val="center"/>
              <w:rPr>
                <w:rFonts w:ascii="宋体" w:hAnsi="宋体"/>
              </w:rPr>
            </w:pPr>
            <w:r>
              <w:rPr>
                <w:rFonts w:ascii="宋体" w:hAnsi="宋体"/>
              </w:rPr>
              <w:t>107</w:t>
            </w:r>
            <w:r>
              <w:rPr>
                <w:rFonts w:ascii="宋体" w:hAnsi="宋体" w:hint="eastAsia"/>
              </w:rPr>
              <w:t>24</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3</w:t>
            </w:r>
            <w:r>
              <w:rPr>
                <w:rFonts w:ascii="Times New Roman" w:hAnsi="Times New Roman" w:cs="Times New Roman" w:hint="eastAsia"/>
              </w:rPr>
              <w:t>）（获奖选手）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10684</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工科优势学校的新工科建设思路（李清勇）</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10685</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微积分研究型教学探索与实践（杨小远）</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10679</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信息技术在电子信息与电气工程类专业教学活动中的融合探索（刘颖）</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10690</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漫谈数学文化（顾沛）</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10701</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有效教学实例分享——大学英语（时雨）</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10702</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有效教学实例分享——生物化学（王利凤）</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10704</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2018年国家级教学成果奖大讲堂——打造重实效的中国大学通识教育体系（孙向晨）</w:t>
            </w:r>
          </w:p>
        </w:tc>
        <w:tc>
          <w:tcPr>
            <w:tcW w:w="760" w:type="dxa"/>
            <w:shd w:val="clear" w:color="000000" w:fill="FFFFFF"/>
            <w:vAlign w:val="center"/>
          </w:tcPr>
          <w:p w:rsidR="00A15441" w:rsidRDefault="00A15441" w:rsidP="005C1CA2">
            <w:pPr>
              <w:jc w:val="center"/>
              <w:rPr>
                <w:rFonts w:ascii="宋体" w:hAnsi="宋体"/>
              </w:rPr>
            </w:pPr>
            <w:r>
              <w:rPr>
                <w:rFonts w:ascii="宋体" w:hAnsi="宋体" w:hint="eastAsia"/>
              </w:rPr>
              <w:t>10713</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中国古代历史理论的特点及发展大势（瞿林东）</w:t>
            </w:r>
          </w:p>
        </w:tc>
      </w:tr>
      <w:tr w:rsidR="00A15441" w:rsidTr="005C1CA2">
        <w:trPr>
          <w:cantSplit/>
          <w:trHeight w:val="642"/>
          <w:jc w:val="center"/>
        </w:trPr>
        <w:tc>
          <w:tcPr>
            <w:tcW w:w="834" w:type="dxa"/>
            <w:shd w:val="clear" w:color="000000" w:fill="FFFFFF"/>
            <w:vAlign w:val="center"/>
          </w:tcPr>
          <w:p w:rsidR="00A15441" w:rsidRDefault="00A15441" w:rsidP="005C1CA2">
            <w:pPr>
              <w:rPr>
                <w:rFonts w:ascii="宋体" w:hAnsi="宋体"/>
              </w:rPr>
            </w:pPr>
            <w:r>
              <w:rPr>
                <w:rFonts w:ascii="宋体" w:hAnsi="宋体" w:hint="eastAsia"/>
              </w:rPr>
              <w:t>10863</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新工科建设的思路和经验（以信息对抗技术专业建设为例）（罗森林）</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10766</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新工科探索与实践（吴中海）</w:t>
            </w:r>
          </w:p>
        </w:tc>
      </w:tr>
      <w:tr w:rsidR="00A15441" w:rsidTr="005C1CA2">
        <w:trPr>
          <w:cantSplit/>
          <w:trHeight w:val="642"/>
          <w:jc w:val="center"/>
        </w:trPr>
        <w:tc>
          <w:tcPr>
            <w:tcW w:w="834" w:type="dxa"/>
            <w:tcBorders>
              <w:bottom w:val="single" w:sz="4" w:space="0" w:color="auto"/>
            </w:tcBorders>
            <w:shd w:val="clear" w:color="000000" w:fill="FFFFFF"/>
            <w:vAlign w:val="center"/>
          </w:tcPr>
          <w:p w:rsidR="00A15441" w:rsidRDefault="00A15441" w:rsidP="005C1CA2">
            <w:pPr>
              <w:jc w:val="center"/>
              <w:rPr>
                <w:rFonts w:ascii="宋体" w:hAnsi="宋体"/>
              </w:rPr>
            </w:pPr>
            <w:r>
              <w:rPr>
                <w:rFonts w:ascii="宋体" w:hAnsi="宋体" w:hint="eastAsia"/>
              </w:rPr>
              <w:t>10862</w:t>
            </w:r>
          </w:p>
        </w:tc>
        <w:tc>
          <w:tcPr>
            <w:tcW w:w="3500" w:type="dxa"/>
            <w:tcBorders>
              <w:bottom w:val="single" w:sz="4" w:space="0" w:color="auto"/>
            </w:tcBorders>
            <w:shd w:val="clear" w:color="000000" w:fill="FFFFFF"/>
            <w:vAlign w:val="center"/>
          </w:tcPr>
          <w:p w:rsidR="00A15441" w:rsidRDefault="00A15441" w:rsidP="005C1CA2">
            <w:pPr>
              <w:spacing w:line="400" w:lineRule="exact"/>
              <w:rPr>
                <w:rFonts w:ascii="宋体" w:hAnsi="宋体"/>
              </w:rPr>
            </w:pPr>
            <w:r>
              <w:rPr>
                <w:rFonts w:ascii="宋体" w:hAnsi="宋体" w:hint="eastAsia"/>
              </w:rPr>
              <w:t>基于建构主义学习理论的工科专业课程教学设计与实践（常鹏）</w:t>
            </w:r>
          </w:p>
        </w:tc>
        <w:tc>
          <w:tcPr>
            <w:tcW w:w="760" w:type="dxa"/>
            <w:tcBorders>
              <w:bottom w:val="single" w:sz="4" w:space="0" w:color="auto"/>
            </w:tcBorders>
            <w:shd w:val="clear" w:color="000000" w:fill="FFFFFF"/>
            <w:vAlign w:val="center"/>
          </w:tcPr>
          <w:p w:rsidR="00A15441" w:rsidRDefault="00A15441" w:rsidP="005C1CA2">
            <w:pPr>
              <w:rPr>
                <w:rFonts w:ascii="宋体" w:hAnsi="宋体"/>
              </w:rPr>
            </w:pPr>
            <w:r>
              <w:rPr>
                <w:rFonts w:ascii="宋体" w:hAnsi="宋体" w:hint="eastAsia"/>
              </w:rPr>
              <w:t>10945</w:t>
            </w:r>
          </w:p>
        </w:tc>
        <w:tc>
          <w:tcPr>
            <w:tcW w:w="4325" w:type="dxa"/>
            <w:tcBorders>
              <w:bottom w:val="single" w:sz="4" w:space="0" w:color="auto"/>
            </w:tcBorders>
            <w:shd w:val="clear" w:color="000000" w:fill="FFFFFF"/>
            <w:vAlign w:val="center"/>
          </w:tcPr>
          <w:p w:rsidR="00A15441" w:rsidRDefault="00A15441" w:rsidP="005C1CA2">
            <w:pPr>
              <w:spacing w:line="400" w:lineRule="exact"/>
              <w:rPr>
                <w:rFonts w:ascii="宋体" w:hAnsi="宋体"/>
              </w:rPr>
            </w:pPr>
            <w:r>
              <w:rPr>
                <w:rFonts w:ascii="宋体" w:hAnsi="宋体" w:hint="eastAsia"/>
              </w:rPr>
              <w:t>现代交通背景下交通运输工程新工科复合人才培养模式探索与实践（景云）</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rPr>
              <w:t>1301</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新使命、新格局、新举措——新文科建设与教学质量提升（谢维和、樊丽明、李树忠、王一川）</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11695</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医工交叉融合助力医学教育改革发展(詹启敏)</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11701</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新农科建设(王涛)</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11737</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北京高校第十二届青年教师教学基本功比赛——医科类一等奖（1）(获奖选手)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11738</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北京高校第十二届青年教师教学基本功比赛——医科类一等奖（2）(获奖选手)</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11739</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北京高校第十二届青年教师教学基本功比赛——理科类一等奖（1）(获奖选手)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11740</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北京高校第十二届青年教师教学基本功比赛——理科类一等奖（2）(获奖选手)</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11741</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北京高校第十二届青年教师教学基本功比赛——工科类一等奖（1）(获奖选手)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11742</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北京高校第十二届青年教师教学基本功比赛——工科类一等奖（2）(获奖选手)</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11743</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北京高校第十二届青年教师教学基本功比赛——文科类一等奖（1）(获奖选手)</w:t>
            </w:r>
          </w:p>
        </w:tc>
      </w:tr>
      <w:tr w:rsidR="00A15441" w:rsidTr="005C1CA2">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11744</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北京高校第十二届青年教师教学基本功比赛——文科类一等奖（2）(获奖选手)</w:t>
            </w:r>
          </w:p>
        </w:tc>
        <w:tc>
          <w:tcPr>
            <w:tcW w:w="760" w:type="dxa"/>
            <w:shd w:val="clear" w:color="000000" w:fill="FFFFFF"/>
            <w:vAlign w:val="center"/>
          </w:tcPr>
          <w:p w:rsidR="00A15441" w:rsidRDefault="00A15441" w:rsidP="005C1CA2">
            <w:pPr>
              <w:rPr>
                <w:rFonts w:ascii="宋体" w:hAnsi="宋体"/>
              </w:rPr>
            </w:pPr>
            <w:r>
              <w:rPr>
                <w:rFonts w:ascii="宋体" w:hAnsi="宋体" w:hint="eastAsia"/>
              </w:rPr>
              <w:t>11745</w:t>
            </w:r>
          </w:p>
        </w:tc>
        <w:tc>
          <w:tcPr>
            <w:tcW w:w="4325"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北京高校第十二届青年教师教学基本功比赛——文科类一等奖（3）(获奖选手)</w:t>
            </w:r>
          </w:p>
        </w:tc>
      </w:tr>
      <w:tr w:rsidR="00A15441" w:rsidRPr="00A053B7" w:rsidTr="00A053B7">
        <w:trPr>
          <w:cantSplit/>
          <w:trHeight w:val="642"/>
          <w:jc w:val="center"/>
        </w:trPr>
        <w:tc>
          <w:tcPr>
            <w:tcW w:w="834" w:type="dxa"/>
            <w:shd w:val="clear" w:color="000000" w:fill="FFFFFF"/>
            <w:vAlign w:val="center"/>
          </w:tcPr>
          <w:p w:rsidR="00A15441" w:rsidRDefault="00A15441" w:rsidP="005C1CA2">
            <w:pPr>
              <w:jc w:val="center"/>
              <w:rPr>
                <w:rFonts w:ascii="宋体" w:hAnsi="宋体"/>
              </w:rPr>
            </w:pPr>
            <w:r>
              <w:rPr>
                <w:rFonts w:ascii="宋体" w:hAnsi="宋体" w:hint="eastAsia"/>
              </w:rPr>
              <w:t>11746</w:t>
            </w:r>
          </w:p>
        </w:tc>
        <w:tc>
          <w:tcPr>
            <w:tcW w:w="3500" w:type="dxa"/>
            <w:shd w:val="clear" w:color="000000" w:fill="FFFFFF"/>
            <w:vAlign w:val="center"/>
          </w:tcPr>
          <w:p w:rsidR="00A15441" w:rsidRDefault="00A15441" w:rsidP="005C1CA2">
            <w:pPr>
              <w:spacing w:line="400" w:lineRule="exact"/>
              <w:rPr>
                <w:rFonts w:ascii="宋体" w:hAnsi="宋体"/>
              </w:rPr>
            </w:pPr>
            <w:r>
              <w:rPr>
                <w:rFonts w:ascii="宋体" w:hAnsi="宋体" w:hint="eastAsia"/>
              </w:rPr>
              <w:t>北京高校第十二届青年教师教学基本功比赛——文科类一等奖（4）(获奖选手)</w:t>
            </w:r>
          </w:p>
        </w:tc>
        <w:tc>
          <w:tcPr>
            <w:tcW w:w="760" w:type="dxa"/>
            <w:shd w:val="clear" w:color="000000" w:fill="FFFFFF"/>
            <w:vAlign w:val="center"/>
          </w:tcPr>
          <w:p w:rsidR="00A15441" w:rsidRDefault="00A053B7" w:rsidP="00A053B7">
            <w:pPr>
              <w:jc w:val="center"/>
              <w:rPr>
                <w:rFonts w:ascii="宋体" w:hAnsi="宋体"/>
              </w:rPr>
            </w:pPr>
            <w:r w:rsidRPr="00A053B7">
              <w:rPr>
                <w:rFonts w:ascii="宋体" w:hAnsi="宋体"/>
              </w:rPr>
              <w:t>11948</w:t>
            </w:r>
          </w:p>
        </w:tc>
        <w:tc>
          <w:tcPr>
            <w:tcW w:w="4325" w:type="dxa"/>
            <w:shd w:val="clear" w:color="000000" w:fill="FFFFFF"/>
            <w:vAlign w:val="center"/>
          </w:tcPr>
          <w:p w:rsidR="00A15441" w:rsidRDefault="00A053B7" w:rsidP="005C1CA2">
            <w:pPr>
              <w:spacing w:line="400" w:lineRule="exact"/>
              <w:rPr>
                <w:rFonts w:ascii="宋体" w:hAnsi="宋体"/>
              </w:rPr>
            </w:pPr>
            <w:r>
              <w:rPr>
                <w:rFonts w:ascii="宋体" w:hAnsi="宋体" w:hint="eastAsia"/>
              </w:rPr>
              <w:t>#</w:t>
            </w:r>
            <w:r w:rsidRPr="00A053B7">
              <w:rPr>
                <w:rFonts w:ascii="宋体" w:hAnsi="宋体" w:hint="eastAsia"/>
              </w:rPr>
              <w:t>新文科课程建设实践案例分享</w:t>
            </w:r>
            <w:r>
              <w:rPr>
                <w:rFonts w:ascii="宋体" w:hAnsi="宋体" w:hint="eastAsia"/>
              </w:rPr>
              <w:t>：</w:t>
            </w:r>
            <w:r w:rsidRPr="00A053B7">
              <w:rPr>
                <w:rFonts w:ascii="宋体" w:hAnsi="宋体" w:hint="eastAsia"/>
              </w:rPr>
              <w:t>面向社会复杂系统的计算实验方法</w:t>
            </w:r>
            <w:r>
              <w:rPr>
                <w:rFonts w:ascii="宋体" w:hAnsi="宋体" w:hint="eastAsia"/>
              </w:rPr>
              <w:t>（</w:t>
            </w:r>
            <w:r w:rsidRPr="00A053B7">
              <w:rPr>
                <w:rFonts w:ascii="宋体" w:hAnsi="宋体" w:hint="eastAsia"/>
              </w:rPr>
              <w:t>薛霄</w:t>
            </w:r>
            <w:r>
              <w:rPr>
                <w:rFonts w:ascii="宋体" w:hAnsi="宋体" w:hint="eastAsia"/>
              </w:rPr>
              <w:t>）</w:t>
            </w:r>
          </w:p>
        </w:tc>
      </w:tr>
      <w:tr w:rsidR="00A053B7" w:rsidRPr="00A053B7" w:rsidTr="00A053B7">
        <w:trPr>
          <w:cantSplit/>
          <w:trHeight w:val="642"/>
          <w:jc w:val="center"/>
        </w:trPr>
        <w:tc>
          <w:tcPr>
            <w:tcW w:w="834" w:type="dxa"/>
            <w:shd w:val="clear" w:color="000000" w:fill="FFFFFF"/>
            <w:vAlign w:val="center"/>
          </w:tcPr>
          <w:p w:rsidR="00A053B7" w:rsidRDefault="00A053B7" w:rsidP="005C1CA2">
            <w:pPr>
              <w:jc w:val="center"/>
              <w:rPr>
                <w:rFonts w:ascii="宋体" w:hAnsi="宋体"/>
              </w:rPr>
            </w:pPr>
            <w:r>
              <w:rPr>
                <w:rFonts w:ascii="宋体" w:hAnsi="宋体"/>
              </w:rPr>
              <w:t>1194</w:t>
            </w:r>
            <w:r>
              <w:rPr>
                <w:rFonts w:ascii="宋体" w:hAnsi="宋体" w:hint="eastAsia"/>
              </w:rPr>
              <w:t>9</w:t>
            </w:r>
          </w:p>
        </w:tc>
        <w:tc>
          <w:tcPr>
            <w:tcW w:w="3500" w:type="dxa"/>
            <w:shd w:val="clear" w:color="000000" w:fill="FFFFFF"/>
            <w:vAlign w:val="center"/>
          </w:tcPr>
          <w:p w:rsidR="00A053B7" w:rsidRDefault="00A053B7" w:rsidP="005C1CA2">
            <w:pPr>
              <w:spacing w:line="400" w:lineRule="exact"/>
              <w:rPr>
                <w:rFonts w:ascii="宋体" w:hAnsi="宋体"/>
              </w:rPr>
            </w:pPr>
            <w:r>
              <w:rPr>
                <w:rFonts w:ascii="宋体" w:hAnsi="宋体" w:hint="eastAsia"/>
              </w:rPr>
              <w:t>#</w:t>
            </w:r>
            <w:r w:rsidRPr="00A053B7">
              <w:rPr>
                <w:rFonts w:ascii="宋体" w:hAnsi="宋体" w:hint="eastAsia"/>
              </w:rPr>
              <w:t>新文科背景下新闻传播学科课程建设路径</w:t>
            </w:r>
            <w:r>
              <w:rPr>
                <w:rFonts w:ascii="宋体" w:hAnsi="宋体" w:hint="eastAsia"/>
              </w:rPr>
              <w:t>（</w:t>
            </w:r>
            <w:r w:rsidRPr="00A053B7">
              <w:rPr>
                <w:rFonts w:ascii="宋体" w:hAnsi="宋体" w:hint="eastAsia"/>
              </w:rPr>
              <w:t>孙振虎</w:t>
            </w:r>
            <w:r>
              <w:rPr>
                <w:rFonts w:ascii="宋体" w:hAnsi="宋体" w:hint="eastAsia"/>
              </w:rPr>
              <w:t>）</w:t>
            </w:r>
          </w:p>
        </w:tc>
        <w:tc>
          <w:tcPr>
            <w:tcW w:w="760" w:type="dxa"/>
            <w:shd w:val="clear" w:color="000000" w:fill="FFFFFF"/>
            <w:vAlign w:val="center"/>
          </w:tcPr>
          <w:p w:rsidR="00A053B7" w:rsidRDefault="00A053B7" w:rsidP="005C1CA2">
            <w:pPr>
              <w:rPr>
                <w:rFonts w:ascii="宋体" w:hAnsi="宋体"/>
              </w:rPr>
            </w:pPr>
            <w:r>
              <w:rPr>
                <w:rFonts w:ascii="宋体" w:hAnsi="宋体"/>
              </w:rPr>
              <w:t>119</w:t>
            </w:r>
            <w:r>
              <w:rPr>
                <w:rFonts w:ascii="宋体" w:hAnsi="宋体" w:hint="eastAsia"/>
              </w:rPr>
              <w:t>50</w:t>
            </w:r>
          </w:p>
        </w:tc>
        <w:tc>
          <w:tcPr>
            <w:tcW w:w="4325" w:type="dxa"/>
            <w:shd w:val="clear" w:color="000000" w:fill="FFFFFF"/>
            <w:vAlign w:val="center"/>
          </w:tcPr>
          <w:p w:rsidR="00A053B7" w:rsidRDefault="00A053B7" w:rsidP="005C1CA2">
            <w:pPr>
              <w:spacing w:line="400" w:lineRule="exact"/>
              <w:rPr>
                <w:rFonts w:ascii="宋体" w:hAnsi="宋体"/>
              </w:rPr>
            </w:pPr>
            <w:r>
              <w:rPr>
                <w:rFonts w:ascii="宋体" w:hAnsi="宋体" w:hint="eastAsia"/>
              </w:rPr>
              <w:t>#</w:t>
            </w:r>
            <w:r w:rsidRPr="00A053B7">
              <w:rPr>
                <w:rFonts w:ascii="宋体" w:hAnsi="宋体" w:hint="eastAsia"/>
              </w:rPr>
              <w:t>新文科课程建设的理念与实践——西安交通大学的探索</w:t>
            </w:r>
            <w:r>
              <w:rPr>
                <w:rFonts w:ascii="宋体" w:hAnsi="宋体" w:hint="eastAsia"/>
              </w:rPr>
              <w:t>（</w:t>
            </w:r>
            <w:r w:rsidRPr="00A053B7">
              <w:rPr>
                <w:rFonts w:ascii="宋体" w:hAnsi="宋体" w:hint="eastAsia"/>
              </w:rPr>
              <w:t>杨建科</w:t>
            </w:r>
            <w:r>
              <w:rPr>
                <w:rFonts w:ascii="宋体" w:hAnsi="宋体" w:hint="eastAsia"/>
              </w:rPr>
              <w:t>）</w:t>
            </w:r>
          </w:p>
        </w:tc>
      </w:tr>
      <w:tr w:rsidR="0003432A" w:rsidRPr="00A053B7" w:rsidTr="00A053B7">
        <w:trPr>
          <w:cantSplit/>
          <w:trHeight w:val="642"/>
          <w:jc w:val="center"/>
        </w:trPr>
        <w:tc>
          <w:tcPr>
            <w:tcW w:w="834" w:type="dxa"/>
            <w:shd w:val="clear" w:color="000000" w:fill="FFFFFF"/>
            <w:vAlign w:val="center"/>
          </w:tcPr>
          <w:p w:rsidR="0003432A" w:rsidRDefault="0003432A" w:rsidP="005C1CA2">
            <w:pPr>
              <w:jc w:val="center"/>
              <w:rPr>
                <w:rFonts w:ascii="宋体" w:hAnsi="宋体"/>
              </w:rPr>
            </w:pPr>
            <w:r w:rsidRPr="0003432A">
              <w:rPr>
                <w:rFonts w:ascii="宋体" w:hAnsi="宋体"/>
              </w:rPr>
              <w:t>11762</w:t>
            </w:r>
          </w:p>
        </w:tc>
        <w:tc>
          <w:tcPr>
            <w:tcW w:w="3500" w:type="dxa"/>
            <w:shd w:val="clear" w:color="000000" w:fill="FFFFFF"/>
            <w:vAlign w:val="center"/>
          </w:tcPr>
          <w:p w:rsidR="0003432A" w:rsidRDefault="0003432A" w:rsidP="005C1CA2">
            <w:pPr>
              <w:spacing w:line="400" w:lineRule="exact"/>
              <w:rPr>
                <w:rFonts w:ascii="宋体" w:hAnsi="宋体"/>
              </w:rPr>
            </w:pPr>
            <w:r>
              <w:rPr>
                <w:rFonts w:ascii="宋体" w:hAnsi="宋体" w:hint="eastAsia"/>
              </w:rPr>
              <w:t>#</w:t>
            </w:r>
            <w:r w:rsidRPr="0003432A">
              <w:rPr>
                <w:rFonts w:ascii="宋体" w:hAnsi="宋体" w:hint="eastAsia"/>
              </w:rPr>
              <w:t>新农科建设与专业认证</w:t>
            </w:r>
            <w:r>
              <w:rPr>
                <w:rFonts w:ascii="宋体" w:hAnsi="宋体" w:hint="eastAsia"/>
              </w:rPr>
              <w:t>（</w:t>
            </w:r>
            <w:r w:rsidRPr="0003432A">
              <w:rPr>
                <w:rFonts w:ascii="宋体" w:hAnsi="宋体" w:hint="eastAsia"/>
              </w:rPr>
              <w:t>张海林</w:t>
            </w:r>
            <w:r>
              <w:rPr>
                <w:rFonts w:ascii="宋体" w:hAnsi="宋体" w:hint="eastAsia"/>
              </w:rPr>
              <w:t>）</w:t>
            </w:r>
          </w:p>
        </w:tc>
        <w:tc>
          <w:tcPr>
            <w:tcW w:w="760" w:type="dxa"/>
            <w:shd w:val="clear" w:color="000000" w:fill="FFFFFF"/>
            <w:vAlign w:val="center"/>
          </w:tcPr>
          <w:p w:rsidR="0003432A" w:rsidRDefault="0003432A" w:rsidP="005C1CA2">
            <w:pPr>
              <w:rPr>
                <w:rFonts w:ascii="宋体" w:hAnsi="宋体"/>
              </w:rPr>
            </w:pPr>
          </w:p>
        </w:tc>
        <w:tc>
          <w:tcPr>
            <w:tcW w:w="4325" w:type="dxa"/>
            <w:shd w:val="clear" w:color="000000" w:fill="FFFFFF"/>
            <w:vAlign w:val="center"/>
          </w:tcPr>
          <w:p w:rsidR="0003432A" w:rsidRDefault="0003432A" w:rsidP="005C1CA2">
            <w:pPr>
              <w:spacing w:line="400" w:lineRule="exact"/>
              <w:rPr>
                <w:rFonts w:ascii="宋体" w:hAnsi="宋体"/>
              </w:rPr>
            </w:pPr>
          </w:p>
        </w:tc>
      </w:tr>
    </w:tbl>
    <w:p w:rsidR="007F4D99" w:rsidRDefault="007F4D99" w:rsidP="00A15441">
      <w:pPr>
        <w:widowControl/>
        <w:jc w:val="left"/>
      </w:pPr>
    </w:p>
    <w:sectPr w:rsidR="007F4D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171" w:rsidRDefault="00A30171" w:rsidP="00E21FF6">
      <w:r>
        <w:separator/>
      </w:r>
    </w:p>
  </w:endnote>
  <w:endnote w:type="continuationSeparator" w:id="0">
    <w:p w:rsidR="00A30171" w:rsidRDefault="00A30171" w:rsidP="00E2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ȭхڧ;">
    <w:altName w:val="宋体"/>
    <w:charset w:val="86"/>
    <w:family w:val="roma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汉仪仿宋简">
    <w:altName w:val="Arial Unicode MS"/>
    <w:charset w:val="86"/>
    <w:family w:val="modern"/>
    <w:pitch w:val="fixed"/>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735" w:rsidRDefault="00021735">
    <w:pPr>
      <w:pStyle w:val="a3"/>
      <w:jc w:val="center"/>
    </w:pPr>
    <w:r>
      <w:fldChar w:fldCharType="begin"/>
    </w:r>
    <w:r>
      <w:instrText>PAGE   \* MERGEFORMAT</w:instrText>
    </w:r>
    <w:r>
      <w:fldChar w:fldCharType="separate"/>
    </w:r>
    <w:r w:rsidR="00E1518D" w:rsidRPr="00E1518D">
      <w:rPr>
        <w:noProof/>
        <w:lang w:val="zh-CN"/>
      </w:rPr>
      <w:t>2</w:t>
    </w:r>
    <w:r>
      <w:fldChar w:fldCharType="end"/>
    </w:r>
  </w:p>
  <w:p w:rsidR="00021735" w:rsidRDefault="0002173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171" w:rsidRDefault="00A30171" w:rsidP="00E21FF6">
      <w:r>
        <w:separator/>
      </w:r>
    </w:p>
  </w:footnote>
  <w:footnote w:type="continuationSeparator" w:id="0">
    <w:p w:rsidR="00A30171" w:rsidRDefault="00A30171" w:rsidP="00E21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774CE1"/>
    <w:multiLevelType w:val="singleLevel"/>
    <w:tmpl w:val="81774CE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68B"/>
    <w:rsid w:val="BBE4BE15"/>
    <w:rsid w:val="BD772AD8"/>
    <w:rsid w:val="BDFF2308"/>
    <w:rsid w:val="BFD72484"/>
    <w:rsid w:val="BFFAA7B2"/>
    <w:rsid w:val="D17D06E9"/>
    <w:rsid w:val="D5FE69D2"/>
    <w:rsid w:val="D7FBBDEA"/>
    <w:rsid w:val="DAFBA469"/>
    <w:rsid w:val="DBEFB936"/>
    <w:rsid w:val="DBF4C2B6"/>
    <w:rsid w:val="DD4DAD83"/>
    <w:rsid w:val="DFB71050"/>
    <w:rsid w:val="E3FB4F77"/>
    <w:rsid w:val="EDBD9FC3"/>
    <w:rsid w:val="EDE77A36"/>
    <w:rsid w:val="EE1B9C48"/>
    <w:rsid w:val="EFBFF4A4"/>
    <w:rsid w:val="F3215BAF"/>
    <w:rsid w:val="F39F911F"/>
    <w:rsid w:val="F6EF224E"/>
    <w:rsid w:val="FFBF58B0"/>
    <w:rsid w:val="FFEFE346"/>
    <w:rsid w:val="FFFB9650"/>
    <w:rsid w:val="FFFBC29E"/>
    <w:rsid w:val="0000000F"/>
    <w:rsid w:val="00001837"/>
    <w:rsid w:val="00001851"/>
    <w:rsid w:val="00003567"/>
    <w:rsid w:val="00004713"/>
    <w:rsid w:val="000057FF"/>
    <w:rsid w:val="00005B17"/>
    <w:rsid w:val="000071CB"/>
    <w:rsid w:val="00012D24"/>
    <w:rsid w:val="000137A4"/>
    <w:rsid w:val="0001382B"/>
    <w:rsid w:val="00013E1F"/>
    <w:rsid w:val="0001504B"/>
    <w:rsid w:val="0001589F"/>
    <w:rsid w:val="000159D7"/>
    <w:rsid w:val="00016AB2"/>
    <w:rsid w:val="00017055"/>
    <w:rsid w:val="00021475"/>
    <w:rsid w:val="00021735"/>
    <w:rsid w:val="000246F9"/>
    <w:rsid w:val="00024C78"/>
    <w:rsid w:val="00024D8C"/>
    <w:rsid w:val="00025BF0"/>
    <w:rsid w:val="00026AA2"/>
    <w:rsid w:val="00026CB4"/>
    <w:rsid w:val="00027957"/>
    <w:rsid w:val="00030676"/>
    <w:rsid w:val="0003192A"/>
    <w:rsid w:val="0003432A"/>
    <w:rsid w:val="000350B4"/>
    <w:rsid w:val="000354A1"/>
    <w:rsid w:val="000409CA"/>
    <w:rsid w:val="0004121D"/>
    <w:rsid w:val="0004225A"/>
    <w:rsid w:val="00042D11"/>
    <w:rsid w:val="00043164"/>
    <w:rsid w:val="00043F11"/>
    <w:rsid w:val="000448F9"/>
    <w:rsid w:val="0005072D"/>
    <w:rsid w:val="00051D88"/>
    <w:rsid w:val="00052783"/>
    <w:rsid w:val="00057087"/>
    <w:rsid w:val="000571ED"/>
    <w:rsid w:val="00062CDF"/>
    <w:rsid w:val="00063FDF"/>
    <w:rsid w:val="000677A2"/>
    <w:rsid w:val="000701C0"/>
    <w:rsid w:val="0007461E"/>
    <w:rsid w:val="00076627"/>
    <w:rsid w:val="00076696"/>
    <w:rsid w:val="000779D3"/>
    <w:rsid w:val="00081876"/>
    <w:rsid w:val="00084F5D"/>
    <w:rsid w:val="000853CF"/>
    <w:rsid w:val="000862C9"/>
    <w:rsid w:val="00086976"/>
    <w:rsid w:val="000911A8"/>
    <w:rsid w:val="000918C1"/>
    <w:rsid w:val="00092B11"/>
    <w:rsid w:val="00094E1D"/>
    <w:rsid w:val="00095AEB"/>
    <w:rsid w:val="000A009F"/>
    <w:rsid w:val="000A3A4D"/>
    <w:rsid w:val="000A542B"/>
    <w:rsid w:val="000A5CD5"/>
    <w:rsid w:val="000A5F7C"/>
    <w:rsid w:val="000A6C1B"/>
    <w:rsid w:val="000A7AB6"/>
    <w:rsid w:val="000B05BB"/>
    <w:rsid w:val="000B0BCE"/>
    <w:rsid w:val="000B0BD9"/>
    <w:rsid w:val="000B0C14"/>
    <w:rsid w:val="000B0DA8"/>
    <w:rsid w:val="000B184C"/>
    <w:rsid w:val="000B291F"/>
    <w:rsid w:val="000B49EE"/>
    <w:rsid w:val="000B4FD5"/>
    <w:rsid w:val="000B5BA4"/>
    <w:rsid w:val="000B6041"/>
    <w:rsid w:val="000B646D"/>
    <w:rsid w:val="000B6549"/>
    <w:rsid w:val="000B683A"/>
    <w:rsid w:val="000C0BA5"/>
    <w:rsid w:val="000C0BD9"/>
    <w:rsid w:val="000C13CE"/>
    <w:rsid w:val="000C1EBB"/>
    <w:rsid w:val="000C2855"/>
    <w:rsid w:val="000C474B"/>
    <w:rsid w:val="000C514F"/>
    <w:rsid w:val="000C72E5"/>
    <w:rsid w:val="000D07F6"/>
    <w:rsid w:val="000D1CA1"/>
    <w:rsid w:val="000D23A8"/>
    <w:rsid w:val="000D39BB"/>
    <w:rsid w:val="000D7208"/>
    <w:rsid w:val="000D73D5"/>
    <w:rsid w:val="000D7997"/>
    <w:rsid w:val="000E2608"/>
    <w:rsid w:val="000E2D5D"/>
    <w:rsid w:val="000E3ABD"/>
    <w:rsid w:val="000E3CDE"/>
    <w:rsid w:val="000E5CFE"/>
    <w:rsid w:val="000F0497"/>
    <w:rsid w:val="000F0E19"/>
    <w:rsid w:val="000F15A9"/>
    <w:rsid w:val="000F2063"/>
    <w:rsid w:val="000F3DF9"/>
    <w:rsid w:val="000F5AEC"/>
    <w:rsid w:val="000F6ABC"/>
    <w:rsid w:val="000F6F45"/>
    <w:rsid w:val="00100117"/>
    <w:rsid w:val="001022C7"/>
    <w:rsid w:val="0010339D"/>
    <w:rsid w:val="00103EB2"/>
    <w:rsid w:val="00111A7D"/>
    <w:rsid w:val="00112553"/>
    <w:rsid w:val="00113170"/>
    <w:rsid w:val="00113AAC"/>
    <w:rsid w:val="00114253"/>
    <w:rsid w:val="00114992"/>
    <w:rsid w:val="00115247"/>
    <w:rsid w:val="00116643"/>
    <w:rsid w:val="0011745C"/>
    <w:rsid w:val="0012097F"/>
    <w:rsid w:val="00120B94"/>
    <w:rsid w:val="00122488"/>
    <w:rsid w:val="00123531"/>
    <w:rsid w:val="00123FB7"/>
    <w:rsid w:val="00124A53"/>
    <w:rsid w:val="00124EEF"/>
    <w:rsid w:val="0012588D"/>
    <w:rsid w:val="00125B36"/>
    <w:rsid w:val="0012611A"/>
    <w:rsid w:val="001268EC"/>
    <w:rsid w:val="00126FF4"/>
    <w:rsid w:val="00130E56"/>
    <w:rsid w:val="001320FF"/>
    <w:rsid w:val="0013271E"/>
    <w:rsid w:val="00133509"/>
    <w:rsid w:val="00135CA7"/>
    <w:rsid w:val="00137C6C"/>
    <w:rsid w:val="00141634"/>
    <w:rsid w:val="00141A11"/>
    <w:rsid w:val="00143375"/>
    <w:rsid w:val="00143D7A"/>
    <w:rsid w:val="00144E3F"/>
    <w:rsid w:val="00146A4A"/>
    <w:rsid w:val="00150A71"/>
    <w:rsid w:val="00151731"/>
    <w:rsid w:val="00153857"/>
    <w:rsid w:val="00153EDC"/>
    <w:rsid w:val="00160FA6"/>
    <w:rsid w:val="001619C7"/>
    <w:rsid w:val="00162598"/>
    <w:rsid w:val="00162B04"/>
    <w:rsid w:val="00163456"/>
    <w:rsid w:val="00166CEF"/>
    <w:rsid w:val="001708F7"/>
    <w:rsid w:val="001717D3"/>
    <w:rsid w:val="00174923"/>
    <w:rsid w:val="001761F9"/>
    <w:rsid w:val="001775DC"/>
    <w:rsid w:val="00180F75"/>
    <w:rsid w:val="0018130E"/>
    <w:rsid w:val="00182E10"/>
    <w:rsid w:val="001841F9"/>
    <w:rsid w:val="00184D33"/>
    <w:rsid w:val="00190220"/>
    <w:rsid w:val="00190F72"/>
    <w:rsid w:val="00192B0C"/>
    <w:rsid w:val="001932F4"/>
    <w:rsid w:val="001935BD"/>
    <w:rsid w:val="00196AB2"/>
    <w:rsid w:val="00197DCA"/>
    <w:rsid w:val="001A0F6A"/>
    <w:rsid w:val="001A6164"/>
    <w:rsid w:val="001B002C"/>
    <w:rsid w:val="001B094A"/>
    <w:rsid w:val="001B30FA"/>
    <w:rsid w:val="001B58C0"/>
    <w:rsid w:val="001C122F"/>
    <w:rsid w:val="001C2178"/>
    <w:rsid w:val="001C560C"/>
    <w:rsid w:val="001C6D11"/>
    <w:rsid w:val="001D27F9"/>
    <w:rsid w:val="001D2878"/>
    <w:rsid w:val="001D3ADD"/>
    <w:rsid w:val="001E046B"/>
    <w:rsid w:val="001E2AB6"/>
    <w:rsid w:val="001E34C7"/>
    <w:rsid w:val="001E4570"/>
    <w:rsid w:val="001E6DB8"/>
    <w:rsid w:val="001F222C"/>
    <w:rsid w:val="001F25E3"/>
    <w:rsid w:val="001F3520"/>
    <w:rsid w:val="001F364F"/>
    <w:rsid w:val="001F378F"/>
    <w:rsid w:val="001F41BE"/>
    <w:rsid w:val="001F59C3"/>
    <w:rsid w:val="001F5A41"/>
    <w:rsid w:val="00200517"/>
    <w:rsid w:val="002018A5"/>
    <w:rsid w:val="00202083"/>
    <w:rsid w:val="002037E4"/>
    <w:rsid w:val="002111E1"/>
    <w:rsid w:val="00211523"/>
    <w:rsid w:val="00211E30"/>
    <w:rsid w:val="00212A7F"/>
    <w:rsid w:val="00214601"/>
    <w:rsid w:val="00220189"/>
    <w:rsid w:val="002217D2"/>
    <w:rsid w:val="0022413B"/>
    <w:rsid w:val="0022435C"/>
    <w:rsid w:val="00230059"/>
    <w:rsid w:val="00230482"/>
    <w:rsid w:val="002347F8"/>
    <w:rsid w:val="00235366"/>
    <w:rsid w:val="00235F7B"/>
    <w:rsid w:val="00244154"/>
    <w:rsid w:val="00244A24"/>
    <w:rsid w:val="00244EE3"/>
    <w:rsid w:val="00245FA5"/>
    <w:rsid w:val="00246868"/>
    <w:rsid w:val="002479FB"/>
    <w:rsid w:val="0025032A"/>
    <w:rsid w:val="00250FB9"/>
    <w:rsid w:val="0025203B"/>
    <w:rsid w:val="002520C1"/>
    <w:rsid w:val="00252199"/>
    <w:rsid w:val="002555D0"/>
    <w:rsid w:val="00257069"/>
    <w:rsid w:val="00261983"/>
    <w:rsid w:val="00262410"/>
    <w:rsid w:val="002624CC"/>
    <w:rsid w:val="00262FF5"/>
    <w:rsid w:val="002656AB"/>
    <w:rsid w:val="00265C43"/>
    <w:rsid w:val="00266663"/>
    <w:rsid w:val="00270364"/>
    <w:rsid w:val="002728F2"/>
    <w:rsid w:val="00275C92"/>
    <w:rsid w:val="00276AFD"/>
    <w:rsid w:val="00277480"/>
    <w:rsid w:val="002826B7"/>
    <w:rsid w:val="0028417B"/>
    <w:rsid w:val="00285CFC"/>
    <w:rsid w:val="00286789"/>
    <w:rsid w:val="00286F3D"/>
    <w:rsid w:val="00287D88"/>
    <w:rsid w:val="00290A68"/>
    <w:rsid w:val="00290BF3"/>
    <w:rsid w:val="00293854"/>
    <w:rsid w:val="0029599F"/>
    <w:rsid w:val="002960D3"/>
    <w:rsid w:val="002A0943"/>
    <w:rsid w:val="002A1C8D"/>
    <w:rsid w:val="002A39E5"/>
    <w:rsid w:val="002A4EC9"/>
    <w:rsid w:val="002A510D"/>
    <w:rsid w:val="002A6592"/>
    <w:rsid w:val="002A6E2A"/>
    <w:rsid w:val="002A6E9F"/>
    <w:rsid w:val="002A79DB"/>
    <w:rsid w:val="002A7B9D"/>
    <w:rsid w:val="002A7C85"/>
    <w:rsid w:val="002B0B0D"/>
    <w:rsid w:val="002B0C1F"/>
    <w:rsid w:val="002B1521"/>
    <w:rsid w:val="002B1755"/>
    <w:rsid w:val="002B38B7"/>
    <w:rsid w:val="002B4221"/>
    <w:rsid w:val="002B6E79"/>
    <w:rsid w:val="002C07BA"/>
    <w:rsid w:val="002C3232"/>
    <w:rsid w:val="002C3E41"/>
    <w:rsid w:val="002C5054"/>
    <w:rsid w:val="002C51AC"/>
    <w:rsid w:val="002C6FF7"/>
    <w:rsid w:val="002C7F42"/>
    <w:rsid w:val="002D1AD4"/>
    <w:rsid w:val="002D1DAF"/>
    <w:rsid w:val="002D26CA"/>
    <w:rsid w:val="002D4D35"/>
    <w:rsid w:val="002D5039"/>
    <w:rsid w:val="002D75B9"/>
    <w:rsid w:val="002E1AD9"/>
    <w:rsid w:val="002E601E"/>
    <w:rsid w:val="002E6D54"/>
    <w:rsid w:val="002E72C1"/>
    <w:rsid w:val="002F04A1"/>
    <w:rsid w:val="002F1E06"/>
    <w:rsid w:val="002F3F64"/>
    <w:rsid w:val="002F5C1A"/>
    <w:rsid w:val="002F61EC"/>
    <w:rsid w:val="002F6E25"/>
    <w:rsid w:val="00300955"/>
    <w:rsid w:val="00301744"/>
    <w:rsid w:val="00303FD9"/>
    <w:rsid w:val="003073FB"/>
    <w:rsid w:val="00307446"/>
    <w:rsid w:val="00310A42"/>
    <w:rsid w:val="003127AB"/>
    <w:rsid w:val="003151FB"/>
    <w:rsid w:val="00315ED6"/>
    <w:rsid w:val="00316D1B"/>
    <w:rsid w:val="00317506"/>
    <w:rsid w:val="00320C2C"/>
    <w:rsid w:val="00320E3C"/>
    <w:rsid w:val="00322FFF"/>
    <w:rsid w:val="003236CB"/>
    <w:rsid w:val="00323BF0"/>
    <w:rsid w:val="00323FEF"/>
    <w:rsid w:val="00324E4D"/>
    <w:rsid w:val="0032542D"/>
    <w:rsid w:val="003255A1"/>
    <w:rsid w:val="00325C42"/>
    <w:rsid w:val="00326BA9"/>
    <w:rsid w:val="00327171"/>
    <w:rsid w:val="00332F69"/>
    <w:rsid w:val="00334FE3"/>
    <w:rsid w:val="003357CE"/>
    <w:rsid w:val="00336F8B"/>
    <w:rsid w:val="00340129"/>
    <w:rsid w:val="0034092B"/>
    <w:rsid w:val="0034151D"/>
    <w:rsid w:val="00343EFF"/>
    <w:rsid w:val="003461DB"/>
    <w:rsid w:val="003473A4"/>
    <w:rsid w:val="00347860"/>
    <w:rsid w:val="00347A68"/>
    <w:rsid w:val="003504F3"/>
    <w:rsid w:val="00350DE8"/>
    <w:rsid w:val="0035117C"/>
    <w:rsid w:val="0035216F"/>
    <w:rsid w:val="003530E2"/>
    <w:rsid w:val="00353533"/>
    <w:rsid w:val="0035419A"/>
    <w:rsid w:val="00356CFA"/>
    <w:rsid w:val="00357EA8"/>
    <w:rsid w:val="003635A7"/>
    <w:rsid w:val="00363D6F"/>
    <w:rsid w:val="003641E2"/>
    <w:rsid w:val="003655E9"/>
    <w:rsid w:val="003660C8"/>
    <w:rsid w:val="00367509"/>
    <w:rsid w:val="00373265"/>
    <w:rsid w:val="0037358D"/>
    <w:rsid w:val="0037359A"/>
    <w:rsid w:val="003820CD"/>
    <w:rsid w:val="00382BDB"/>
    <w:rsid w:val="003836FD"/>
    <w:rsid w:val="0038438E"/>
    <w:rsid w:val="0038447B"/>
    <w:rsid w:val="003858D6"/>
    <w:rsid w:val="00386CBE"/>
    <w:rsid w:val="00386E07"/>
    <w:rsid w:val="003871C4"/>
    <w:rsid w:val="00391F30"/>
    <w:rsid w:val="00391FDE"/>
    <w:rsid w:val="00392D83"/>
    <w:rsid w:val="003934C9"/>
    <w:rsid w:val="00393F0F"/>
    <w:rsid w:val="003947EF"/>
    <w:rsid w:val="00395338"/>
    <w:rsid w:val="00395836"/>
    <w:rsid w:val="003974EF"/>
    <w:rsid w:val="003A457E"/>
    <w:rsid w:val="003A517E"/>
    <w:rsid w:val="003A5732"/>
    <w:rsid w:val="003A7000"/>
    <w:rsid w:val="003A7BBA"/>
    <w:rsid w:val="003B0578"/>
    <w:rsid w:val="003B1162"/>
    <w:rsid w:val="003B133E"/>
    <w:rsid w:val="003B1A15"/>
    <w:rsid w:val="003B3D7F"/>
    <w:rsid w:val="003B54E4"/>
    <w:rsid w:val="003C29CF"/>
    <w:rsid w:val="003C51A6"/>
    <w:rsid w:val="003C5399"/>
    <w:rsid w:val="003C5E03"/>
    <w:rsid w:val="003C79CF"/>
    <w:rsid w:val="003C7D02"/>
    <w:rsid w:val="003C7E74"/>
    <w:rsid w:val="003D6240"/>
    <w:rsid w:val="003D7AD4"/>
    <w:rsid w:val="003E0B23"/>
    <w:rsid w:val="003E2602"/>
    <w:rsid w:val="003E2D82"/>
    <w:rsid w:val="003E39D2"/>
    <w:rsid w:val="003E4EF8"/>
    <w:rsid w:val="003E74C4"/>
    <w:rsid w:val="003E7653"/>
    <w:rsid w:val="003F1B0D"/>
    <w:rsid w:val="003F38CD"/>
    <w:rsid w:val="00400004"/>
    <w:rsid w:val="00402979"/>
    <w:rsid w:val="00402D3E"/>
    <w:rsid w:val="0040366D"/>
    <w:rsid w:val="00403A86"/>
    <w:rsid w:val="00403EA1"/>
    <w:rsid w:val="004067B6"/>
    <w:rsid w:val="004072B0"/>
    <w:rsid w:val="00412284"/>
    <w:rsid w:val="004131E1"/>
    <w:rsid w:val="004143E5"/>
    <w:rsid w:val="0041442C"/>
    <w:rsid w:val="00427346"/>
    <w:rsid w:val="004306D6"/>
    <w:rsid w:val="00431294"/>
    <w:rsid w:val="004312FC"/>
    <w:rsid w:val="00431B42"/>
    <w:rsid w:val="00433191"/>
    <w:rsid w:val="00442499"/>
    <w:rsid w:val="0044294C"/>
    <w:rsid w:val="00443E44"/>
    <w:rsid w:val="0044503E"/>
    <w:rsid w:val="00445206"/>
    <w:rsid w:val="00445502"/>
    <w:rsid w:val="00452114"/>
    <w:rsid w:val="004528B2"/>
    <w:rsid w:val="0045551D"/>
    <w:rsid w:val="00456024"/>
    <w:rsid w:val="00456EDB"/>
    <w:rsid w:val="004570A4"/>
    <w:rsid w:val="00460F79"/>
    <w:rsid w:val="00463068"/>
    <w:rsid w:val="004633AD"/>
    <w:rsid w:val="0046561D"/>
    <w:rsid w:val="00470F01"/>
    <w:rsid w:val="004717B9"/>
    <w:rsid w:val="00474BCB"/>
    <w:rsid w:val="004765D9"/>
    <w:rsid w:val="00476BC8"/>
    <w:rsid w:val="00480BA2"/>
    <w:rsid w:val="00484B77"/>
    <w:rsid w:val="004870D7"/>
    <w:rsid w:val="00491DAD"/>
    <w:rsid w:val="00492CD6"/>
    <w:rsid w:val="00493341"/>
    <w:rsid w:val="00494C76"/>
    <w:rsid w:val="00496B21"/>
    <w:rsid w:val="00497DD2"/>
    <w:rsid w:val="004A1137"/>
    <w:rsid w:val="004A1C81"/>
    <w:rsid w:val="004A2874"/>
    <w:rsid w:val="004A3329"/>
    <w:rsid w:val="004A37E2"/>
    <w:rsid w:val="004A4B9B"/>
    <w:rsid w:val="004A66AD"/>
    <w:rsid w:val="004B0669"/>
    <w:rsid w:val="004B0A49"/>
    <w:rsid w:val="004B1EB2"/>
    <w:rsid w:val="004B512B"/>
    <w:rsid w:val="004B73CC"/>
    <w:rsid w:val="004C115A"/>
    <w:rsid w:val="004C2317"/>
    <w:rsid w:val="004C254D"/>
    <w:rsid w:val="004C4615"/>
    <w:rsid w:val="004C53AB"/>
    <w:rsid w:val="004C53B5"/>
    <w:rsid w:val="004C6F3F"/>
    <w:rsid w:val="004C7503"/>
    <w:rsid w:val="004D0019"/>
    <w:rsid w:val="004D1781"/>
    <w:rsid w:val="004D199C"/>
    <w:rsid w:val="004D50A0"/>
    <w:rsid w:val="004D5310"/>
    <w:rsid w:val="004D7324"/>
    <w:rsid w:val="004E2F66"/>
    <w:rsid w:val="004E56CA"/>
    <w:rsid w:val="004E6725"/>
    <w:rsid w:val="004F49DB"/>
    <w:rsid w:val="004F65B9"/>
    <w:rsid w:val="004F73AE"/>
    <w:rsid w:val="0050250F"/>
    <w:rsid w:val="00502AE7"/>
    <w:rsid w:val="00503CD8"/>
    <w:rsid w:val="00503DCD"/>
    <w:rsid w:val="005057EE"/>
    <w:rsid w:val="00505AF0"/>
    <w:rsid w:val="0051109B"/>
    <w:rsid w:val="00511530"/>
    <w:rsid w:val="005155CE"/>
    <w:rsid w:val="00516EE8"/>
    <w:rsid w:val="00517711"/>
    <w:rsid w:val="00517FCA"/>
    <w:rsid w:val="0052067A"/>
    <w:rsid w:val="00522410"/>
    <w:rsid w:val="00526715"/>
    <w:rsid w:val="00526D6A"/>
    <w:rsid w:val="005278EC"/>
    <w:rsid w:val="005302F5"/>
    <w:rsid w:val="00530FFE"/>
    <w:rsid w:val="00531683"/>
    <w:rsid w:val="005338A0"/>
    <w:rsid w:val="00536085"/>
    <w:rsid w:val="005375BD"/>
    <w:rsid w:val="0054066B"/>
    <w:rsid w:val="00542258"/>
    <w:rsid w:val="00550B4C"/>
    <w:rsid w:val="00551B53"/>
    <w:rsid w:val="00551D37"/>
    <w:rsid w:val="005531DA"/>
    <w:rsid w:val="00554954"/>
    <w:rsid w:val="00554F30"/>
    <w:rsid w:val="005550EB"/>
    <w:rsid w:val="00555EDF"/>
    <w:rsid w:val="00557257"/>
    <w:rsid w:val="0056053E"/>
    <w:rsid w:val="00560C33"/>
    <w:rsid w:val="00562F26"/>
    <w:rsid w:val="005661DF"/>
    <w:rsid w:val="0056647C"/>
    <w:rsid w:val="00567956"/>
    <w:rsid w:val="00570E2E"/>
    <w:rsid w:val="00571D5F"/>
    <w:rsid w:val="005745E3"/>
    <w:rsid w:val="00575058"/>
    <w:rsid w:val="0057689F"/>
    <w:rsid w:val="00577805"/>
    <w:rsid w:val="0058015C"/>
    <w:rsid w:val="00582A6F"/>
    <w:rsid w:val="00582F22"/>
    <w:rsid w:val="0058606B"/>
    <w:rsid w:val="005868FB"/>
    <w:rsid w:val="00587561"/>
    <w:rsid w:val="005903BD"/>
    <w:rsid w:val="00593295"/>
    <w:rsid w:val="005A0096"/>
    <w:rsid w:val="005A07CD"/>
    <w:rsid w:val="005A0F79"/>
    <w:rsid w:val="005A170F"/>
    <w:rsid w:val="005A698E"/>
    <w:rsid w:val="005B0428"/>
    <w:rsid w:val="005B05E2"/>
    <w:rsid w:val="005B1A28"/>
    <w:rsid w:val="005B2D82"/>
    <w:rsid w:val="005B3555"/>
    <w:rsid w:val="005B50EC"/>
    <w:rsid w:val="005B5844"/>
    <w:rsid w:val="005B6399"/>
    <w:rsid w:val="005B68F0"/>
    <w:rsid w:val="005C0286"/>
    <w:rsid w:val="005C122C"/>
    <w:rsid w:val="005C1CA2"/>
    <w:rsid w:val="005C2FD2"/>
    <w:rsid w:val="005C3910"/>
    <w:rsid w:val="005C4D7C"/>
    <w:rsid w:val="005C6680"/>
    <w:rsid w:val="005D0367"/>
    <w:rsid w:val="005D0ABC"/>
    <w:rsid w:val="005D426E"/>
    <w:rsid w:val="005D4C77"/>
    <w:rsid w:val="005D7A78"/>
    <w:rsid w:val="005D7FB2"/>
    <w:rsid w:val="005E0695"/>
    <w:rsid w:val="005E0BEB"/>
    <w:rsid w:val="005E1197"/>
    <w:rsid w:val="005E244A"/>
    <w:rsid w:val="005E247D"/>
    <w:rsid w:val="005E30BD"/>
    <w:rsid w:val="005E3E17"/>
    <w:rsid w:val="005E56CD"/>
    <w:rsid w:val="005E57A2"/>
    <w:rsid w:val="005E61EB"/>
    <w:rsid w:val="005E7005"/>
    <w:rsid w:val="005E7035"/>
    <w:rsid w:val="005E74F5"/>
    <w:rsid w:val="005E7878"/>
    <w:rsid w:val="005F0C5F"/>
    <w:rsid w:val="005F1245"/>
    <w:rsid w:val="005F1F7C"/>
    <w:rsid w:val="005F217D"/>
    <w:rsid w:val="005F275E"/>
    <w:rsid w:val="005F33F0"/>
    <w:rsid w:val="005F631E"/>
    <w:rsid w:val="005F7085"/>
    <w:rsid w:val="00602BCC"/>
    <w:rsid w:val="00603FA8"/>
    <w:rsid w:val="00604A57"/>
    <w:rsid w:val="00604D60"/>
    <w:rsid w:val="00606121"/>
    <w:rsid w:val="006123CC"/>
    <w:rsid w:val="0061245C"/>
    <w:rsid w:val="00612FB0"/>
    <w:rsid w:val="0061351F"/>
    <w:rsid w:val="00617075"/>
    <w:rsid w:val="0061771A"/>
    <w:rsid w:val="00620F67"/>
    <w:rsid w:val="0062218D"/>
    <w:rsid w:val="006223EF"/>
    <w:rsid w:val="00623732"/>
    <w:rsid w:val="006244EC"/>
    <w:rsid w:val="00624C05"/>
    <w:rsid w:val="00624CBE"/>
    <w:rsid w:val="00624D12"/>
    <w:rsid w:val="00624D3E"/>
    <w:rsid w:val="00627001"/>
    <w:rsid w:val="00627418"/>
    <w:rsid w:val="00627C53"/>
    <w:rsid w:val="00627F5F"/>
    <w:rsid w:val="00633D58"/>
    <w:rsid w:val="00636145"/>
    <w:rsid w:val="00637037"/>
    <w:rsid w:val="00637BC4"/>
    <w:rsid w:val="00640186"/>
    <w:rsid w:val="0064036D"/>
    <w:rsid w:val="00640A6D"/>
    <w:rsid w:val="00641BC1"/>
    <w:rsid w:val="006426BE"/>
    <w:rsid w:val="0064378C"/>
    <w:rsid w:val="00646982"/>
    <w:rsid w:val="00650B41"/>
    <w:rsid w:val="0065396B"/>
    <w:rsid w:val="00656D2C"/>
    <w:rsid w:val="00657F7C"/>
    <w:rsid w:val="006614D7"/>
    <w:rsid w:val="00661D2F"/>
    <w:rsid w:val="00662445"/>
    <w:rsid w:val="006632DB"/>
    <w:rsid w:val="0066390F"/>
    <w:rsid w:val="0066419D"/>
    <w:rsid w:val="00664738"/>
    <w:rsid w:val="00664871"/>
    <w:rsid w:val="00664DCC"/>
    <w:rsid w:val="00665224"/>
    <w:rsid w:val="00665DF4"/>
    <w:rsid w:val="00665E39"/>
    <w:rsid w:val="00670D7D"/>
    <w:rsid w:val="00670F8F"/>
    <w:rsid w:val="00671833"/>
    <w:rsid w:val="00671CEE"/>
    <w:rsid w:val="00672359"/>
    <w:rsid w:val="00673E28"/>
    <w:rsid w:val="00674F89"/>
    <w:rsid w:val="00675D0F"/>
    <w:rsid w:val="006769FC"/>
    <w:rsid w:val="00676C4F"/>
    <w:rsid w:val="00677523"/>
    <w:rsid w:val="006801A4"/>
    <w:rsid w:val="006826A2"/>
    <w:rsid w:val="006848A5"/>
    <w:rsid w:val="006851D9"/>
    <w:rsid w:val="0068716E"/>
    <w:rsid w:val="00690201"/>
    <w:rsid w:val="00693BAB"/>
    <w:rsid w:val="00694055"/>
    <w:rsid w:val="006A0CD4"/>
    <w:rsid w:val="006A1C54"/>
    <w:rsid w:val="006A3677"/>
    <w:rsid w:val="006A3756"/>
    <w:rsid w:val="006A6CAE"/>
    <w:rsid w:val="006B0B1E"/>
    <w:rsid w:val="006B42F3"/>
    <w:rsid w:val="006B71B8"/>
    <w:rsid w:val="006B790E"/>
    <w:rsid w:val="006C0E32"/>
    <w:rsid w:val="006C3BEE"/>
    <w:rsid w:val="006C5133"/>
    <w:rsid w:val="006C6DE0"/>
    <w:rsid w:val="006D0885"/>
    <w:rsid w:val="006D26CA"/>
    <w:rsid w:val="006D2A34"/>
    <w:rsid w:val="006D30FA"/>
    <w:rsid w:val="006D550E"/>
    <w:rsid w:val="006D5617"/>
    <w:rsid w:val="006D75A9"/>
    <w:rsid w:val="006E1CAA"/>
    <w:rsid w:val="006E40EF"/>
    <w:rsid w:val="006E66F6"/>
    <w:rsid w:val="006E7454"/>
    <w:rsid w:val="006F1ABB"/>
    <w:rsid w:val="006F2A7F"/>
    <w:rsid w:val="006F33EA"/>
    <w:rsid w:val="00702B89"/>
    <w:rsid w:val="0070542B"/>
    <w:rsid w:val="0070592F"/>
    <w:rsid w:val="00706C2F"/>
    <w:rsid w:val="0071225E"/>
    <w:rsid w:val="0071781B"/>
    <w:rsid w:val="00724BF3"/>
    <w:rsid w:val="00730574"/>
    <w:rsid w:val="00730E86"/>
    <w:rsid w:val="0073278A"/>
    <w:rsid w:val="00732D99"/>
    <w:rsid w:val="0073490A"/>
    <w:rsid w:val="007351C2"/>
    <w:rsid w:val="007366BB"/>
    <w:rsid w:val="00737128"/>
    <w:rsid w:val="0074290C"/>
    <w:rsid w:val="00742BE2"/>
    <w:rsid w:val="00743664"/>
    <w:rsid w:val="007436E5"/>
    <w:rsid w:val="0074572C"/>
    <w:rsid w:val="00752411"/>
    <w:rsid w:val="007537EE"/>
    <w:rsid w:val="007542CB"/>
    <w:rsid w:val="00755DC5"/>
    <w:rsid w:val="00755E2A"/>
    <w:rsid w:val="007573CA"/>
    <w:rsid w:val="00761B17"/>
    <w:rsid w:val="00761F91"/>
    <w:rsid w:val="00764FA3"/>
    <w:rsid w:val="00765E60"/>
    <w:rsid w:val="00766169"/>
    <w:rsid w:val="00766196"/>
    <w:rsid w:val="0076747E"/>
    <w:rsid w:val="00767A81"/>
    <w:rsid w:val="007702AC"/>
    <w:rsid w:val="00771677"/>
    <w:rsid w:val="00771CFF"/>
    <w:rsid w:val="00773241"/>
    <w:rsid w:val="007744AE"/>
    <w:rsid w:val="007747CF"/>
    <w:rsid w:val="0077603A"/>
    <w:rsid w:val="00777CD6"/>
    <w:rsid w:val="007818E2"/>
    <w:rsid w:val="00783A36"/>
    <w:rsid w:val="00784F37"/>
    <w:rsid w:val="00785CDD"/>
    <w:rsid w:val="00785D7C"/>
    <w:rsid w:val="00785FD2"/>
    <w:rsid w:val="0078699C"/>
    <w:rsid w:val="00787D45"/>
    <w:rsid w:val="00787EA6"/>
    <w:rsid w:val="00787F14"/>
    <w:rsid w:val="007928F5"/>
    <w:rsid w:val="00793291"/>
    <w:rsid w:val="00793E7A"/>
    <w:rsid w:val="007943E3"/>
    <w:rsid w:val="00795846"/>
    <w:rsid w:val="0079656F"/>
    <w:rsid w:val="007A3B29"/>
    <w:rsid w:val="007A3B63"/>
    <w:rsid w:val="007A7610"/>
    <w:rsid w:val="007B06F8"/>
    <w:rsid w:val="007B160F"/>
    <w:rsid w:val="007B1EA9"/>
    <w:rsid w:val="007B3783"/>
    <w:rsid w:val="007B38FB"/>
    <w:rsid w:val="007B3F19"/>
    <w:rsid w:val="007B6EFD"/>
    <w:rsid w:val="007C0CEA"/>
    <w:rsid w:val="007C1ADE"/>
    <w:rsid w:val="007C251D"/>
    <w:rsid w:val="007C3E93"/>
    <w:rsid w:val="007C704E"/>
    <w:rsid w:val="007C7B97"/>
    <w:rsid w:val="007D25D7"/>
    <w:rsid w:val="007D4DDB"/>
    <w:rsid w:val="007D7ABD"/>
    <w:rsid w:val="007E12A5"/>
    <w:rsid w:val="007E2153"/>
    <w:rsid w:val="007E3021"/>
    <w:rsid w:val="007E447B"/>
    <w:rsid w:val="007E5561"/>
    <w:rsid w:val="007E7312"/>
    <w:rsid w:val="007E7763"/>
    <w:rsid w:val="007F01A2"/>
    <w:rsid w:val="007F2AEB"/>
    <w:rsid w:val="007F35EC"/>
    <w:rsid w:val="007F3C1A"/>
    <w:rsid w:val="007F4D99"/>
    <w:rsid w:val="007F517E"/>
    <w:rsid w:val="0080104D"/>
    <w:rsid w:val="008030B8"/>
    <w:rsid w:val="00803E29"/>
    <w:rsid w:val="008045F5"/>
    <w:rsid w:val="00804D4D"/>
    <w:rsid w:val="00806119"/>
    <w:rsid w:val="00806CB2"/>
    <w:rsid w:val="008101E0"/>
    <w:rsid w:val="00812041"/>
    <w:rsid w:val="008132DA"/>
    <w:rsid w:val="0081626A"/>
    <w:rsid w:val="0082007C"/>
    <w:rsid w:val="00821305"/>
    <w:rsid w:val="008213DC"/>
    <w:rsid w:val="00821592"/>
    <w:rsid w:val="0082316F"/>
    <w:rsid w:val="00823C72"/>
    <w:rsid w:val="00823DD8"/>
    <w:rsid w:val="0082773D"/>
    <w:rsid w:val="00830455"/>
    <w:rsid w:val="00834F32"/>
    <w:rsid w:val="008358F6"/>
    <w:rsid w:val="00841F41"/>
    <w:rsid w:val="008423CC"/>
    <w:rsid w:val="00843BF1"/>
    <w:rsid w:val="00843F9B"/>
    <w:rsid w:val="00844877"/>
    <w:rsid w:val="00845A2D"/>
    <w:rsid w:val="00847138"/>
    <w:rsid w:val="00850921"/>
    <w:rsid w:val="00850C48"/>
    <w:rsid w:val="00860F6D"/>
    <w:rsid w:val="00861098"/>
    <w:rsid w:val="00861657"/>
    <w:rsid w:val="0086279F"/>
    <w:rsid w:val="0086386C"/>
    <w:rsid w:val="00864517"/>
    <w:rsid w:val="00865732"/>
    <w:rsid w:val="008671C0"/>
    <w:rsid w:val="008702ED"/>
    <w:rsid w:val="00875B21"/>
    <w:rsid w:val="008765A1"/>
    <w:rsid w:val="00881093"/>
    <w:rsid w:val="008818C3"/>
    <w:rsid w:val="00881A59"/>
    <w:rsid w:val="008827C8"/>
    <w:rsid w:val="0088295F"/>
    <w:rsid w:val="00885D77"/>
    <w:rsid w:val="008862E5"/>
    <w:rsid w:val="00887263"/>
    <w:rsid w:val="00890372"/>
    <w:rsid w:val="0089260D"/>
    <w:rsid w:val="00893012"/>
    <w:rsid w:val="008930D5"/>
    <w:rsid w:val="008957A8"/>
    <w:rsid w:val="00895B17"/>
    <w:rsid w:val="0089650C"/>
    <w:rsid w:val="00896519"/>
    <w:rsid w:val="008965FF"/>
    <w:rsid w:val="008968FE"/>
    <w:rsid w:val="008978BC"/>
    <w:rsid w:val="008A1764"/>
    <w:rsid w:val="008A42EA"/>
    <w:rsid w:val="008A53C0"/>
    <w:rsid w:val="008A5DF7"/>
    <w:rsid w:val="008A6B29"/>
    <w:rsid w:val="008B1C1D"/>
    <w:rsid w:val="008B3424"/>
    <w:rsid w:val="008B3EAC"/>
    <w:rsid w:val="008B58F6"/>
    <w:rsid w:val="008B7EBF"/>
    <w:rsid w:val="008C0BC0"/>
    <w:rsid w:val="008C1CEB"/>
    <w:rsid w:val="008C2168"/>
    <w:rsid w:val="008C3B03"/>
    <w:rsid w:val="008C4936"/>
    <w:rsid w:val="008C5217"/>
    <w:rsid w:val="008C58A9"/>
    <w:rsid w:val="008C5F21"/>
    <w:rsid w:val="008C6271"/>
    <w:rsid w:val="008C6547"/>
    <w:rsid w:val="008C6799"/>
    <w:rsid w:val="008D0552"/>
    <w:rsid w:val="008D155D"/>
    <w:rsid w:val="008D3093"/>
    <w:rsid w:val="008D3DB5"/>
    <w:rsid w:val="008D3EEE"/>
    <w:rsid w:val="008D4CC7"/>
    <w:rsid w:val="008D57EB"/>
    <w:rsid w:val="008D5FBD"/>
    <w:rsid w:val="008D66C2"/>
    <w:rsid w:val="008D6BD8"/>
    <w:rsid w:val="008D7354"/>
    <w:rsid w:val="008E02E5"/>
    <w:rsid w:val="008E1475"/>
    <w:rsid w:val="008E1C1F"/>
    <w:rsid w:val="008E2130"/>
    <w:rsid w:val="008E21FF"/>
    <w:rsid w:val="008E2A73"/>
    <w:rsid w:val="008E4515"/>
    <w:rsid w:val="008E5E6F"/>
    <w:rsid w:val="008E6309"/>
    <w:rsid w:val="008F0201"/>
    <w:rsid w:val="008F1CD2"/>
    <w:rsid w:val="008F1F99"/>
    <w:rsid w:val="008F213A"/>
    <w:rsid w:val="008F24AE"/>
    <w:rsid w:val="008F287E"/>
    <w:rsid w:val="008F3767"/>
    <w:rsid w:val="008F4C02"/>
    <w:rsid w:val="008F5BA4"/>
    <w:rsid w:val="008F6D2F"/>
    <w:rsid w:val="00903627"/>
    <w:rsid w:val="00905783"/>
    <w:rsid w:val="00906D93"/>
    <w:rsid w:val="00907C7D"/>
    <w:rsid w:val="00910390"/>
    <w:rsid w:val="00910735"/>
    <w:rsid w:val="009118E2"/>
    <w:rsid w:val="0091757C"/>
    <w:rsid w:val="00920176"/>
    <w:rsid w:val="0092114D"/>
    <w:rsid w:val="00923080"/>
    <w:rsid w:val="00923458"/>
    <w:rsid w:val="00923E93"/>
    <w:rsid w:val="0093004D"/>
    <w:rsid w:val="009307D6"/>
    <w:rsid w:val="00932750"/>
    <w:rsid w:val="00935346"/>
    <w:rsid w:val="00936505"/>
    <w:rsid w:val="00940674"/>
    <w:rsid w:val="00940B19"/>
    <w:rsid w:val="00942499"/>
    <w:rsid w:val="00942F40"/>
    <w:rsid w:val="009430D8"/>
    <w:rsid w:val="00951D20"/>
    <w:rsid w:val="00952C59"/>
    <w:rsid w:val="00953D7A"/>
    <w:rsid w:val="00955BE5"/>
    <w:rsid w:val="00955C6F"/>
    <w:rsid w:val="00955DED"/>
    <w:rsid w:val="00956707"/>
    <w:rsid w:val="00957A5F"/>
    <w:rsid w:val="0096344F"/>
    <w:rsid w:val="0096430B"/>
    <w:rsid w:val="00964EE6"/>
    <w:rsid w:val="00970C86"/>
    <w:rsid w:val="0097243D"/>
    <w:rsid w:val="00975B18"/>
    <w:rsid w:val="00976AAB"/>
    <w:rsid w:val="00980E66"/>
    <w:rsid w:val="0098171F"/>
    <w:rsid w:val="009819AB"/>
    <w:rsid w:val="00982B02"/>
    <w:rsid w:val="00983247"/>
    <w:rsid w:val="0098343E"/>
    <w:rsid w:val="00983503"/>
    <w:rsid w:val="009870DF"/>
    <w:rsid w:val="0098719A"/>
    <w:rsid w:val="009907FA"/>
    <w:rsid w:val="009923EA"/>
    <w:rsid w:val="00995C1C"/>
    <w:rsid w:val="00997843"/>
    <w:rsid w:val="009A2AE7"/>
    <w:rsid w:val="009A49B6"/>
    <w:rsid w:val="009B0786"/>
    <w:rsid w:val="009B1C79"/>
    <w:rsid w:val="009B4A79"/>
    <w:rsid w:val="009B4D0E"/>
    <w:rsid w:val="009B5C47"/>
    <w:rsid w:val="009B6A9B"/>
    <w:rsid w:val="009B7B24"/>
    <w:rsid w:val="009C0369"/>
    <w:rsid w:val="009C0549"/>
    <w:rsid w:val="009C0C9E"/>
    <w:rsid w:val="009C1C7D"/>
    <w:rsid w:val="009C2608"/>
    <w:rsid w:val="009C6ED9"/>
    <w:rsid w:val="009C78C2"/>
    <w:rsid w:val="009C7A16"/>
    <w:rsid w:val="009C7BAC"/>
    <w:rsid w:val="009D15AD"/>
    <w:rsid w:val="009D2B5D"/>
    <w:rsid w:val="009D345C"/>
    <w:rsid w:val="009D34B5"/>
    <w:rsid w:val="009D4AB1"/>
    <w:rsid w:val="009D589B"/>
    <w:rsid w:val="009D7096"/>
    <w:rsid w:val="009E0EA9"/>
    <w:rsid w:val="009E180C"/>
    <w:rsid w:val="009E2627"/>
    <w:rsid w:val="009E54A3"/>
    <w:rsid w:val="009E5DAC"/>
    <w:rsid w:val="009E7818"/>
    <w:rsid w:val="009F0428"/>
    <w:rsid w:val="009F27B5"/>
    <w:rsid w:val="009F351D"/>
    <w:rsid w:val="009F3908"/>
    <w:rsid w:val="009F4A9D"/>
    <w:rsid w:val="009F4FB5"/>
    <w:rsid w:val="009F5073"/>
    <w:rsid w:val="009F54C3"/>
    <w:rsid w:val="009F6CB7"/>
    <w:rsid w:val="009F79C4"/>
    <w:rsid w:val="00A00919"/>
    <w:rsid w:val="00A00D3B"/>
    <w:rsid w:val="00A015E0"/>
    <w:rsid w:val="00A053B7"/>
    <w:rsid w:val="00A054B6"/>
    <w:rsid w:val="00A077E5"/>
    <w:rsid w:val="00A1179C"/>
    <w:rsid w:val="00A119E2"/>
    <w:rsid w:val="00A11EB2"/>
    <w:rsid w:val="00A125FB"/>
    <w:rsid w:val="00A138AB"/>
    <w:rsid w:val="00A149F3"/>
    <w:rsid w:val="00A14DEC"/>
    <w:rsid w:val="00A15441"/>
    <w:rsid w:val="00A16453"/>
    <w:rsid w:val="00A1787C"/>
    <w:rsid w:val="00A17BB0"/>
    <w:rsid w:val="00A21125"/>
    <w:rsid w:val="00A219AA"/>
    <w:rsid w:val="00A2237D"/>
    <w:rsid w:val="00A22771"/>
    <w:rsid w:val="00A23883"/>
    <w:rsid w:val="00A24353"/>
    <w:rsid w:val="00A27A9C"/>
    <w:rsid w:val="00A30171"/>
    <w:rsid w:val="00A31680"/>
    <w:rsid w:val="00A37A89"/>
    <w:rsid w:val="00A37D35"/>
    <w:rsid w:val="00A41C82"/>
    <w:rsid w:val="00A4208B"/>
    <w:rsid w:val="00A43204"/>
    <w:rsid w:val="00A43A64"/>
    <w:rsid w:val="00A451E4"/>
    <w:rsid w:val="00A45D07"/>
    <w:rsid w:val="00A46A11"/>
    <w:rsid w:val="00A509EA"/>
    <w:rsid w:val="00A5221C"/>
    <w:rsid w:val="00A5419B"/>
    <w:rsid w:val="00A54EC4"/>
    <w:rsid w:val="00A5594E"/>
    <w:rsid w:val="00A609CE"/>
    <w:rsid w:val="00A61E91"/>
    <w:rsid w:val="00A65603"/>
    <w:rsid w:val="00A65EAA"/>
    <w:rsid w:val="00A66410"/>
    <w:rsid w:val="00A70171"/>
    <w:rsid w:val="00A7517F"/>
    <w:rsid w:val="00A7585F"/>
    <w:rsid w:val="00A75899"/>
    <w:rsid w:val="00A804E8"/>
    <w:rsid w:val="00A80767"/>
    <w:rsid w:val="00A81187"/>
    <w:rsid w:val="00A85BA6"/>
    <w:rsid w:val="00A85F73"/>
    <w:rsid w:val="00A86D8B"/>
    <w:rsid w:val="00A8701F"/>
    <w:rsid w:val="00A87C39"/>
    <w:rsid w:val="00A911D8"/>
    <w:rsid w:val="00A91663"/>
    <w:rsid w:val="00A9551C"/>
    <w:rsid w:val="00A96312"/>
    <w:rsid w:val="00AA002C"/>
    <w:rsid w:val="00AA0945"/>
    <w:rsid w:val="00AA0A68"/>
    <w:rsid w:val="00AA0BF9"/>
    <w:rsid w:val="00AA0D27"/>
    <w:rsid w:val="00AA2196"/>
    <w:rsid w:val="00AA26E4"/>
    <w:rsid w:val="00AA2975"/>
    <w:rsid w:val="00AA3A7C"/>
    <w:rsid w:val="00AA418D"/>
    <w:rsid w:val="00AA5325"/>
    <w:rsid w:val="00AA5349"/>
    <w:rsid w:val="00AB07AF"/>
    <w:rsid w:val="00AB11EC"/>
    <w:rsid w:val="00AB2E47"/>
    <w:rsid w:val="00AB31F1"/>
    <w:rsid w:val="00AB4B4C"/>
    <w:rsid w:val="00AB783B"/>
    <w:rsid w:val="00AC0B7A"/>
    <w:rsid w:val="00AC1873"/>
    <w:rsid w:val="00AC3E13"/>
    <w:rsid w:val="00AC704A"/>
    <w:rsid w:val="00AC7872"/>
    <w:rsid w:val="00AC7CFE"/>
    <w:rsid w:val="00AC7D04"/>
    <w:rsid w:val="00AD177F"/>
    <w:rsid w:val="00AD2879"/>
    <w:rsid w:val="00AD2E9C"/>
    <w:rsid w:val="00AE4BFC"/>
    <w:rsid w:val="00AE4EAA"/>
    <w:rsid w:val="00AE7CD3"/>
    <w:rsid w:val="00AF083D"/>
    <w:rsid w:val="00AF4CE8"/>
    <w:rsid w:val="00AF6A23"/>
    <w:rsid w:val="00AF7AD3"/>
    <w:rsid w:val="00B02A5B"/>
    <w:rsid w:val="00B052DD"/>
    <w:rsid w:val="00B12F50"/>
    <w:rsid w:val="00B14418"/>
    <w:rsid w:val="00B164AE"/>
    <w:rsid w:val="00B165A7"/>
    <w:rsid w:val="00B17367"/>
    <w:rsid w:val="00B21419"/>
    <w:rsid w:val="00B239BC"/>
    <w:rsid w:val="00B25BB1"/>
    <w:rsid w:val="00B30150"/>
    <w:rsid w:val="00B301B8"/>
    <w:rsid w:val="00B30C78"/>
    <w:rsid w:val="00B3311C"/>
    <w:rsid w:val="00B35A2A"/>
    <w:rsid w:val="00B362D9"/>
    <w:rsid w:val="00B428E9"/>
    <w:rsid w:val="00B45083"/>
    <w:rsid w:val="00B464A3"/>
    <w:rsid w:val="00B5232E"/>
    <w:rsid w:val="00B534C6"/>
    <w:rsid w:val="00B56705"/>
    <w:rsid w:val="00B5723D"/>
    <w:rsid w:val="00B57B3A"/>
    <w:rsid w:val="00B60E20"/>
    <w:rsid w:val="00B61AA1"/>
    <w:rsid w:val="00B632B2"/>
    <w:rsid w:val="00B635D2"/>
    <w:rsid w:val="00B65D7C"/>
    <w:rsid w:val="00B66162"/>
    <w:rsid w:val="00B66F39"/>
    <w:rsid w:val="00B67544"/>
    <w:rsid w:val="00B708FB"/>
    <w:rsid w:val="00B711CA"/>
    <w:rsid w:val="00B71256"/>
    <w:rsid w:val="00B74809"/>
    <w:rsid w:val="00B7514F"/>
    <w:rsid w:val="00B769AF"/>
    <w:rsid w:val="00B778DB"/>
    <w:rsid w:val="00B825CF"/>
    <w:rsid w:val="00B83B7B"/>
    <w:rsid w:val="00B8514F"/>
    <w:rsid w:val="00B8526C"/>
    <w:rsid w:val="00B87A39"/>
    <w:rsid w:val="00B93361"/>
    <w:rsid w:val="00B934DC"/>
    <w:rsid w:val="00B93AC3"/>
    <w:rsid w:val="00B94B31"/>
    <w:rsid w:val="00B95467"/>
    <w:rsid w:val="00B95EBF"/>
    <w:rsid w:val="00B967AD"/>
    <w:rsid w:val="00B96900"/>
    <w:rsid w:val="00B96C94"/>
    <w:rsid w:val="00B97176"/>
    <w:rsid w:val="00B97795"/>
    <w:rsid w:val="00BA0FBE"/>
    <w:rsid w:val="00BA1487"/>
    <w:rsid w:val="00BA4182"/>
    <w:rsid w:val="00BA50EE"/>
    <w:rsid w:val="00BA52C0"/>
    <w:rsid w:val="00BA6D45"/>
    <w:rsid w:val="00BA6EAF"/>
    <w:rsid w:val="00BA7A20"/>
    <w:rsid w:val="00BB2261"/>
    <w:rsid w:val="00BB235D"/>
    <w:rsid w:val="00BB4117"/>
    <w:rsid w:val="00BB51D3"/>
    <w:rsid w:val="00BB58B1"/>
    <w:rsid w:val="00BB5CD0"/>
    <w:rsid w:val="00BB6191"/>
    <w:rsid w:val="00BB699E"/>
    <w:rsid w:val="00BB7984"/>
    <w:rsid w:val="00BC00EB"/>
    <w:rsid w:val="00BC129F"/>
    <w:rsid w:val="00BC48A0"/>
    <w:rsid w:val="00BC66DA"/>
    <w:rsid w:val="00BD0791"/>
    <w:rsid w:val="00BD498B"/>
    <w:rsid w:val="00BD5F34"/>
    <w:rsid w:val="00BE0CAA"/>
    <w:rsid w:val="00BE1B30"/>
    <w:rsid w:val="00BE27D7"/>
    <w:rsid w:val="00BE2977"/>
    <w:rsid w:val="00BE5FB9"/>
    <w:rsid w:val="00BE7D0B"/>
    <w:rsid w:val="00BF009C"/>
    <w:rsid w:val="00BF1BB8"/>
    <w:rsid w:val="00BF411D"/>
    <w:rsid w:val="00BF7B2F"/>
    <w:rsid w:val="00C00B47"/>
    <w:rsid w:val="00C028B6"/>
    <w:rsid w:val="00C046B8"/>
    <w:rsid w:val="00C064F3"/>
    <w:rsid w:val="00C1026B"/>
    <w:rsid w:val="00C10EBB"/>
    <w:rsid w:val="00C118C8"/>
    <w:rsid w:val="00C1381C"/>
    <w:rsid w:val="00C1430C"/>
    <w:rsid w:val="00C15751"/>
    <w:rsid w:val="00C178F0"/>
    <w:rsid w:val="00C21022"/>
    <w:rsid w:val="00C22023"/>
    <w:rsid w:val="00C2208E"/>
    <w:rsid w:val="00C22D03"/>
    <w:rsid w:val="00C260C1"/>
    <w:rsid w:val="00C268C7"/>
    <w:rsid w:val="00C2759D"/>
    <w:rsid w:val="00C27AAF"/>
    <w:rsid w:val="00C3059C"/>
    <w:rsid w:val="00C33A15"/>
    <w:rsid w:val="00C34B0F"/>
    <w:rsid w:val="00C36452"/>
    <w:rsid w:val="00C37293"/>
    <w:rsid w:val="00C41655"/>
    <w:rsid w:val="00C42358"/>
    <w:rsid w:val="00C42B67"/>
    <w:rsid w:val="00C45EDC"/>
    <w:rsid w:val="00C4676D"/>
    <w:rsid w:val="00C4760A"/>
    <w:rsid w:val="00C479A7"/>
    <w:rsid w:val="00C47BCF"/>
    <w:rsid w:val="00C5104F"/>
    <w:rsid w:val="00C518A2"/>
    <w:rsid w:val="00C5248A"/>
    <w:rsid w:val="00C52565"/>
    <w:rsid w:val="00C531CF"/>
    <w:rsid w:val="00C56822"/>
    <w:rsid w:val="00C57B06"/>
    <w:rsid w:val="00C601B4"/>
    <w:rsid w:val="00C624E5"/>
    <w:rsid w:val="00C63D5D"/>
    <w:rsid w:val="00C65A0B"/>
    <w:rsid w:val="00C67F97"/>
    <w:rsid w:val="00C73146"/>
    <w:rsid w:val="00C74166"/>
    <w:rsid w:val="00C7473A"/>
    <w:rsid w:val="00C7681A"/>
    <w:rsid w:val="00C800EA"/>
    <w:rsid w:val="00C81274"/>
    <w:rsid w:val="00C824FB"/>
    <w:rsid w:val="00C83724"/>
    <w:rsid w:val="00C8390C"/>
    <w:rsid w:val="00C846BF"/>
    <w:rsid w:val="00C8709B"/>
    <w:rsid w:val="00C878D0"/>
    <w:rsid w:val="00C917B3"/>
    <w:rsid w:val="00C91AEB"/>
    <w:rsid w:val="00C92473"/>
    <w:rsid w:val="00C929A4"/>
    <w:rsid w:val="00C92AB3"/>
    <w:rsid w:val="00C92D31"/>
    <w:rsid w:val="00C937FF"/>
    <w:rsid w:val="00C961D8"/>
    <w:rsid w:val="00C974F1"/>
    <w:rsid w:val="00C97DFB"/>
    <w:rsid w:val="00CA1314"/>
    <w:rsid w:val="00CA25AA"/>
    <w:rsid w:val="00CA2D6D"/>
    <w:rsid w:val="00CA371F"/>
    <w:rsid w:val="00CA3768"/>
    <w:rsid w:val="00CA5437"/>
    <w:rsid w:val="00CA5AA7"/>
    <w:rsid w:val="00CA5C96"/>
    <w:rsid w:val="00CB2BD6"/>
    <w:rsid w:val="00CB3AA4"/>
    <w:rsid w:val="00CB3C64"/>
    <w:rsid w:val="00CB3CA3"/>
    <w:rsid w:val="00CB4058"/>
    <w:rsid w:val="00CB4AF6"/>
    <w:rsid w:val="00CB4EF8"/>
    <w:rsid w:val="00CB61BD"/>
    <w:rsid w:val="00CB71E8"/>
    <w:rsid w:val="00CC01BC"/>
    <w:rsid w:val="00CC0E01"/>
    <w:rsid w:val="00CC2EF0"/>
    <w:rsid w:val="00CD0AEB"/>
    <w:rsid w:val="00CD1361"/>
    <w:rsid w:val="00CD2BFC"/>
    <w:rsid w:val="00CD3EAB"/>
    <w:rsid w:val="00CD5009"/>
    <w:rsid w:val="00CD6104"/>
    <w:rsid w:val="00CD6839"/>
    <w:rsid w:val="00CE099E"/>
    <w:rsid w:val="00CE1315"/>
    <w:rsid w:val="00CE15AB"/>
    <w:rsid w:val="00CE3172"/>
    <w:rsid w:val="00CE5E46"/>
    <w:rsid w:val="00CE6BC0"/>
    <w:rsid w:val="00CE76E7"/>
    <w:rsid w:val="00CE7CD0"/>
    <w:rsid w:val="00CF1B58"/>
    <w:rsid w:val="00CF339C"/>
    <w:rsid w:val="00CF42F2"/>
    <w:rsid w:val="00CF68CC"/>
    <w:rsid w:val="00CF7EE3"/>
    <w:rsid w:val="00D0038D"/>
    <w:rsid w:val="00D011B6"/>
    <w:rsid w:val="00D04B73"/>
    <w:rsid w:val="00D04B79"/>
    <w:rsid w:val="00D107B3"/>
    <w:rsid w:val="00D10BEA"/>
    <w:rsid w:val="00D11AE9"/>
    <w:rsid w:val="00D16813"/>
    <w:rsid w:val="00D16ABC"/>
    <w:rsid w:val="00D17087"/>
    <w:rsid w:val="00D23066"/>
    <w:rsid w:val="00D23B19"/>
    <w:rsid w:val="00D25551"/>
    <w:rsid w:val="00D258D5"/>
    <w:rsid w:val="00D27731"/>
    <w:rsid w:val="00D32E1A"/>
    <w:rsid w:val="00D32F00"/>
    <w:rsid w:val="00D333EE"/>
    <w:rsid w:val="00D34083"/>
    <w:rsid w:val="00D34A05"/>
    <w:rsid w:val="00D34BDC"/>
    <w:rsid w:val="00D369B5"/>
    <w:rsid w:val="00D43B9A"/>
    <w:rsid w:val="00D456C2"/>
    <w:rsid w:val="00D45784"/>
    <w:rsid w:val="00D47664"/>
    <w:rsid w:val="00D47C7A"/>
    <w:rsid w:val="00D50694"/>
    <w:rsid w:val="00D51E7F"/>
    <w:rsid w:val="00D524EC"/>
    <w:rsid w:val="00D52F83"/>
    <w:rsid w:val="00D5337E"/>
    <w:rsid w:val="00D546B7"/>
    <w:rsid w:val="00D6078B"/>
    <w:rsid w:val="00D60A24"/>
    <w:rsid w:val="00D61ABD"/>
    <w:rsid w:val="00D64FA9"/>
    <w:rsid w:val="00D65BC0"/>
    <w:rsid w:val="00D65E29"/>
    <w:rsid w:val="00D65F99"/>
    <w:rsid w:val="00D7052E"/>
    <w:rsid w:val="00D75301"/>
    <w:rsid w:val="00D75352"/>
    <w:rsid w:val="00D771DD"/>
    <w:rsid w:val="00D775FE"/>
    <w:rsid w:val="00D8149E"/>
    <w:rsid w:val="00D816A4"/>
    <w:rsid w:val="00D83596"/>
    <w:rsid w:val="00D86702"/>
    <w:rsid w:val="00D918D1"/>
    <w:rsid w:val="00D91C7B"/>
    <w:rsid w:val="00D92020"/>
    <w:rsid w:val="00D925DA"/>
    <w:rsid w:val="00D97A2A"/>
    <w:rsid w:val="00DA07F9"/>
    <w:rsid w:val="00DA0D10"/>
    <w:rsid w:val="00DA3E82"/>
    <w:rsid w:val="00DA54B8"/>
    <w:rsid w:val="00DA76C4"/>
    <w:rsid w:val="00DB1082"/>
    <w:rsid w:val="00DB13AB"/>
    <w:rsid w:val="00DB2CCA"/>
    <w:rsid w:val="00DB7117"/>
    <w:rsid w:val="00DB7434"/>
    <w:rsid w:val="00DB790C"/>
    <w:rsid w:val="00DB7B40"/>
    <w:rsid w:val="00DC209E"/>
    <w:rsid w:val="00DC3850"/>
    <w:rsid w:val="00DC4C4C"/>
    <w:rsid w:val="00DC591B"/>
    <w:rsid w:val="00DC6B46"/>
    <w:rsid w:val="00DC7E41"/>
    <w:rsid w:val="00DD0DCC"/>
    <w:rsid w:val="00DD16B9"/>
    <w:rsid w:val="00DD2A8F"/>
    <w:rsid w:val="00DD3546"/>
    <w:rsid w:val="00DD440F"/>
    <w:rsid w:val="00DD4464"/>
    <w:rsid w:val="00DD4FC2"/>
    <w:rsid w:val="00DD5130"/>
    <w:rsid w:val="00DE256F"/>
    <w:rsid w:val="00DE2C7C"/>
    <w:rsid w:val="00DE31F7"/>
    <w:rsid w:val="00DE6408"/>
    <w:rsid w:val="00DE675A"/>
    <w:rsid w:val="00DF0CCB"/>
    <w:rsid w:val="00DF1126"/>
    <w:rsid w:val="00DF3157"/>
    <w:rsid w:val="00DF487A"/>
    <w:rsid w:val="00DF50D4"/>
    <w:rsid w:val="00DF5CE6"/>
    <w:rsid w:val="00DF740F"/>
    <w:rsid w:val="00E01970"/>
    <w:rsid w:val="00E03AA3"/>
    <w:rsid w:val="00E0668D"/>
    <w:rsid w:val="00E06EB6"/>
    <w:rsid w:val="00E103B1"/>
    <w:rsid w:val="00E10BAF"/>
    <w:rsid w:val="00E113D4"/>
    <w:rsid w:val="00E1146E"/>
    <w:rsid w:val="00E11A7F"/>
    <w:rsid w:val="00E13C43"/>
    <w:rsid w:val="00E14161"/>
    <w:rsid w:val="00E14995"/>
    <w:rsid w:val="00E1518D"/>
    <w:rsid w:val="00E15B89"/>
    <w:rsid w:val="00E170AF"/>
    <w:rsid w:val="00E21FF6"/>
    <w:rsid w:val="00E22B0B"/>
    <w:rsid w:val="00E254DA"/>
    <w:rsid w:val="00E30764"/>
    <w:rsid w:val="00E30DD2"/>
    <w:rsid w:val="00E31A35"/>
    <w:rsid w:val="00E33C80"/>
    <w:rsid w:val="00E35283"/>
    <w:rsid w:val="00E36284"/>
    <w:rsid w:val="00E42E06"/>
    <w:rsid w:val="00E43E38"/>
    <w:rsid w:val="00E45354"/>
    <w:rsid w:val="00E46F67"/>
    <w:rsid w:val="00E52CD2"/>
    <w:rsid w:val="00E545C9"/>
    <w:rsid w:val="00E54948"/>
    <w:rsid w:val="00E55704"/>
    <w:rsid w:val="00E573CB"/>
    <w:rsid w:val="00E6168B"/>
    <w:rsid w:val="00E65373"/>
    <w:rsid w:val="00E665B4"/>
    <w:rsid w:val="00E66F88"/>
    <w:rsid w:val="00E724A7"/>
    <w:rsid w:val="00E72E46"/>
    <w:rsid w:val="00E747B9"/>
    <w:rsid w:val="00E7602D"/>
    <w:rsid w:val="00E809ED"/>
    <w:rsid w:val="00E829AD"/>
    <w:rsid w:val="00E82D92"/>
    <w:rsid w:val="00E834AF"/>
    <w:rsid w:val="00E834C2"/>
    <w:rsid w:val="00E86353"/>
    <w:rsid w:val="00E91ABF"/>
    <w:rsid w:val="00E9300D"/>
    <w:rsid w:val="00E930E6"/>
    <w:rsid w:val="00E96960"/>
    <w:rsid w:val="00E96D9E"/>
    <w:rsid w:val="00EA343E"/>
    <w:rsid w:val="00EA368B"/>
    <w:rsid w:val="00EA3E44"/>
    <w:rsid w:val="00EA68AF"/>
    <w:rsid w:val="00EA773D"/>
    <w:rsid w:val="00EB00C7"/>
    <w:rsid w:val="00EB01F5"/>
    <w:rsid w:val="00EB529F"/>
    <w:rsid w:val="00EB697A"/>
    <w:rsid w:val="00EB723E"/>
    <w:rsid w:val="00EC0420"/>
    <w:rsid w:val="00EC0A68"/>
    <w:rsid w:val="00EC1222"/>
    <w:rsid w:val="00EC13AF"/>
    <w:rsid w:val="00EC3D4B"/>
    <w:rsid w:val="00EC5ACB"/>
    <w:rsid w:val="00EC797D"/>
    <w:rsid w:val="00ED0150"/>
    <w:rsid w:val="00ED02BA"/>
    <w:rsid w:val="00ED0496"/>
    <w:rsid w:val="00ED0D4A"/>
    <w:rsid w:val="00ED48E1"/>
    <w:rsid w:val="00ED65B7"/>
    <w:rsid w:val="00ED66AA"/>
    <w:rsid w:val="00ED692E"/>
    <w:rsid w:val="00ED75DA"/>
    <w:rsid w:val="00EE248E"/>
    <w:rsid w:val="00EE33FD"/>
    <w:rsid w:val="00EE421B"/>
    <w:rsid w:val="00EE52FC"/>
    <w:rsid w:val="00EE537D"/>
    <w:rsid w:val="00EF2606"/>
    <w:rsid w:val="00EF41A8"/>
    <w:rsid w:val="00EF5C44"/>
    <w:rsid w:val="00F02557"/>
    <w:rsid w:val="00F05F4B"/>
    <w:rsid w:val="00F06072"/>
    <w:rsid w:val="00F06684"/>
    <w:rsid w:val="00F06DDE"/>
    <w:rsid w:val="00F074D3"/>
    <w:rsid w:val="00F11138"/>
    <w:rsid w:val="00F11A0D"/>
    <w:rsid w:val="00F125CB"/>
    <w:rsid w:val="00F13104"/>
    <w:rsid w:val="00F15AEE"/>
    <w:rsid w:val="00F15F21"/>
    <w:rsid w:val="00F167CB"/>
    <w:rsid w:val="00F22200"/>
    <w:rsid w:val="00F229E8"/>
    <w:rsid w:val="00F24733"/>
    <w:rsid w:val="00F248E8"/>
    <w:rsid w:val="00F26174"/>
    <w:rsid w:val="00F27A6D"/>
    <w:rsid w:val="00F30E42"/>
    <w:rsid w:val="00F32D4A"/>
    <w:rsid w:val="00F3363C"/>
    <w:rsid w:val="00F33C83"/>
    <w:rsid w:val="00F34DAC"/>
    <w:rsid w:val="00F3522F"/>
    <w:rsid w:val="00F36BF9"/>
    <w:rsid w:val="00F36F21"/>
    <w:rsid w:val="00F371F6"/>
    <w:rsid w:val="00F402DC"/>
    <w:rsid w:val="00F42230"/>
    <w:rsid w:val="00F4268C"/>
    <w:rsid w:val="00F47677"/>
    <w:rsid w:val="00F50A0C"/>
    <w:rsid w:val="00F51803"/>
    <w:rsid w:val="00F54EBD"/>
    <w:rsid w:val="00F5519C"/>
    <w:rsid w:val="00F5552D"/>
    <w:rsid w:val="00F5607D"/>
    <w:rsid w:val="00F57BF4"/>
    <w:rsid w:val="00F63C36"/>
    <w:rsid w:val="00F66554"/>
    <w:rsid w:val="00F727AD"/>
    <w:rsid w:val="00F736B3"/>
    <w:rsid w:val="00F73BB2"/>
    <w:rsid w:val="00F75B9A"/>
    <w:rsid w:val="00F76744"/>
    <w:rsid w:val="00F8148C"/>
    <w:rsid w:val="00F81A24"/>
    <w:rsid w:val="00F81ECC"/>
    <w:rsid w:val="00F84DFB"/>
    <w:rsid w:val="00F84FF6"/>
    <w:rsid w:val="00F8628F"/>
    <w:rsid w:val="00F86C2A"/>
    <w:rsid w:val="00F92D0E"/>
    <w:rsid w:val="00F94590"/>
    <w:rsid w:val="00F95787"/>
    <w:rsid w:val="00FA19EB"/>
    <w:rsid w:val="00FA5DF4"/>
    <w:rsid w:val="00FB1439"/>
    <w:rsid w:val="00FB163E"/>
    <w:rsid w:val="00FB36F9"/>
    <w:rsid w:val="00FB5DB6"/>
    <w:rsid w:val="00FB5FBD"/>
    <w:rsid w:val="00FB684E"/>
    <w:rsid w:val="00FB6E9C"/>
    <w:rsid w:val="00FC13AA"/>
    <w:rsid w:val="00FC25DF"/>
    <w:rsid w:val="00FC57AA"/>
    <w:rsid w:val="00FC5ED6"/>
    <w:rsid w:val="00FC61CF"/>
    <w:rsid w:val="00FC6374"/>
    <w:rsid w:val="00FD2A52"/>
    <w:rsid w:val="00FD3BB6"/>
    <w:rsid w:val="00FD3FF4"/>
    <w:rsid w:val="00FD6A66"/>
    <w:rsid w:val="00FE0176"/>
    <w:rsid w:val="00FE292B"/>
    <w:rsid w:val="00FE2F01"/>
    <w:rsid w:val="00FE38B8"/>
    <w:rsid w:val="00FE5304"/>
    <w:rsid w:val="00FE6FC4"/>
    <w:rsid w:val="00FE71FA"/>
    <w:rsid w:val="00FF2F60"/>
    <w:rsid w:val="00FF3FB2"/>
    <w:rsid w:val="00FF501A"/>
    <w:rsid w:val="00FF5849"/>
    <w:rsid w:val="00FF62A1"/>
    <w:rsid w:val="00FF7824"/>
    <w:rsid w:val="05FEBA21"/>
    <w:rsid w:val="0BFF426D"/>
    <w:rsid w:val="15F7FD48"/>
    <w:rsid w:val="2769DDDA"/>
    <w:rsid w:val="2BFD9546"/>
    <w:rsid w:val="2DFFAA08"/>
    <w:rsid w:val="35F33558"/>
    <w:rsid w:val="39F52386"/>
    <w:rsid w:val="3DBF2633"/>
    <w:rsid w:val="3F9FCABE"/>
    <w:rsid w:val="47BEDF6D"/>
    <w:rsid w:val="4DEB7DA8"/>
    <w:rsid w:val="572DC4FF"/>
    <w:rsid w:val="5DAF3858"/>
    <w:rsid w:val="5EA74C11"/>
    <w:rsid w:val="5EC7BCC9"/>
    <w:rsid w:val="5F678BAE"/>
    <w:rsid w:val="5F815C3C"/>
    <w:rsid w:val="73C7E482"/>
    <w:rsid w:val="73F301F0"/>
    <w:rsid w:val="79FFA12F"/>
    <w:rsid w:val="7B9F00A4"/>
    <w:rsid w:val="7CFFEF95"/>
    <w:rsid w:val="7DFF846E"/>
    <w:rsid w:val="7EBC7AC7"/>
    <w:rsid w:val="7EEB25A7"/>
    <w:rsid w:val="7FC1DC35"/>
    <w:rsid w:val="7FDBEF93"/>
    <w:rsid w:val="7FDFCD0E"/>
    <w:rsid w:val="7FFB9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2FA3DCF-46C5-469A-AEF9-45D01961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spacing w:beforeAutospacing="1" w:afterAutospacing="1"/>
      <w:jc w:val="left"/>
    </w:pPr>
    <w:rPr>
      <w:rFonts w:cs="Times New Roman"/>
      <w:kern w:val="0"/>
      <w:sz w:val="24"/>
    </w:rPr>
  </w:style>
  <w:style w:type="character" w:customStyle="1" w:styleId="Char0">
    <w:name w:val="页眉 Char"/>
    <w:basedOn w:val="a0"/>
    <w:link w:val="a4"/>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paragraph" w:styleId="a7">
    <w:name w:val="caption"/>
    <w:basedOn w:val="a"/>
    <w:next w:val="a"/>
    <w:uiPriority w:val="35"/>
    <w:unhideWhenUsed/>
    <w:qFormat/>
    <w:rsid w:val="00BB235D"/>
    <w:rPr>
      <w:rFonts w:asciiTheme="majorHAnsi" w:eastAsia="黑体" w:hAnsiTheme="majorHAnsi" w:cstheme="majorBidi"/>
      <w:sz w:val="20"/>
      <w:szCs w:val="20"/>
    </w:rPr>
  </w:style>
  <w:style w:type="paragraph" w:styleId="a8">
    <w:name w:val="annotation text"/>
    <w:basedOn w:val="a"/>
    <w:link w:val="Char1"/>
    <w:qFormat/>
    <w:rsid w:val="00BB235D"/>
    <w:pPr>
      <w:jc w:val="left"/>
    </w:pPr>
    <w:rPr>
      <w:rFonts w:ascii="Times New Roman" w:eastAsia="宋体" w:hAnsi="Times New Roman" w:cs="Times New Roman"/>
      <w:szCs w:val="20"/>
    </w:rPr>
  </w:style>
  <w:style w:type="character" w:customStyle="1" w:styleId="Char1">
    <w:name w:val="批注文字 Char"/>
    <w:basedOn w:val="a0"/>
    <w:link w:val="a8"/>
    <w:qFormat/>
    <w:rsid w:val="00BB235D"/>
    <w:rPr>
      <w:kern w:val="2"/>
      <w:sz w:val="21"/>
    </w:rPr>
  </w:style>
  <w:style w:type="paragraph" w:styleId="a9">
    <w:name w:val="Date"/>
    <w:basedOn w:val="a"/>
    <w:next w:val="a"/>
    <w:link w:val="Char2"/>
    <w:qFormat/>
    <w:rsid w:val="00BB235D"/>
    <w:pPr>
      <w:ind w:leftChars="2500" w:left="100"/>
    </w:pPr>
    <w:rPr>
      <w:rFonts w:ascii="Calibri" w:eastAsia="宋体" w:hAnsi="Calibri" w:cs="Times New Roman"/>
      <w:kern w:val="0"/>
      <w:sz w:val="20"/>
      <w:szCs w:val="20"/>
    </w:rPr>
  </w:style>
  <w:style w:type="character" w:customStyle="1" w:styleId="Char2">
    <w:name w:val="日期 Char"/>
    <w:basedOn w:val="a0"/>
    <w:link w:val="a9"/>
    <w:qFormat/>
    <w:rsid w:val="00BB235D"/>
    <w:rPr>
      <w:rFonts w:ascii="Calibri" w:hAnsi="Calibri"/>
    </w:rPr>
  </w:style>
  <w:style w:type="paragraph" w:styleId="aa">
    <w:name w:val="Balloon Text"/>
    <w:basedOn w:val="a"/>
    <w:link w:val="Char3"/>
    <w:qFormat/>
    <w:rsid w:val="00BB235D"/>
    <w:rPr>
      <w:rFonts w:ascii="Calibri" w:eastAsia="宋体" w:hAnsi="Calibri" w:cs="Times New Roman"/>
      <w:kern w:val="0"/>
      <w:sz w:val="18"/>
      <w:szCs w:val="20"/>
    </w:rPr>
  </w:style>
  <w:style w:type="character" w:customStyle="1" w:styleId="Char3">
    <w:name w:val="批注框文本 Char"/>
    <w:basedOn w:val="a0"/>
    <w:link w:val="aa"/>
    <w:qFormat/>
    <w:rsid w:val="00BB235D"/>
    <w:rPr>
      <w:rFonts w:ascii="Calibri" w:hAnsi="Calibri"/>
      <w:sz w:val="18"/>
    </w:rPr>
  </w:style>
  <w:style w:type="paragraph" w:styleId="ab">
    <w:name w:val="footnote text"/>
    <w:basedOn w:val="a"/>
    <w:link w:val="Char4"/>
    <w:uiPriority w:val="99"/>
    <w:unhideWhenUsed/>
    <w:qFormat/>
    <w:rsid w:val="00BB235D"/>
    <w:pPr>
      <w:snapToGrid w:val="0"/>
      <w:jc w:val="left"/>
    </w:pPr>
    <w:rPr>
      <w:sz w:val="18"/>
      <w:szCs w:val="18"/>
    </w:rPr>
  </w:style>
  <w:style w:type="character" w:customStyle="1" w:styleId="Char4">
    <w:name w:val="脚注文本 Char"/>
    <w:basedOn w:val="a0"/>
    <w:link w:val="ab"/>
    <w:uiPriority w:val="99"/>
    <w:qFormat/>
    <w:rsid w:val="00BB235D"/>
    <w:rPr>
      <w:rFonts w:asciiTheme="minorHAnsi" w:eastAsiaTheme="minorEastAsia" w:hAnsiTheme="minorHAnsi" w:cstheme="minorBidi"/>
      <w:kern w:val="2"/>
      <w:sz w:val="18"/>
      <w:szCs w:val="18"/>
    </w:rPr>
  </w:style>
  <w:style w:type="paragraph" w:styleId="ac">
    <w:name w:val="annotation subject"/>
    <w:basedOn w:val="a8"/>
    <w:next w:val="a8"/>
    <w:link w:val="Char5"/>
    <w:qFormat/>
    <w:rsid w:val="00BB235D"/>
    <w:rPr>
      <w:rFonts w:asciiTheme="minorHAnsi" w:eastAsiaTheme="minorEastAsia" w:hAnsiTheme="minorHAnsi" w:cstheme="minorBidi"/>
      <w:b/>
      <w:szCs w:val="22"/>
    </w:rPr>
  </w:style>
  <w:style w:type="character" w:customStyle="1" w:styleId="Char5">
    <w:name w:val="批注主题 Char"/>
    <w:basedOn w:val="Char1"/>
    <w:link w:val="ac"/>
    <w:qFormat/>
    <w:rsid w:val="00BB235D"/>
    <w:rPr>
      <w:rFonts w:asciiTheme="minorHAnsi" w:eastAsiaTheme="minorEastAsia" w:hAnsiTheme="minorHAnsi" w:cstheme="minorBidi"/>
      <w:b/>
      <w:kern w:val="2"/>
      <w:sz w:val="21"/>
      <w:szCs w:val="22"/>
    </w:rPr>
  </w:style>
  <w:style w:type="table" w:styleId="ad">
    <w:name w:val="Table Grid"/>
    <w:basedOn w:val="a1"/>
    <w:qFormat/>
    <w:rsid w:val="00BB235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BB235D"/>
    <w:rPr>
      <w:b/>
    </w:rPr>
  </w:style>
  <w:style w:type="character" w:styleId="af">
    <w:name w:val="page number"/>
    <w:qFormat/>
    <w:rsid w:val="00BB235D"/>
    <w:rPr>
      <w:rFonts w:cs="Times New Roman"/>
    </w:rPr>
  </w:style>
  <w:style w:type="character" w:styleId="af0">
    <w:name w:val="Emphasis"/>
    <w:uiPriority w:val="20"/>
    <w:qFormat/>
    <w:rsid w:val="00BB235D"/>
    <w:rPr>
      <w:color w:val="CC0000"/>
    </w:rPr>
  </w:style>
  <w:style w:type="character" w:styleId="af1">
    <w:name w:val="Hyperlink"/>
    <w:qFormat/>
    <w:rsid w:val="00BB235D"/>
    <w:rPr>
      <w:color w:val="0000FF"/>
      <w:u w:val="single"/>
    </w:rPr>
  </w:style>
  <w:style w:type="character" w:styleId="af2">
    <w:name w:val="annotation reference"/>
    <w:qFormat/>
    <w:rsid w:val="00BB235D"/>
    <w:rPr>
      <w:sz w:val="21"/>
    </w:rPr>
  </w:style>
  <w:style w:type="character" w:styleId="af3">
    <w:name w:val="footnote reference"/>
    <w:basedOn w:val="a0"/>
    <w:uiPriority w:val="99"/>
    <w:unhideWhenUsed/>
    <w:qFormat/>
    <w:rsid w:val="00BB235D"/>
    <w:rPr>
      <w:vertAlign w:val="superscript"/>
    </w:rPr>
  </w:style>
  <w:style w:type="character" w:customStyle="1" w:styleId="Char10">
    <w:name w:val="批注主题 Char1"/>
    <w:basedOn w:val="Char1"/>
    <w:semiHidden/>
    <w:qFormat/>
    <w:rsid w:val="00BB235D"/>
    <w:rPr>
      <w:rFonts w:ascii="Times New Roman" w:eastAsia="宋体" w:hAnsi="Times New Roman" w:cs="Times New Roman"/>
      <w:b/>
      <w:bCs/>
      <w:kern w:val="2"/>
      <w:sz w:val="21"/>
      <w:szCs w:val="20"/>
    </w:rPr>
  </w:style>
  <w:style w:type="character" w:customStyle="1" w:styleId="CommentSubjectChar1">
    <w:name w:val="Comment Subject Char1"/>
    <w:semiHidden/>
    <w:qFormat/>
    <w:locked/>
    <w:rsid w:val="00BB235D"/>
    <w:rPr>
      <w:rFonts w:ascii="Times New Roman" w:hAnsi="Times New Roman"/>
      <w:b/>
      <w:kern w:val="2"/>
      <w:sz w:val="21"/>
    </w:rPr>
  </w:style>
  <w:style w:type="paragraph" w:customStyle="1" w:styleId="1">
    <w:name w:val="无间隔1"/>
    <w:qFormat/>
    <w:rsid w:val="00BB235D"/>
    <w:pPr>
      <w:widowControl w:val="0"/>
      <w:jc w:val="both"/>
    </w:pPr>
    <w:rPr>
      <w:kern w:val="2"/>
      <w:sz w:val="21"/>
      <w:szCs w:val="21"/>
    </w:rPr>
  </w:style>
  <w:style w:type="paragraph" w:customStyle="1" w:styleId="10">
    <w:name w:val="修订1"/>
    <w:hidden/>
    <w:semiHidden/>
    <w:qFormat/>
    <w:rsid w:val="00BB235D"/>
    <w:rPr>
      <w:kern w:val="2"/>
      <w:sz w:val="21"/>
      <w:szCs w:val="21"/>
    </w:rPr>
  </w:style>
  <w:style w:type="character" w:customStyle="1" w:styleId="xingming1">
    <w:name w:val="xingming1"/>
    <w:qFormat/>
    <w:rsid w:val="00BB235D"/>
    <w:rPr>
      <w:rFonts w:ascii="΢ȭхڧ;" w:eastAsia="΢ȭхڧ;" w:hint="eastAsia"/>
      <w:b/>
      <w:bCs/>
      <w:sz w:val="33"/>
      <w:szCs w:val="33"/>
    </w:rPr>
  </w:style>
  <w:style w:type="paragraph" w:customStyle="1" w:styleId="2">
    <w:name w:val="无间隔2"/>
    <w:qFormat/>
    <w:rsid w:val="00BB235D"/>
    <w:pPr>
      <w:widowControl w:val="0"/>
      <w:jc w:val="both"/>
    </w:pPr>
    <w:rPr>
      <w:kern w:val="2"/>
      <w:sz w:val="21"/>
      <w:szCs w:val="21"/>
    </w:rPr>
  </w:style>
  <w:style w:type="paragraph" w:customStyle="1" w:styleId="20">
    <w:name w:val="修订2"/>
    <w:hidden/>
    <w:semiHidden/>
    <w:qFormat/>
    <w:rsid w:val="00BB235D"/>
    <w:rPr>
      <w:kern w:val="2"/>
      <w:sz w:val="21"/>
      <w:szCs w:val="21"/>
    </w:rPr>
  </w:style>
  <w:style w:type="paragraph" w:customStyle="1" w:styleId="3">
    <w:name w:val="修订3"/>
    <w:semiHidden/>
    <w:qFormat/>
    <w:rsid w:val="00BB235D"/>
    <w:rPr>
      <w:kern w:val="2"/>
      <w:sz w:val="21"/>
      <w:szCs w:val="21"/>
    </w:rPr>
  </w:style>
  <w:style w:type="paragraph" w:customStyle="1" w:styleId="30">
    <w:name w:val="无间隔3"/>
    <w:qFormat/>
    <w:rsid w:val="00BB235D"/>
    <w:pPr>
      <w:widowControl w:val="0"/>
      <w:jc w:val="both"/>
    </w:pPr>
    <w:rPr>
      <w:kern w:val="2"/>
      <w:sz w:val="21"/>
      <w:szCs w:val="21"/>
    </w:rPr>
  </w:style>
  <w:style w:type="character" w:customStyle="1" w:styleId="Char11">
    <w:name w:val="日期 Char1"/>
    <w:basedOn w:val="a0"/>
    <w:uiPriority w:val="99"/>
    <w:semiHidden/>
    <w:qFormat/>
    <w:rsid w:val="00BB235D"/>
    <w:rPr>
      <w:rFonts w:ascii="Calibri" w:eastAsia="宋体" w:hAnsi="Calibri" w:cs="Calibri"/>
      <w:szCs w:val="21"/>
    </w:rPr>
  </w:style>
  <w:style w:type="character" w:customStyle="1" w:styleId="Char12">
    <w:name w:val="脚注文本 Char1"/>
    <w:basedOn w:val="a0"/>
    <w:uiPriority w:val="99"/>
    <w:semiHidden/>
    <w:qFormat/>
    <w:rsid w:val="00BB235D"/>
    <w:rPr>
      <w:rFonts w:ascii="Calibri" w:eastAsia="宋体" w:hAnsi="Calibri" w:cs="Calibri"/>
      <w:sz w:val="18"/>
      <w:szCs w:val="18"/>
    </w:rPr>
  </w:style>
  <w:style w:type="character" w:customStyle="1" w:styleId="Char13">
    <w:name w:val="批注文字 Char1"/>
    <w:basedOn w:val="a0"/>
    <w:uiPriority w:val="99"/>
    <w:semiHidden/>
    <w:qFormat/>
    <w:rsid w:val="00BB235D"/>
    <w:rPr>
      <w:rFonts w:ascii="Calibri" w:eastAsia="宋体" w:hAnsi="Calibri" w:cs="Calibri"/>
      <w:szCs w:val="21"/>
    </w:rPr>
  </w:style>
  <w:style w:type="character" w:customStyle="1" w:styleId="Char14">
    <w:name w:val="批注框文本 Char1"/>
    <w:basedOn w:val="a0"/>
    <w:uiPriority w:val="99"/>
    <w:semiHidden/>
    <w:qFormat/>
    <w:rsid w:val="00BB235D"/>
    <w:rPr>
      <w:rFonts w:ascii="Calibri" w:eastAsia="宋体" w:hAnsi="Calibri" w:cs="Calibri"/>
      <w:sz w:val="18"/>
      <w:szCs w:val="18"/>
    </w:rPr>
  </w:style>
  <w:style w:type="character" w:customStyle="1" w:styleId="Char20">
    <w:name w:val="批注主题 Char2"/>
    <w:basedOn w:val="Char13"/>
    <w:uiPriority w:val="99"/>
    <w:semiHidden/>
    <w:qFormat/>
    <w:rsid w:val="00BB235D"/>
    <w:rPr>
      <w:rFonts w:ascii="Calibri" w:eastAsia="宋体" w:hAnsi="Calibri" w:cs="Calibri"/>
      <w:b/>
      <w:bCs/>
      <w:szCs w:val="21"/>
    </w:rPr>
  </w:style>
  <w:style w:type="paragraph" w:customStyle="1" w:styleId="4">
    <w:name w:val="修订4"/>
    <w:hidden/>
    <w:uiPriority w:val="99"/>
    <w:semiHidden/>
    <w:qFormat/>
    <w:rsid w:val="00BB235D"/>
    <w:rPr>
      <w:rFonts w:asciiTheme="minorHAnsi" w:eastAsiaTheme="minorEastAsia" w:hAnsiTheme="minorHAnsi" w:cstheme="minorBidi"/>
      <w:kern w:val="2"/>
      <w:sz w:val="21"/>
      <w:szCs w:val="22"/>
    </w:rPr>
  </w:style>
  <w:style w:type="paragraph" w:customStyle="1" w:styleId="5">
    <w:name w:val="修订5"/>
    <w:hidden/>
    <w:uiPriority w:val="99"/>
    <w:semiHidden/>
    <w:qFormat/>
    <w:rsid w:val="00BB235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39737">
      <w:bodyDiv w:val="1"/>
      <w:marLeft w:val="0"/>
      <w:marRight w:val="0"/>
      <w:marTop w:val="0"/>
      <w:marBottom w:val="0"/>
      <w:divBdr>
        <w:top w:val="none" w:sz="0" w:space="0" w:color="auto"/>
        <w:left w:val="none" w:sz="0" w:space="0" w:color="auto"/>
        <w:bottom w:val="none" w:sz="0" w:space="0" w:color="auto"/>
        <w:right w:val="none" w:sz="0" w:space="0" w:color="auto"/>
      </w:divBdr>
    </w:div>
    <w:div w:id="2140953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etedu.com/course_info.asp?nid=29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39442</Words>
  <Characters>44964</Characters>
  <Application>Microsoft Office Word</Application>
  <DocSecurity>0</DocSecurity>
  <Lines>4087</Lines>
  <Paragraphs>1875</Paragraphs>
  <ScaleCrop>false</ScaleCrop>
  <Company/>
  <LinksUpToDate>false</LinksUpToDate>
  <CharactersWithSpaces>82531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吴勇</dc:creator>
  <cp:lastModifiedBy>未定义</cp:lastModifiedBy>
  <cp:revision>1</cp:revision>
  <dcterms:created xsi:type="dcterms:W3CDTF">2022-03-02T12:07:00Z</dcterms:created>
  <dcterms:modified xsi:type="dcterms:W3CDTF">2022-03-02T12:07:00Z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