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295A">
      <w:pPr>
        <w:spacing w:line="338" w:lineRule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42DA262B">
      <w:pPr>
        <w:rPr>
          <w:rFonts w:hint="eastAsia" w:ascii="Times New Roman" w:hAnsi="Times New Roman" w:eastAsia="仿宋_GB2312"/>
          <w:sz w:val="32"/>
          <w:szCs w:val="32"/>
        </w:rPr>
      </w:pPr>
    </w:p>
    <w:p w14:paraId="2A6400B1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41530CC3">
      <w:pPr>
        <w:spacing w:line="338" w:lineRule="auto"/>
        <w:rPr>
          <w:rFonts w:hint="eastAsia" w:ascii="Times New Roman" w:hAnsi="Times New Roman" w:eastAsia="黑体" w:cs="黑体"/>
          <w:sz w:val="32"/>
          <w:szCs w:val="32"/>
        </w:rPr>
      </w:pPr>
    </w:p>
    <w:p w14:paraId="6F9E93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一、比赛内容</w:t>
      </w:r>
    </w:p>
    <w:p w14:paraId="3A110D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考察学生</w:t>
      </w:r>
      <w:r>
        <w:rPr>
          <w:rFonts w:hint="eastAsia" w:ascii="Times New Roman" w:hAnsi="Times New Roman" w:eastAsia="仿宋_GB2312" w:cs="仿宋_GB2312"/>
          <w:sz w:val="32"/>
        </w:rPr>
        <w:t>树立生涯发展理念并合理设定职业目标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、围绕实现目标持续行动并不断调整的成长过程</w:t>
      </w:r>
      <w:r>
        <w:rPr>
          <w:rFonts w:hint="eastAsia" w:ascii="Times New Roman" w:hAnsi="Times New Roman" w:eastAsia="仿宋_GB2312" w:cs="仿宋_GB2312"/>
          <w:sz w:val="32"/>
        </w:rPr>
        <w:t>，通过学习实践提升综合素质和专业能力，体现正确的择业就业观念。参赛学生可获得实习机会。</w:t>
      </w:r>
    </w:p>
    <w:p w14:paraId="758793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二、参赛组别和对象</w:t>
      </w:r>
    </w:p>
    <w:p w14:paraId="6F6FA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成长赛道设高教组和职教组，</w:t>
      </w:r>
      <w:r>
        <w:rPr>
          <w:rFonts w:hint="eastAsia" w:ascii="仿宋_GB2312" w:hAnsi="仿宋_GB2312" w:eastAsia="仿宋_GB2312" w:cs="仿宋_GB2312"/>
          <w:sz w:val="32"/>
        </w:rPr>
        <w:t>参赛对象为普通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高等学校全日制</w:t>
      </w:r>
      <w:r>
        <w:rPr>
          <w:rFonts w:hint="eastAsia" w:ascii="Times New Roman" w:hAnsi="Times New Roman" w:eastAsia="仿宋_GB2312" w:cs="仿宋_GB2312"/>
          <w:sz w:val="32"/>
        </w:rPr>
        <w:t>本、专科非毕业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年级在校学生。高教组主要面向普通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本科非毕业年级学生，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职教组主要面向职教本科、高职（专科）非毕业年级学生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。</w:t>
      </w:r>
    </w:p>
    <w:p w14:paraId="451A3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三、参赛材料要求</w:t>
      </w:r>
    </w:p>
    <w:p w14:paraId="7B576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选手在大赛平台（</w:t>
      </w:r>
      <w:r>
        <w:rPr>
          <w:rFonts w:ascii="Times New Roman" w:hAnsi="Times New Roman" w:eastAsia="仿宋_GB2312" w:cs="Times New Roman"/>
          <w:spacing w:val="-6"/>
          <w:sz w:val="32"/>
        </w:rPr>
        <w:t>网址：</w:t>
      </w:r>
      <w:r>
        <w:rPr>
          <w:rFonts w:ascii="Times New Roman" w:hAnsi="Times New Roman" w:eastAsia="仿宋_GB2312" w:cs="Times New Roman"/>
          <w:sz w:val="32"/>
        </w:rPr>
        <w:t>zgs.chsi.com.cn）</w:t>
      </w:r>
      <w:r>
        <w:rPr>
          <w:rFonts w:hint="eastAsia" w:ascii="Times New Roman" w:hAnsi="Times New Roman" w:eastAsia="仿宋_GB2312" w:cs="仿宋_GB2312"/>
          <w:sz w:val="32"/>
        </w:rPr>
        <w:t>提交以下参赛材料：</w:t>
      </w:r>
    </w:p>
    <w:p w14:paraId="25F25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（一）生涯发展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报告：介绍设定职业目标的过程；实现职业目标的具体行动和成效；职业目标及行动的动态调整等（</w:t>
      </w:r>
      <w:r>
        <w:rPr>
          <w:rFonts w:ascii="Times New Roman" w:hAnsi="Times New Roman" w:eastAsia="仿宋_GB2312" w:cs="Times New Roman"/>
          <w:sz w:val="32"/>
        </w:rPr>
        <w:t>PDF</w:t>
      </w:r>
      <w:r>
        <w:rPr>
          <w:rFonts w:hint="eastAsia" w:ascii="仿宋_GB2312" w:hAnsi="仿宋_GB2312" w:eastAsia="仿宋_GB2312" w:cs="仿宋_GB2312"/>
          <w:sz w:val="32"/>
        </w:rPr>
        <w:t>格式，文字不超过</w:t>
      </w:r>
      <w:r>
        <w:rPr>
          <w:rFonts w:ascii="Times New Roman" w:hAnsi="Times New Roman" w:eastAsia="仿宋_GB2312" w:cs="Times New Roman"/>
          <w:sz w:val="32"/>
        </w:rPr>
        <w:t>2000</w:t>
      </w:r>
      <w:r>
        <w:rPr>
          <w:rFonts w:hint="eastAsia" w:ascii="仿宋_GB2312" w:hAnsi="仿宋_GB2312" w:eastAsia="仿宋_GB2312" w:cs="仿宋_GB2312"/>
          <w:sz w:val="32"/>
        </w:rPr>
        <w:t>字，图表不超</w:t>
      </w:r>
      <w:r>
        <w:rPr>
          <w:rFonts w:ascii="Times New Roman" w:hAnsi="Times New Roman" w:eastAsia="仿宋_GB2312" w:cs="Times New Roman"/>
          <w:sz w:val="32"/>
        </w:rPr>
        <w:t>过5</w:t>
      </w:r>
      <w:r>
        <w:rPr>
          <w:rFonts w:hint="eastAsia" w:ascii="Times New Roman" w:hAnsi="Times New Roman" w:eastAsia="仿宋_GB2312" w:cs="Times New Roman"/>
          <w:sz w:val="32"/>
        </w:rPr>
        <w:t>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</w:rPr>
        <w:t>。</w:t>
      </w:r>
    </w:p>
    <w:p w14:paraId="20AE9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（二）生涯发展展示（PPT格式，不超过50MB；可加入视频）。</w:t>
      </w:r>
    </w:p>
    <w:p w14:paraId="7237FF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四、比赛环节</w:t>
      </w:r>
    </w:p>
    <w:p w14:paraId="63CB4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成长赛道设主题陈述、评委提问和天降实习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offer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（实习意向）环节。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各环节根据实际情况可适当调整。</w:t>
      </w:r>
    </w:p>
    <w:p w14:paraId="6E6E8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</w:rPr>
        <w:t>（一）主题陈述（7分钟）：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选手结合生涯发展报告作陈述。</w:t>
      </w:r>
    </w:p>
    <w:p w14:paraId="668E1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（二）评委提问（5分钟）：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评委结合选手陈述和现场表现提问。</w:t>
      </w:r>
    </w:p>
    <w:p w14:paraId="46CD7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</w:rPr>
        <w:t>（三）天降实习offer（2分钟）：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用人单位根据选手表现，决定是否给出实习意向，并对选手</w:t>
      </w:r>
      <w:r>
        <w:rPr>
          <w:rFonts w:hint="eastAsia" w:ascii="仿宋_GB2312" w:hAnsi="仿宋_GB2312" w:eastAsia="仿宋_GB2312" w:cs="仿宋_GB2312"/>
          <w:sz w:val="32"/>
        </w:rPr>
        <w:t>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点评。</w:t>
      </w:r>
    </w:p>
    <w:p w14:paraId="0584072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6D35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58" w:type="dxa"/>
            <w:noWrap w:val="0"/>
            <w:vAlign w:val="center"/>
          </w:tcPr>
          <w:p w14:paraId="7F85CFE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58" w:type="dxa"/>
            <w:noWrap w:val="0"/>
            <w:vAlign w:val="center"/>
          </w:tcPr>
          <w:p w14:paraId="581C8E9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03" w:type="dxa"/>
            <w:noWrap w:val="0"/>
            <w:vAlign w:val="center"/>
          </w:tcPr>
          <w:p w14:paraId="5DE9002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5F5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58" w:type="dxa"/>
            <w:vMerge w:val="restart"/>
            <w:noWrap w:val="0"/>
            <w:vAlign w:val="center"/>
          </w:tcPr>
          <w:p w14:paraId="2F5546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58" w:type="dxa"/>
            <w:noWrap w:val="0"/>
            <w:vAlign w:val="center"/>
          </w:tcPr>
          <w:p w14:paraId="7D5A27F3">
            <w:pPr>
              <w:numPr>
                <w:ilvl w:val="0"/>
                <w:numId w:val="0"/>
              </w:num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 w14:paraId="77913E3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</w:tr>
      <w:tr w14:paraId="7D03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358" w:type="dxa"/>
            <w:vMerge w:val="continue"/>
            <w:noWrap w:val="0"/>
            <w:vAlign w:val="center"/>
          </w:tcPr>
          <w:p w14:paraId="1C7EC6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noWrap w:val="0"/>
            <w:vAlign w:val="center"/>
          </w:tcPr>
          <w:p w14:paraId="2640DF31">
            <w:pPr>
              <w:numPr>
                <w:ilvl w:val="0"/>
                <w:numId w:val="0"/>
              </w:num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3" w:type="dxa"/>
            <w:vMerge w:val="continue"/>
            <w:noWrap w:val="0"/>
            <w:vAlign w:val="center"/>
          </w:tcPr>
          <w:p w14:paraId="3225A6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2C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358" w:type="dxa"/>
            <w:vMerge w:val="continue"/>
            <w:noWrap w:val="0"/>
            <w:vAlign w:val="center"/>
          </w:tcPr>
          <w:p w14:paraId="413010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noWrap w:val="0"/>
            <w:vAlign w:val="center"/>
          </w:tcPr>
          <w:p w14:paraId="164F0BEE">
            <w:pPr>
              <w:numPr>
                <w:ilvl w:val="0"/>
                <w:numId w:val="0"/>
              </w:num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3" w:type="dxa"/>
            <w:vMerge w:val="continue"/>
            <w:noWrap w:val="0"/>
            <w:vAlign w:val="center"/>
          </w:tcPr>
          <w:p w14:paraId="3390DC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E9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8" w:type="dxa"/>
            <w:vMerge w:val="restart"/>
            <w:noWrap w:val="0"/>
            <w:vAlign w:val="center"/>
          </w:tcPr>
          <w:p w14:paraId="6CB290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358" w:type="dxa"/>
            <w:noWrap w:val="0"/>
            <w:vAlign w:val="center"/>
          </w:tcPr>
          <w:p w14:paraId="70C0729A">
            <w:p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 w14:paraId="42AB2E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</w:tr>
      <w:tr w14:paraId="71B8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8" w:type="dxa"/>
            <w:vMerge w:val="continue"/>
            <w:noWrap w:val="0"/>
            <w:vAlign w:val="center"/>
          </w:tcPr>
          <w:p w14:paraId="4ADADC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noWrap w:val="0"/>
            <w:vAlign w:val="center"/>
          </w:tcPr>
          <w:p w14:paraId="68777F72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3" w:type="dxa"/>
            <w:vMerge w:val="continue"/>
            <w:noWrap w:val="0"/>
            <w:vAlign w:val="center"/>
          </w:tcPr>
          <w:p w14:paraId="031E6D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5C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58" w:type="dxa"/>
            <w:noWrap w:val="0"/>
            <w:vAlign w:val="center"/>
          </w:tcPr>
          <w:p w14:paraId="3F8C22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6358" w:type="dxa"/>
            <w:noWrap w:val="0"/>
            <w:vAlign w:val="center"/>
          </w:tcPr>
          <w:p w14:paraId="7BED800A">
            <w:p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3" w:type="dxa"/>
            <w:noWrap w:val="0"/>
            <w:vAlign w:val="center"/>
          </w:tcPr>
          <w:p w14:paraId="7D242B8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  <w:tr w14:paraId="05D2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8" w:type="dxa"/>
            <w:noWrap w:val="0"/>
            <w:vAlign w:val="center"/>
          </w:tcPr>
          <w:p w14:paraId="36BA64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58" w:type="dxa"/>
            <w:noWrap w:val="0"/>
            <w:vAlign w:val="center"/>
          </w:tcPr>
          <w:p w14:paraId="2850878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730563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100</w:t>
            </w:r>
          </w:p>
        </w:tc>
      </w:tr>
    </w:tbl>
    <w:p w14:paraId="0EBE13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六、奖项设置</w:t>
      </w:r>
    </w:p>
    <w:p w14:paraId="064A7C5D">
      <w:pPr>
        <w:spacing w:line="338" w:lineRule="auto"/>
        <w:ind w:firstLine="640" w:firstLineChars="200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成长赛道设置金奖、银奖、铜奖，以及优秀指导教师奖等奖项。</w:t>
      </w:r>
    </w:p>
    <w:p w14:paraId="3AED9BD7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61DD31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C2001-9BA4-4BAA-883B-CCE279CBFA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686A754-947B-40F6-BBD8-5A5D89D46B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3AA3447-1CD2-4D49-B713-4EBB0C162F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C2C9584-BBB8-425E-B2EA-43F1B1E3DC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81B7A"/>
    <w:rsid w:val="7AD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851</Characters>
  <Lines>0</Lines>
  <Paragraphs>0</Paragraphs>
  <TotalTime>0</TotalTime>
  <ScaleCrop>false</ScaleCrop>
  <LinksUpToDate>false</LinksUpToDate>
  <CharactersWithSpaces>851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2025-11-05T01:50:00Z</dcterms:created>
  <dc:creator>Administrator</dc:creator>
  <cp:lastModifiedBy>靳红</cp:lastModifiedBy>
  <dcterms:modified xsi:type="dcterms:W3CDTF">2025-11-05T03:09:41Z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eyJoZGlkIjoiZjE4OTZiNTE0OTJlZjk0ODljMWIyMGMwNDE1NjIyY2EiLCJ1c2VySWQiOiIxNjYyNTA3Nzc1In0=</vt:lpwstr>
  </property>
  <property fmtid="{D5CDD505-2E9C-101B-9397-08002B2CF9AE}" pid="4" name="ICV">
    <vt:lpwstr>CF699EC964B94FDC9B0A1E505D7707EA_12</vt:lpwstr>
  </property>
</Properties>
</file>