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left"/>
        <w:rPr>
          <w:rFonts w:hint="default" w:ascii="方正小标宋简体" w:eastAsia="方正小标宋简体"/>
          <w:sz w:val="40"/>
          <w:szCs w:val="44"/>
          <w:lang w:val="en-US" w:eastAsia="zh-CN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推荐材料要求</w:t>
      </w:r>
    </w:p>
    <w:p>
      <w:pPr>
        <w:spacing w:line="5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请各学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部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日前将下述推荐材料报</w:t>
      </w:r>
      <w:r>
        <w:rPr>
          <w:rFonts w:hint="eastAsia" w:ascii="仿宋" w:hAnsi="仿宋" w:eastAsia="仿宋"/>
          <w:sz w:val="32"/>
          <w:szCs w:val="32"/>
        </w:rPr>
        <w:t>评选委员会办公室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1.推选工作情况报告1份，负责人签名、单位盖章。内容主要包括人选推荐情况、评选主要程序、专家评议和公示情况，以及特色宣传、推介做法等。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2.每个候选人推荐材料一套。包括：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西北农林科技大学“金牌教师”申请书</w:t>
      </w:r>
      <w:r>
        <w:rPr>
          <w:rFonts w:hint="default" w:ascii="Times New Roman" w:hAnsi="Times New Roman" w:eastAsia="仿宋" w:cs="Times New Roman"/>
          <w:sz w:val="32"/>
          <w:szCs w:val="32"/>
        </w:rPr>
        <w:t>（附件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相关支撑材料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“金牌教师”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推荐人员名单（附件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1份及电子版。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（2）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学院（部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）对申请人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教育教学评估意见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（附件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各1份及电子版。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（3）候选人简要事迹电子版，200-300字以内，内容精炼，能反映候选人立德树人主要成效。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（4）候选人详细事迹电子版，3000字左右。内容翔实准确、感染力强，有具体工作事例，充分展现候选人的典型性和先进性。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（5）候选人彩色高清证件照、日常工作照电子版。证件照要求蓝底，头部大小不小于照片的2/3，文件大小100K以上；工作照3-5张，大小在1M以上，并以工作内容命名。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" w:cs="Times New Roman"/>
          <w:sz w:val="32"/>
          <w:szCs w:val="32"/>
        </w:rPr>
        <w:t>（6）候选人2分钟宣传视频、一节课4</w:t>
      </w:r>
      <w:r>
        <w:rPr>
          <w:rFonts w:hint="eastAsia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分钟上课视频。</w:t>
      </w:r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D4D16"/>
    <w:rsid w:val="1D7D34EC"/>
    <w:rsid w:val="2FD72579"/>
    <w:rsid w:val="421C0903"/>
    <w:rsid w:val="6A7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2021-12-30T09:29:00Z</dcterms:created>
  <dc:creator>我心飞翔</dc:creator>
  <cp:lastModifiedBy>我心飞翔</cp:lastModifiedBy>
  <dcterms:modified xsi:type="dcterms:W3CDTF">2021-12-30T09:49:24Z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0FAEC6473EB44A51A24833661FEDC7D6</vt:lpwstr>
  </property>
</Properties>
</file>