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5D" w:rsidRDefault="00BB235D" w:rsidP="00BB235D">
      <w:pPr>
        <w:widowControl/>
        <w:jc w:val="left"/>
        <w:rPr>
          <w:rFonts w:ascii="汉仪仿宋简" w:eastAsia="汉仪仿宋简" w:hAnsi="宋体"/>
          <w:color w:val="000000"/>
          <w:kern w:val="0"/>
          <w:sz w:val="32"/>
          <w:szCs w:val="32"/>
        </w:rPr>
      </w:pPr>
      <w:r>
        <w:rPr>
          <w:rFonts w:ascii="宋体" w:hAnsi="宋体" w:cs="仿宋_GB2312" w:hint="eastAsia"/>
          <w:b/>
          <w:sz w:val="28"/>
          <w:szCs w:val="28"/>
        </w:rPr>
        <w:t xml:space="preserve">            </w:t>
      </w:r>
      <w:r>
        <w:rPr>
          <w:rFonts w:ascii="宋体" w:hAnsi="宋体" w:cs="仿宋_GB2312"/>
          <w:b/>
          <w:sz w:val="28"/>
          <w:szCs w:val="28"/>
        </w:rPr>
        <w:t xml:space="preserve">  </w:t>
      </w:r>
      <w:r w:rsidR="00E03AA3">
        <w:rPr>
          <w:rFonts w:ascii="宋体" w:hAnsi="宋体" w:cs="仿宋_GB2312"/>
          <w:b/>
          <w:sz w:val="28"/>
          <w:szCs w:val="28"/>
        </w:rPr>
        <w:t xml:space="preserve">    </w:t>
      </w:r>
      <w:r>
        <w:rPr>
          <w:rFonts w:ascii="宋体" w:hAnsi="宋体" w:cs="仿宋_GB2312" w:hint="eastAsia"/>
          <w:b/>
          <w:sz w:val="28"/>
          <w:szCs w:val="28"/>
        </w:rPr>
        <w:t>在线点播培训课程表</w:t>
      </w:r>
    </w:p>
    <w:p w:rsidR="00BB235D" w:rsidRDefault="00BB235D" w:rsidP="009F4FB5">
      <w:pPr>
        <w:widowControl/>
        <w:ind w:firstLineChars="200" w:firstLine="420"/>
        <w:jc w:val="center"/>
        <w:rPr>
          <w:rFonts w:ascii="宋体" w:hAnsi="宋体" w:cs="宋体"/>
          <w:kern w:val="0"/>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。在线点播培训课程分为高校教师教学能力及职业发展通用培训、新教师培训、学科教学类培训课程3大类。教学能力及职业发展培训</w:t>
      </w:r>
      <w:r>
        <w:rPr>
          <w:rFonts w:ascii="宋体" w:hAnsi="宋体" w:cs="宋体" w:hint="eastAsia"/>
          <w:kern w:val="0"/>
        </w:rPr>
        <w:t>突出教育教学理念与方法、信息技术在教学中的应用、教师专业发展及综合素养提升等内容；新教师培训是面向新入职及入职三年之内教师的专题培训；学科教学类培训是涵盖</w:t>
      </w:r>
      <w:r w:rsidR="005C1CA2">
        <w:rPr>
          <w:rFonts w:ascii="宋体" w:hAnsi="宋体" w:cs="宋体" w:hint="eastAsia"/>
          <w:kern w:val="0"/>
        </w:rPr>
        <w:t>各</w:t>
      </w:r>
      <w:r>
        <w:rPr>
          <w:rFonts w:ascii="宋体" w:hAnsi="宋体" w:cs="宋体" w:hint="eastAsia"/>
          <w:kern w:val="0"/>
        </w:rPr>
        <w:t>学科门类主要专业课程的教学培训。</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课程按视频时长分为两类，ID号为10000以下（4位数以内）的为视频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w:t>
      </w:r>
      <w:r w:rsidR="00637BC4">
        <w:rPr>
          <w:rFonts w:ascii="宋体" w:hAnsi="宋体" w:hint="eastAsia"/>
        </w:rPr>
        <w:t>#</w:t>
      </w:r>
      <w:r>
        <w:rPr>
          <w:rFonts w:ascii="宋体" w:hAnsi="宋体" w:hint="eastAsia"/>
        </w:rPr>
        <w:t>的课程为本期计划新增课程。</w:t>
      </w:r>
    </w:p>
    <w:p w:rsidR="00BB235D" w:rsidRDefault="00BB235D" w:rsidP="00BB235D">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党的理论与教育政策精神解读</w:t>
            </w:r>
            <w:r w:rsidRPr="00640186">
              <w:rPr>
                <w:rFonts w:ascii="宋体" w:hAnsi="宋体" w:cs="宋体" w:hint="eastAsia"/>
                <w:b/>
                <w:bCs/>
                <w:color w:val="000000"/>
                <w:kern w:val="0"/>
              </w:rPr>
              <w:t>（1</w:t>
            </w:r>
            <w:r w:rsidR="00640186" w:rsidRPr="00640186">
              <w:rPr>
                <w:rFonts w:ascii="宋体" w:hAnsi="宋体" w:cs="宋体" w:hint="eastAsia"/>
                <w:b/>
                <w:bCs/>
                <w:color w:val="000000"/>
                <w:kern w:val="0"/>
              </w:rPr>
              <w:t>24</w:t>
            </w:r>
            <w:r w:rsidRPr="00640186">
              <w:rPr>
                <w:rFonts w:ascii="宋体" w:hAnsi="宋体" w:cs="宋体" w:hint="eastAsia"/>
                <w:b/>
                <w:bCs/>
                <w:color w:val="000000"/>
                <w:kern w:val="0"/>
              </w:rPr>
              <w:t>）</w:t>
            </w:r>
          </w:p>
          <w:p w:rsidR="00BB235D" w:rsidRDefault="00BB235D" w:rsidP="005C1CA2">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BB235D" w:rsidRDefault="00BB235D" w:rsidP="005C1CA2">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11608</w:t>
            </w:r>
          </w:p>
        </w:tc>
        <w:tc>
          <w:tcPr>
            <w:tcW w:w="3498"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开启新征程 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BB235D" w:rsidRDefault="00BB235D" w:rsidP="005C1CA2">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第一次国共合作与北伐战争</w:t>
            </w:r>
            <w:r>
              <w:rPr>
                <w:rFonts w:hint="eastAsia"/>
                <w:color w:val="000000"/>
                <w:szCs w:val="21"/>
              </w:rPr>
              <w:t>（党史）（任伟）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BB235D" w:rsidRDefault="00BB235D" w:rsidP="005C1CA2">
            <w:pPr>
              <w:rPr>
                <w:szCs w:val="21"/>
              </w:rPr>
            </w:pPr>
            <w:r>
              <w:rPr>
                <w:rFonts w:hint="eastAsia"/>
                <w:szCs w:val="21"/>
              </w:rPr>
              <w:t>学习老一代革命家的人格风范</w:t>
            </w:r>
            <w:r>
              <w:rPr>
                <w:rFonts w:hint="eastAsia"/>
                <w:color w:val="000000"/>
                <w:szCs w:val="21"/>
              </w:rPr>
              <w:t>（党史）（吴文珑）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BB235D" w:rsidRDefault="00BB235D" w:rsidP="005C1CA2">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BB235D" w:rsidRDefault="00BB235D" w:rsidP="005C1CA2">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BB235D" w:rsidRDefault="00BB235D" w:rsidP="005C1CA2">
            <w:pPr>
              <w:rPr>
                <w:szCs w:val="21"/>
              </w:rPr>
            </w:pPr>
            <w:r>
              <w:rPr>
                <w:rFonts w:hint="eastAsia"/>
                <w:szCs w:val="21"/>
              </w:rPr>
              <w:t>建立新中国的构想及实践</w:t>
            </w:r>
            <w:r>
              <w:rPr>
                <w:rFonts w:hint="eastAsia"/>
                <w:color w:val="000000"/>
                <w:szCs w:val="21"/>
              </w:rPr>
              <w:t>（党史）（李国芳）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BB235D" w:rsidRDefault="00BB235D" w:rsidP="005C1CA2">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中国共产党的奋斗历程与优良传统</w:t>
            </w:r>
            <w:r>
              <w:rPr>
                <w:rFonts w:hint="eastAsia"/>
                <w:color w:val="000000"/>
                <w:szCs w:val="21"/>
              </w:rPr>
              <w:t>（党史）（吴文珑）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BB235D" w:rsidRDefault="00BB235D" w:rsidP="005C1CA2">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BB235D" w:rsidRDefault="00BB235D" w:rsidP="005C1CA2">
            <w:pPr>
              <w:rPr>
                <w:szCs w:val="21"/>
              </w:rPr>
            </w:pPr>
            <w:r>
              <w:rPr>
                <w:rFonts w:hint="eastAsia"/>
                <w:szCs w:val="21"/>
              </w:rPr>
              <w:t>告别乌托邦：“大跃进”和人民公社化运动的启示</w:t>
            </w:r>
            <w:r>
              <w:rPr>
                <w:rFonts w:hint="eastAsia"/>
                <w:color w:val="000000"/>
                <w:szCs w:val="21"/>
              </w:rPr>
              <w:t>（党史）（辛逸）</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BB235D" w:rsidRDefault="00BB235D" w:rsidP="005C1CA2">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BB235D" w:rsidRDefault="00BB235D" w:rsidP="005C1CA2">
            <w:pPr>
              <w:rPr>
                <w:szCs w:val="21"/>
              </w:rPr>
            </w:pPr>
            <w:r>
              <w:rPr>
                <w:rFonts w:hint="eastAsia"/>
                <w:szCs w:val="21"/>
              </w:rPr>
              <w:t>中国共产党夺取全国政权的历史经验</w:t>
            </w:r>
            <w:r>
              <w:rPr>
                <w:rFonts w:hint="eastAsia"/>
                <w:color w:val="000000"/>
                <w:szCs w:val="21"/>
              </w:rPr>
              <w:t>（党史）（张旭东）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深入开展“四史”学习教育：社会主义五百年（郭强）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深入开展“四史”学习教育：从苏联模式形成到苏东剧变（徐浩然）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深入开展“四史”学习教育：中国共产党的百年自我革命的经验与启示（曹鹏飞）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深入开展“四史”学习教育：马克思主义中国化的历史进程和基本经验（崔丽华）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习总书记教育重要论述精神解读（鲍善冰）</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10845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科学谋发展，奋进“十四五”</w:t>
            </w:r>
            <w:r w:rsidRPr="00AF5EE1">
              <w:rPr>
                <w:rFonts w:ascii="Microsoft Tai Le" w:hAnsi="Microsoft Tai Le" w:cs="Microsoft Tai Le"/>
                <w:bCs/>
                <w:color w:val="000000"/>
                <w:kern w:val="0"/>
              </w:rPr>
              <w:t>——</w:t>
            </w:r>
            <w:r>
              <w:rPr>
                <w:rFonts w:ascii="宋体" w:hAnsi="宋体" w:cs="宋体" w:hint="eastAsia"/>
                <w:bCs/>
                <w:color w:val="000000"/>
                <w:kern w:val="0"/>
              </w:rPr>
              <w:t>谈谈“十四五”时期我国高等教育的历史方位和主要任务(瞿振元)</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10848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“十四五”时期建设高质量教育体系的形势和政策导向(张力)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11696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不忘初心：党旗诞生的苦难与辉煌</w:t>
            </w:r>
            <w:r w:rsidRPr="00AF5EE1">
              <w:rPr>
                <w:rFonts w:ascii="Microsoft Tai Le" w:hAnsi="Microsoft Tai Le" w:cs="Microsoft Tai Le"/>
                <w:bCs/>
                <w:color w:val="000000"/>
                <w:kern w:val="0"/>
              </w:rPr>
              <w:t>——</w:t>
            </w:r>
            <w:r>
              <w:rPr>
                <w:rFonts w:ascii="宋体" w:hAnsi="宋体" w:cs="宋体" w:hint="eastAsia"/>
                <w:bCs/>
                <w:color w:val="000000"/>
                <w:kern w:val="0"/>
              </w:rPr>
              <w:t>纪念中国共产党建党100周年(郑彦良)</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11716</w:t>
            </w:r>
          </w:p>
        </w:tc>
        <w:tc>
          <w:tcPr>
            <w:tcW w:w="4323" w:type="dxa"/>
            <w:shd w:val="clear" w:color="000000" w:fill="FFFFFF"/>
            <w:vAlign w:val="center"/>
          </w:tcPr>
          <w:p w:rsidR="00BB235D" w:rsidRDefault="00BB235D" w:rsidP="005C1CA2">
            <w:pPr>
              <w:widowControl/>
              <w:tabs>
                <w:tab w:val="left" w:pos="993"/>
              </w:tabs>
              <w:rPr>
                <w:rFonts w:ascii="宋体" w:hAnsi="宋体" w:cs="宋体"/>
                <w:kern w:val="0"/>
              </w:rPr>
            </w:pPr>
            <w:r>
              <w:rPr>
                <w:rFonts w:ascii="宋体" w:hAnsi="宋体" w:cs="宋体" w:hint="eastAsia"/>
                <w:kern w:val="0"/>
              </w:rPr>
              <w:t>深入学习习近平总书记关于教育的重要论述(石中英)</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11700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百年大党，本色依旧</w:t>
            </w:r>
            <w:r w:rsidRPr="00AF5EE1">
              <w:rPr>
                <w:rFonts w:ascii="Microsoft Tai Le" w:hAnsi="Microsoft Tai Le" w:cs="Microsoft Tai Le"/>
                <w:bCs/>
                <w:color w:val="000000"/>
                <w:kern w:val="0"/>
              </w:rPr>
              <w:t>——</w:t>
            </w:r>
            <w:r>
              <w:rPr>
                <w:rFonts w:ascii="宋体" w:hAnsi="宋体" w:cs="宋体" w:hint="eastAsia"/>
                <w:bCs/>
                <w:color w:val="000000"/>
                <w:kern w:val="0"/>
              </w:rPr>
              <w:t>对党的性质和宗旨的认识(金鸣娟)</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学好党史 奋勇前行</w:t>
            </w:r>
            <w:r w:rsidRPr="00AF5EE1">
              <w:rPr>
                <w:rFonts w:ascii="Microsoft Tai Le" w:hAnsi="Microsoft Tai Le" w:cs="Microsoft Tai Le"/>
                <w:bCs/>
                <w:color w:val="000000"/>
                <w:kern w:val="0"/>
              </w:rPr>
              <w:t>——</w:t>
            </w:r>
            <w:r>
              <w:rPr>
                <w:rFonts w:ascii="宋体" w:hAnsi="宋体" w:cs="宋体" w:hint="eastAsia"/>
                <w:kern w:val="0"/>
              </w:rPr>
              <w:t>学习习近平总书记在党史学习教育动员大会上的重要讲话（学党史）(李蓉)</w:t>
            </w:r>
          </w:p>
        </w:tc>
      </w:tr>
      <w:tr w:rsidR="00BB235D" w:rsidTr="005C1CA2">
        <w:trPr>
          <w:cantSplit/>
          <w:trHeight w:val="642"/>
          <w:jc w:val="center"/>
        </w:trPr>
        <w:tc>
          <w:tcPr>
            <w:tcW w:w="838" w:type="dxa"/>
            <w:shd w:val="clear" w:color="000000" w:fill="FFFFFF"/>
            <w:vAlign w:val="center"/>
          </w:tcPr>
          <w:p w:rsidR="00BB235D" w:rsidRDefault="00BB235D" w:rsidP="005C1CA2">
            <w:pPr>
              <w:widowControl/>
              <w:tabs>
                <w:tab w:val="left" w:pos="302"/>
              </w:tabs>
              <w:jc w:val="left"/>
              <w:rPr>
                <w:rFonts w:ascii="宋体" w:hAnsi="宋体" w:cs="宋体"/>
                <w:bCs/>
                <w:color w:val="000000"/>
                <w:kern w:val="0"/>
              </w:rPr>
            </w:pPr>
            <w:r>
              <w:rPr>
                <w:rFonts w:ascii="宋体" w:hAnsi="宋体" w:cs="宋体" w:hint="eastAsia"/>
                <w:bCs/>
                <w:color w:val="000000"/>
                <w:kern w:val="0"/>
              </w:rPr>
              <w:t>11676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弘扬“红船精神” 坚定理想信念（学党史）(郭亚丁)</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井冈山精神解读（学党史）(卢文华)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11678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中国共产党在社会主义革命和建设时期的奋斗历程及启示（学党史）(罗平汉)</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《论十大关系》与有中国特色的社会主义建设（学党史）(李庆刚)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中国共产党在改革开放和社会主义现代化建设时期的奋斗历程和经验启示（学党史）(沈传亮)</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在徘徊中前进和实现伟大的历史转折（学党史）(沈传亮)</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建立和完善社会主义市场经济体制（学党史）(匡家在)</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高举邓小平理论伟大旗帜（学党史）(孟鑫)</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坚持和贯彻“三个代表”重要思想（学党史）(郭强)</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科学发展观与全面建设小康社会（学党史）(李志勇)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11858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以史为鉴、开创未来</w:t>
            </w:r>
            <w:r w:rsidRPr="00AF5EE1">
              <w:rPr>
                <w:rFonts w:ascii="Microsoft Tai Le" w:hAnsi="Microsoft Tai Le" w:cs="Microsoft Tai Le"/>
                <w:bCs/>
                <w:color w:val="000000"/>
                <w:kern w:val="0"/>
              </w:rPr>
              <w:t>——</w:t>
            </w:r>
            <w:r>
              <w:rPr>
                <w:rFonts w:ascii="宋体" w:hAnsi="宋体" w:cs="宋体" w:hint="eastAsia"/>
                <w:bCs/>
                <w:color w:val="000000"/>
                <w:kern w:val="0"/>
              </w:rPr>
              <w:t>学习习近平总书记在庆祝中国共产党成立100周年大会上的重要讲话(周文彰)</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11859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奋勇前进 不负人民</w:t>
            </w:r>
            <w:r w:rsidRPr="00AF5EE1">
              <w:rPr>
                <w:rFonts w:ascii="Microsoft Tai Le" w:hAnsi="Microsoft Tai Le" w:cs="Microsoft Tai Le"/>
                <w:bCs/>
                <w:color w:val="000000"/>
                <w:kern w:val="0"/>
              </w:rPr>
              <w:t>——</w:t>
            </w:r>
            <w:r>
              <w:rPr>
                <w:rFonts w:ascii="宋体" w:hAnsi="宋体" w:cs="宋体" w:hint="eastAsia"/>
                <w:kern w:val="0"/>
              </w:rPr>
              <w:t>解读习近平总书记“七一”重要讲话精神(杨禹)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实现中华民族伟大复兴是百年大党矢志奋斗的主题(沈传亮)</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11861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发扬伟大建党精神 坚持百年奋斗经验 努力开创美好未来(邓纯东)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中国共产党为什么能（微课程专题）(徐斌)</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11863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马克思主义为什么行（微课程专题）(徐斌)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中国特色社会主义为什么好（微课程专题）(王衡)</w:t>
            </w:r>
          </w:p>
        </w:tc>
        <w:tc>
          <w:tcPr>
            <w:tcW w:w="760" w:type="dxa"/>
            <w:shd w:val="clear" w:color="000000" w:fill="FFFFFF"/>
            <w:vAlign w:val="center"/>
          </w:tcPr>
          <w:p w:rsidR="00BB235D" w:rsidRDefault="000D7997" w:rsidP="005C1CA2">
            <w:pPr>
              <w:widowControl/>
              <w:jc w:val="center"/>
              <w:rPr>
                <w:rFonts w:ascii="宋体" w:hAnsi="宋体"/>
              </w:rPr>
            </w:pPr>
            <w:r>
              <w:rPr>
                <w:rFonts w:ascii="宋体" w:hAnsi="宋体" w:hint="eastAsia"/>
              </w:rPr>
              <w:t>11747</w:t>
            </w:r>
          </w:p>
        </w:tc>
        <w:tc>
          <w:tcPr>
            <w:tcW w:w="4323" w:type="dxa"/>
            <w:shd w:val="clear" w:color="000000" w:fill="FFFFFF"/>
            <w:vAlign w:val="center"/>
          </w:tcPr>
          <w:p w:rsidR="00BB235D" w:rsidRDefault="000D7997" w:rsidP="005C1CA2">
            <w:pPr>
              <w:widowControl/>
              <w:rPr>
                <w:rFonts w:ascii="宋体" w:hAnsi="宋体" w:cs="宋体"/>
                <w:kern w:val="0"/>
              </w:rPr>
            </w:pPr>
            <w:r>
              <w:rPr>
                <w:rFonts w:ascii="宋体" w:hAnsi="宋体" w:cs="宋体" w:hint="eastAsia"/>
                <w:kern w:val="0"/>
              </w:rPr>
              <w:t>#</w:t>
            </w:r>
            <w:r w:rsidRPr="000D7997">
              <w:rPr>
                <w:rFonts w:ascii="宋体" w:hAnsi="宋体" w:cs="宋体" w:hint="eastAsia"/>
                <w:kern w:val="0"/>
              </w:rPr>
              <w:t>习近平总书记关于教育的重要论述引领教育强国理论与实践</w:t>
            </w:r>
            <w:r>
              <w:rPr>
                <w:rFonts w:ascii="宋体" w:hAnsi="宋体" w:cs="宋体" w:hint="eastAsia"/>
                <w:kern w:val="0"/>
              </w:rPr>
              <w:t>（</w:t>
            </w:r>
            <w:r w:rsidRPr="000D7997">
              <w:rPr>
                <w:rFonts w:ascii="宋体" w:hAnsi="宋体" w:cs="宋体" w:hint="eastAsia"/>
                <w:kern w:val="0"/>
              </w:rPr>
              <w:t>杨志成</w:t>
            </w:r>
            <w:r>
              <w:rPr>
                <w:rFonts w:ascii="宋体" w:hAnsi="宋体" w:cs="宋体" w:hint="eastAsia"/>
                <w:kern w:val="0"/>
              </w:rPr>
              <w:t>）</w:t>
            </w:r>
          </w:p>
        </w:tc>
      </w:tr>
      <w:tr w:rsidR="000D7997" w:rsidTr="005C1CA2">
        <w:trPr>
          <w:cantSplit/>
          <w:trHeight w:val="642"/>
          <w:jc w:val="center"/>
        </w:trPr>
        <w:tc>
          <w:tcPr>
            <w:tcW w:w="838" w:type="dxa"/>
            <w:shd w:val="clear" w:color="000000" w:fill="FFFFFF"/>
            <w:vAlign w:val="center"/>
          </w:tcPr>
          <w:p w:rsidR="000D7997" w:rsidRPr="000D7997" w:rsidRDefault="000D7997" w:rsidP="005C1CA2">
            <w:pPr>
              <w:widowControl/>
              <w:jc w:val="center"/>
              <w:rPr>
                <w:rFonts w:ascii="宋体" w:hAnsi="宋体" w:cs="宋体"/>
                <w:bCs/>
                <w:color w:val="000000"/>
                <w:kern w:val="0"/>
              </w:rPr>
            </w:pPr>
            <w:r w:rsidRPr="000D7997">
              <w:rPr>
                <w:rFonts w:ascii="宋体" w:hAnsi="宋体" w:cs="宋体"/>
                <w:bCs/>
                <w:color w:val="000000"/>
                <w:kern w:val="0"/>
              </w:rPr>
              <w:t>11748</w:t>
            </w:r>
          </w:p>
        </w:tc>
        <w:tc>
          <w:tcPr>
            <w:tcW w:w="3498" w:type="dxa"/>
            <w:shd w:val="clear" w:color="000000" w:fill="FFFFFF"/>
            <w:vAlign w:val="center"/>
          </w:tcPr>
          <w:p w:rsidR="000D7997" w:rsidRDefault="000D7997" w:rsidP="005C1CA2">
            <w:pPr>
              <w:widowControl/>
              <w:rPr>
                <w:rFonts w:ascii="宋体" w:hAnsi="宋体" w:cs="宋体"/>
                <w:bCs/>
                <w:color w:val="000000"/>
                <w:kern w:val="0"/>
              </w:rPr>
            </w:pPr>
            <w:r>
              <w:rPr>
                <w:rFonts w:ascii="宋体" w:hAnsi="宋体" w:cs="宋体" w:hint="eastAsia"/>
                <w:bCs/>
                <w:color w:val="000000"/>
                <w:kern w:val="0"/>
              </w:rPr>
              <w:t>#</w:t>
            </w:r>
            <w:r w:rsidRPr="000D7997">
              <w:rPr>
                <w:rFonts w:ascii="宋体" w:hAnsi="宋体" w:cs="宋体" w:hint="eastAsia"/>
                <w:bCs/>
                <w:color w:val="000000"/>
                <w:kern w:val="0"/>
              </w:rPr>
              <w:t>习近平总书记对乡村振兴的顶层设计与基层实践</w:t>
            </w:r>
            <w:r>
              <w:rPr>
                <w:rFonts w:ascii="宋体" w:hAnsi="宋体" w:cs="宋体" w:hint="eastAsia"/>
                <w:bCs/>
                <w:color w:val="000000"/>
                <w:kern w:val="0"/>
              </w:rPr>
              <w:t>（</w:t>
            </w:r>
            <w:r w:rsidRPr="000D7997">
              <w:rPr>
                <w:rFonts w:ascii="宋体" w:hAnsi="宋体" w:cs="宋体" w:hint="eastAsia"/>
                <w:bCs/>
                <w:color w:val="000000"/>
                <w:kern w:val="0"/>
              </w:rPr>
              <w:t>徐祥临</w:t>
            </w:r>
            <w:r>
              <w:rPr>
                <w:rFonts w:ascii="宋体" w:hAnsi="宋体" w:cs="宋体" w:hint="eastAsia"/>
                <w:bCs/>
                <w:color w:val="000000"/>
                <w:kern w:val="0"/>
              </w:rPr>
              <w:t>）</w:t>
            </w:r>
          </w:p>
        </w:tc>
        <w:tc>
          <w:tcPr>
            <w:tcW w:w="760" w:type="dxa"/>
            <w:shd w:val="clear" w:color="000000" w:fill="FFFFFF"/>
            <w:vAlign w:val="center"/>
          </w:tcPr>
          <w:p w:rsidR="000D7997" w:rsidRDefault="003530E2" w:rsidP="005C1CA2">
            <w:pPr>
              <w:widowControl/>
              <w:jc w:val="center"/>
              <w:rPr>
                <w:rFonts w:ascii="宋体" w:hAnsi="宋体"/>
              </w:rPr>
            </w:pPr>
            <w:r w:rsidRPr="003530E2">
              <w:rPr>
                <w:rFonts w:ascii="宋体" w:hAnsi="宋体"/>
              </w:rPr>
              <w:t>11795</w:t>
            </w:r>
          </w:p>
        </w:tc>
        <w:tc>
          <w:tcPr>
            <w:tcW w:w="4323" w:type="dxa"/>
            <w:shd w:val="clear" w:color="000000" w:fill="FFFFFF"/>
            <w:vAlign w:val="center"/>
          </w:tcPr>
          <w:p w:rsidR="000D7997" w:rsidRDefault="003530E2" w:rsidP="005C1CA2">
            <w:pPr>
              <w:widowControl/>
              <w:rPr>
                <w:rFonts w:ascii="宋体" w:hAnsi="宋体" w:cs="宋体"/>
                <w:kern w:val="0"/>
              </w:rPr>
            </w:pPr>
            <w:r>
              <w:rPr>
                <w:rFonts w:ascii="宋体" w:hAnsi="宋体" w:cs="宋体" w:hint="eastAsia"/>
                <w:kern w:val="0"/>
              </w:rPr>
              <w:t>#</w:t>
            </w:r>
            <w:r w:rsidRPr="003530E2">
              <w:rPr>
                <w:rFonts w:ascii="宋体" w:hAnsi="宋体" w:cs="宋体" w:hint="eastAsia"/>
                <w:kern w:val="0"/>
              </w:rPr>
              <w:t>中国共产党的民族理论政策与治理国内民族事务的实践</w:t>
            </w:r>
            <w:r>
              <w:rPr>
                <w:rFonts w:ascii="宋体" w:hAnsi="宋体" w:cs="宋体" w:hint="eastAsia"/>
                <w:kern w:val="0"/>
              </w:rPr>
              <w:t>（</w:t>
            </w:r>
            <w:r w:rsidRPr="003530E2">
              <w:rPr>
                <w:rFonts w:ascii="宋体" w:hAnsi="宋体" w:cs="宋体" w:hint="eastAsia"/>
                <w:kern w:val="0"/>
              </w:rPr>
              <w:t>胡岩</w:t>
            </w:r>
            <w:r>
              <w:rPr>
                <w:rFonts w:ascii="宋体" w:hAnsi="宋体" w:cs="宋体" w:hint="eastAsia"/>
                <w:kern w:val="0"/>
              </w:rPr>
              <w:t>）</w:t>
            </w:r>
          </w:p>
        </w:tc>
      </w:tr>
      <w:tr w:rsidR="003530E2" w:rsidTr="005C1CA2">
        <w:trPr>
          <w:cantSplit/>
          <w:trHeight w:val="642"/>
          <w:jc w:val="center"/>
        </w:trPr>
        <w:tc>
          <w:tcPr>
            <w:tcW w:w="838" w:type="dxa"/>
            <w:shd w:val="clear" w:color="000000" w:fill="FFFFFF"/>
            <w:vAlign w:val="center"/>
          </w:tcPr>
          <w:p w:rsidR="003530E2" w:rsidRDefault="003530E2" w:rsidP="003530E2">
            <w:pPr>
              <w:widowControl/>
              <w:jc w:val="center"/>
              <w:rPr>
                <w:rFonts w:ascii="宋体" w:hAnsi="宋体"/>
              </w:rPr>
            </w:pPr>
            <w:r w:rsidRPr="000F5AEC">
              <w:rPr>
                <w:rFonts w:ascii="宋体" w:hAnsi="宋体"/>
              </w:rPr>
              <w:t>11772</w:t>
            </w:r>
          </w:p>
        </w:tc>
        <w:tc>
          <w:tcPr>
            <w:tcW w:w="3498" w:type="dxa"/>
            <w:shd w:val="clear" w:color="000000" w:fill="FFFFFF"/>
            <w:vAlign w:val="center"/>
          </w:tcPr>
          <w:p w:rsidR="003530E2" w:rsidRDefault="003530E2" w:rsidP="003530E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全国宣传思想工作会议讲话解读</w:t>
            </w:r>
            <w:r>
              <w:rPr>
                <w:rFonts w:ascii="宋体" w:hAnsi="宋体" w:cs="宋体" w:hint="eastAsia"/>
                <w:kern w:val="0"/>
              </w:rPr>
              <w:t>（</w:t>
            </w:r>
            <w:r w:rsidRPr="000F5AEC">
              <w:rPr>
                <w:rFonts w:ascii="宋体" w:hAnsi="宋体" w:cs="宋体" w:hint="eastAsia"/>
                <w:kern w:val="0"/>
              </w:rPr>
              <w:t>张国祚</w:t>
            </w:r>
            <w:r>
              <w:rPr>
                <w:rFonts w:ascii="宋体" w:hAnsi="宋体" w:cs="宋体" w:hint="eastAsia"/>
                <w:kern w:val="0"/>
              </w:rPr>
              <w:t>）</w:t>
            </w:r>
          </w:p>
        </w:tc>
        <w:tc>
          <w:tcPr>
            <w:tcW w:w="760" w:type="dxa"/>
            <w:shd w:val="clear" w:color="000000" w:fill="FFFFFF"/>
            <w:vAlign w:val="center"/>
          </w:tcPr>
          <w:p w:rsidR="003530E2" w:rsidRPr="000D7997" w:rsidRDefault="003530E2" w:rsidP="003530E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3</w:t>
            </w:r>
          </w:p>
        </w:tc>
        <w:tc>
          <w:tcPr>
            <w:tcW w:w="4323" w:type="dxa"/>
            <w:shd w:val="clear" w:color="000000" w:fill="FFFFFF"/>
            <w:vAlign w:val="center"/>
          </w:tcPr>
          <w:p w:rsidR="003530E2" w:rsidRDefault="003530E2" w:rsidP="003530E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为全面建设社会主义现代化国家开好局起好步提供坚强思想保证和强大精神力量——2021年全国宣传部长会议精神解读</w:t>
            </w:r>
            <w:r>
              <w:rPr>
                <w:rFonts w:ascii="宋体" w:hAnsi="宋体" w:cs="宋体" w:hint="eastAsia"/>
                <w:bCs/>
                <w:color w:val="000000"/>
                <w:kern w:val="0"/>
              </w:rPr>
              <w:t>（</w:t>
            </w:r>
            <w:r w:rsidRPr="000F5AEC">
              <w:rPr>
                <w:rFonts w:ascii="宋体" w:hAnsi="宋体" w:cs="宋体" w:hint="eastAsia"/>
                <w:bCs/>
                <w:color w:val="000000"/>
                <w:kern w:val="0"/>
              </w:rPr>
              <w:t>秦家强</w:t>
            </w:r>
            <w:r>
              <w:rPr>
                <w:rFonts w:ascii="宋体" w:hAnsi="宋体" w:cs="宋体" w:hint="eastAsia"/>
                <w:bCs/>
                <w:color w:val="000000"/>
                <w:kern w:val="0"/>
              </w:rPr>
              <w:t>）</w:t>
            </w:r>
          </w:p>
        </w:tc>
      </w:tr>
      <w:tr w:rsidR="000F5AEC" w:rsidTr="005C1CA2">
        <w:trPr>
          <w:cantSplit/>
          <w:trHeight w:val="642"/>
          <w:jc w:val="center"/>
        </w:trPr>
        <w:tc>
          <w:tcPr>
            <w:tcW w:w="838" w:type="dxa"/>
            <w:shd w:val="clear" w:color="000000" w:fill="FFFFFF"/>
            <w:vAlign w:val="center"/>
          </w:tcPr>
          <w:p w:rsidR="000F5AEC" w:rsidRPr="000D7997" w:rsidRDefault="000F5AEC" w:rsidP="005C1CA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5</w:t>
            </w:r>
          </w:p>
        </w:tc>
        <w:tc>
          <w:tcPr>
            <w:tcW w:w="3498" w:type="dxa"/>
            <w:shd w:val="clear" w:color="000000" w:fill="FFFFFF"/>
            <w:vAlign w:val="center"/>
          </w:tcPr>
          <w:p w:rsidR="000F5AEC" w:rsidRDefault="000F5AEC" w:rsidP="005C1CA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习近平总书记的新闻舆论观</w:t>
            </w:r>
            <w:r>
              <w:rPr>
                <w:rFonts w:ascii="宋体" w:hAnsi="宋体" w:cs="宋体" w:hint="eastAsia"/>
                <w:bCs/>
                <w:color w:val="000000"/>
                <w:kern w:val="0"/>
              </w:rPr>
              <w:t>（</w:t>
            </w:r>
            <w:r w:rsidRPr="000F5AEC">
              <w:rPr>
                <w:rFonts w:ascii="宋体" w:hAnsi="宋体" w:cs="宋体" w:hint="eastAsia"/>
                <w:bCs/>
                <w:color w:val="000000"/>
                <w:kern w:val="0"/>
              </w:rPr>
              <w:t>王彩平</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1177</w:t>
            </w:r>
            <w:r>
              <w:rPr>
                <w:rFonts w:ascii="宋体" w:hAnsi="宋体" w:hint="eastAsia"/>
              </w:rPr>
              <w:t>6</w:t>
            </w:r>
          </w:p>
        </w:tc>
        <w:tc>
          <w:tcPr>
            <w:tcW w:w="4323" w:type="dxa"/>
            <w:shd w:val="clear" w:color="000000" w:fill="FFFFFF"/>
            <w:vAlign w:val="center"/>
          </w:tcPr>
          <w:p w:rsidR="000F5AEC" w:rsidRDefault="000F5AEC" w:rsidP="005C1CA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新媒体与舆情管理——从总书记网络强国战略思想讲起</w:t>
            </w:r>
            <w:r>
              <w:rPr>
                <w:rFonts w:ascii="宋体" w:hAnsi="宋体" w:cs="宋体" w:hint="eastAsia"/>
                <w:kern w:val="0"/>
              </w:rPr>
              <w:t>（</w:t>
            </w:r>
            <w:r w:rsidRPr="000F5AEC">
              <w:rPr>
                <w:rFonts w:ascii="宋体" w:hAnsi="宋体" w:cs="宋体" w:hint="eastAsia"/>
                <w:kern w:val="0"/>
              </w:rPr>
              <w:t>田丽</w:t>
            </w:r>
            <w:r>
              <w:rPr>
                <w:rFonts w:ascii="宋体" w:hAnsi="宋体" w:cs="宋体" w:hint="eastAsia"/>
                <w:kern w:val="0"/>
              </w:rPr>
              <w:t>）</w:t>
            </w:r>
          </w:p>
        </w:tc>
      </w:tr>
      <w:tr w:rsidR="000F5AEC" w:rsidTr="005C1CA2">
        <w:trPr>
          <w:cantSplit/>
          <w:trHeight w:val="642"/>
          <w:jc w:val="center"/>
        </w:trPr>
        <w:tc>
          <w:tcPr>
            <w:tcW w:w="838" w:type="dxa"/>
            <w:shd w:val="clear" w:color="000000" w:fill="FFFFFF"/>
            <w:vAlign w:val="center"/>
          </w:tcPr>
          <w:p w:rsidR="000F5AEC" w:rsidRPr="000D7997" w:rsidRDefault="000F5AEC" w:rsidP="005C1CA2">
            <w:pPr>
              <w:widowControl/>
              <w:jc w:val="center"/>
              <w:rPr>
                <w:rFonts w:ascii="宋体" w:hAnsi="宋体" w:cs="宋体"/>
                <w:bCs/>
                <w:color w:val="000000"/>
                <w:kern w:val="0"/>
              </w:rPr>
            </w:pPr>
            <w:r w:rsidRPr="000F5AEC">
              <w:rPr>
                <w:rFonts w:ascii="宋体" w:hAnsi="宋体" w:cs="宋体"/>
                <w:bCs/>
                <w:color w:val="000000"/>
                <w:kern w:val="0"/>
              </w:rPr>
              <w:t>1177</w:t>
            </w:r>
            <w:r>
              <w:rPr>
                <w:rFonts w:ascii="宋体" w:hAnsi="宋体" w:cs="宋体" w:hint="eastAsia"/>
                <w:bCs/>
                <w:color w:val="000000"/>
                <w:kern w:val="0"/>
              </w:rPr>
              <w:t>7</w:t>
            </w:r>
          </w:p>
        </w:tc>
        <w:tc>
          <w:tcPr>
            <w:tcW w:w="3498" w:type="dxa"/>
            <w:shd w:val="clear" w:color="000000" w:fill="FFFFFF"/>
            <w:vAlign w:val="center"/>
          </w:tcPr>
          <w:p w:rsidR="000F5AEC" w:rsidRDefault="000F5AEC" w:rsidP="005C1CA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新时代高校思想政治工作的创新</w:t>
            </w:r>
            <w:r>
              <w:rPr>
                <w:rFonts w:ascii="宋体" w:hAnsi="宋体" w:cs="宋体" w:hint="eastAsia"/>
                <w:bCs/>
                <w:color w:val="000000"/>
                <w:kern w:val="0"/>
              </w:rPr>
              <w:t>（</w:t>
            </w:r>
            <w:r w:rsidRPr="000F5AEC">
              <w:rPr>
                <w:rFonts w:ascii="宋体" w:hAnsi="宋体" w:cs="宋体" w:hint="eastAsia"/>
                <w:bCs/>
                <w:color w:val="000000"/>
                <w:kern w:val="0"/>
              </w:rPr>
              <w:t>李铁铮</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1177</w:t>
            </w:r>
            <w:r>
              <w:rPr>
                <w:rFonts w:ascii="宋体" w:hAnsi="宋体" w:hint="eastAsia"/>
              </w:rPr>
              <w:t>8</w:t>
            </w:r>
          </w:p>
        </w:tc>
        <w:tc>
          <w:tcPr>
            <w:tcW w:w="4323" w:type="dxa"/>
            <w:shd w:val="clear" w:color="000000" w:fill="FFFFFF"/>
            <w:vAlign w:val="center"/>
          </w:tcPr>
          <w:p w:rsidR="000F5AEC" w:rsidRDefault="000F5AEC" w:rsidP="005C1CA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新形势下党的思想政治建设</w:t>
            </w:r>
            <w:r>
              <w:rPr>
                <w:rFonts w:ascii="宋体" w:hAnsi="宋体" w:cs="宋体" w:hint="eastAsia"/>
                <w:kern w:val="0"/>
              </w:rPr>
              <w:t>（</w:t>
            </w:r>
            <w:r w:rsidRPr="000F5AEC">
              <w:rPr>
                <w:rFonts w:ascii="宋体" w:hAnsi="宋体" w:cs="宋体" w:hint="eastAsia"/>
                <w:kern w:val="0"/>
              </w:rPr>
              <w:t>公方彬</w:t>
            </w:r>
            <w:r>
              <w:rPr>
                <w:rFonts w:ascii="宋体" w:hAnsi="宋体" w:cs="宋体" w:hint="eastAsia"/>
                <w:kern w:val="0"/>
              </w:rPr>
              <w:t>）</w:t>
            </w:r>
          </w:p>
        </w:tc>
      </w:tr>
      <w:tr w:rsidR="000F5AEC" w:rsidTr="005C1CA2">
        <w:trPr>
          <w:cantSplit/>
          <w:trHeight w:val="642"/>
          <w:jc w:val="center"/>
        </w:trPr>
        <w:tc>
          <w:tcPr>
            <w:tcW w:w="838" w:type="dxa"/>
            <w:shd w:val="clear" w:color="000000" w:fill="FFFFFF"/>
            <w:vAlign w:val="center"/>
          </w:tcPr>
          <w:p w:rsidR="000F5AEC" w:rsidRPr="000F5AEC" w:rsidRDefault="000F5AEC" w:rsidP="005C1CA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9</w:t>
            </w:r>
          </w:p>
        </w:tc>
        <w:tc>
          <w:tcPr>
            <w:tcW w:w="3498" w:type="dxa"/>
            <w:shd w:val="clear" w:color="000000" w:fill="FFFFFF"/>
            <w:vAlign w:val="center"/>
          </w:tcPr>
          <w:p w:rsidR="000F5AEC" w:rsidRDefault="00B57B3A" w:rsidP="005C1CA2">
            <w:pPr>
              <w:widowControl/>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来势汹汹的网络舆情</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w:t>
            </w:r>
            <w:r>
              <w:rPr>
                <w:rFonts w:ascii="宋体" w:hAnsi="宋体" w:hint="eastAsia"/>
              </w:rPr>
              <w:t>80</w:t>
            </w:r>
          </w:p>
        </w:tc>
        <w:tc>
          <w:tcPr>
            <w:tcW w:w="4323" w:type="dxa"/>
            <w:shd w:val="clear" w:color="000000" w:fill="FFFFFF"/>
            <w:vAlign w:val="center"/>
          </w:tcPr>
          <w:p w:rsidR="000F5AEC" w:rsidRDefault="00B57B3A" w:rsidP="005C1CA2">
            <w:pPr>
              <w:widowControl/>
              <w:rPr>
                <w:rFonts w:ascii="宋体" w:hAnsi="宋体" w:cs="宋体"/>
                <w:kern w:val="0"/>
              </w:rPr>
            </w:pPr>
            <w:r>
              <w:rPr>
                <w:rFonts w:ascii="宋体" w:hAnsi="宋体" w:cs="宋体" w:hint="eastAsia"/>
                <w:kern w:val="0"/>
              </w:rPr>
              <w:t>#</w:t>
            </w:r>
            <w:r w:rsidRPr="00B57B3A">
              <w:rPr>
                <w:rFonts w:ascii="宋体" w:hAnsi="宋体" w:cs="宋体" w:hint="eastAsia"/>
                <w:kern w:val="0"/>
              </w:rPr>
              <w:t>自然灾害：巧力消解舆情负面情绪</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r>
      <w:tr w:rsidR="003530E2" w:rsidTr="005C1CA2">
        <w:trPr>
          <w:cantSplit/>
          <w:trHeight w:val="642"/>
          <w:jc w:val="center"/>
        </w:trPr>
        <w:tc>
          <w:tcPr>
            <w:tcW w:w="838" w:type="dxa"/>
            <w:shd w:val="clear" w:color="000000" w:fill="FFFFFF"/>
            <w:vAlign w:val="center"/>
          </w:tcPr>
          <w:p w:rsidR="003530E2" w:rsidRDefault="003530E2" w:rsidP="003530E2">
            <w:pPr>
              <w:widowControl/>
              <w:jc w:val="center"/>
              <w:rPr>
                <w:rFonts w:ascii="宋体" w:hAnsi="宋体" w:cs="宋体"/>
                <w:bCs/>
                <w:color w:val="000000"/>
                <w:kern w:val="0"/>
              </w:rPr>
            </w:pPr>
            <w:r>
              <w:rPr>
                <w:rFonts w:ascii="宋体" w:hAnsi="宋体" w:cs="宋体"/>
                <w:bCs/>
                <w:color w:val="000000"/>
                <w:kern w:val="0"/>
              </w:rPr>
              <w:t>117</w:t>
            </w:r>
            <w:r>
              <w:rPr>
                <w:rFonts w:ascii="宋体" w:hAnsi="宋体" w:cs="宋体" w:hint="eastAsia"/>
                <w:bCs/>
                <w:color w:val="000000"/>
                <w:kern w:val="0"/>
              </w:rPr>
              <w:t>81</w:t>
            </w:r>
          </w:p>
        </w:tc>
        <w:tc>
          <w:tcPr>
            <w:tcW w:w="3498" w:type="dxa"/>
            <w:shd w:val="clear" w:color="000000" w:fill="FFFFFF"/>
            <w:vAlign w:val="center"/>
          </w:tcPr>
          <w:p w:rsidR="003530E2" w:rsidRDefault="003530E2" w:rsidP="003530E2">
            <w:pPr>
              <w:widowControl/>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舆情的科学有效引导</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c>
          <w:tcPr>
            <w:tcW w:w="760" w:type="dxa"/>
            <w:shd w:val="clear" w:color="000000" w:fill="FFFFFF"/>
            <w:vAlign w:val="center"/>
          </w:tcPr>
          <w:p w:rsidR="003530E2" w:rsidRDefault="003530E2" w:rsidP="003530E2">
            <w:pPr>
              <w:widowControl/>
              <w:jc w:val="center"/>
              <w:rPr>
                <w:rFonts w:ascii="宋体" w:hAnsi="宋体"/>
              </w:rPr>
            </w:pPr>
            <w:r>
              <w:rPr>
                <w:rFonts w:ascii="宋体" w:hAnsi="宋体"/>
              </w:rPr>
              <w:t>1177</w:t>
            </w:r>
            <w:r>
              <w:rPr>
                <w:rFonts w:ascii="宋体" w:hAnsi="宋体" w:hint="eastAsia"/>
              </w:rPr>
              <w:t>4</w:t>
            </w:r>
          </w:p>
        </w:tc>
        <w:tc>
          <w:tcPr>
            <w:tcW w:w="4323" w:type="dxa"/>
            <w:shd w:val="clear" w:color="000000" w:fill="FFFFFF"/>
            <w:vAlign w:val="center"/>
          </w:tcPr>
          <w:p w:rsidR="003530E2" w:rsidRDefault="003530E2" w:rsidP="003530E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增强“四力”  打造过硬宣传思想工作队伍</w:t>
            </w:r>
            <w:r>
              <w:rPr>
                <w:rFonts w:ascii="宋体" w:hAnsi="宋体" w:cs="宋体" w:hint="eastAsia"/>
                <w:kern w:val="0"/>
              </w:rPr>
              <w:t>（</w:t>
            </w:r>
            <w:r w:rsidRPr="000F5AEC">
              <w:rPr>
                <w:rFonts w:ascii="宋体" w:hAnsi="宋体" w:cs="宋体" w:hint="eastAsia"/>
                <w:kern w:val="0"/>
              </w:rPr>
              <w:t>董关鹏</w:t>
            </w:r>
            <w:r>
              <w:rPr>
                <w:rFonts w:ascii="宋体" w:hAnsi="宋体" w:cs="宋体" w:hint="eastAsia"/>
                <w:kern w:val="0"/>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师德师风建设（5</w:t>
            </w:r>
            <w:r w:rsidR="009C7A16">
              <w:rPr>
                <w:rFonts w:ascii="宋体" w:hAnsi="宋体" w:cs="宋体" w:hint="eastAsia"/>
                <w:b/>
                <w:bCs/>
                <w:color w:val="000000"/>
                <w:kern w:val="0"/>
              </w:rPr>
              <w:t>0</w:t>
            </w:r>
            <w:r>
              <w:rPr>
                <w:rFonts w:ascii="宋体" w:hAnsi="宋体" w:cs="宋体" w:hint="eastAsia"/>
                <w:b/>
                <w:bCs/>
                <w:color w:val="000000"/>
                <w:kern w:val="0"/>
              </w:rPr>
              <w:t>）</w:t>
            </w:r>
          </w:p>
          <w:p w:rsidR="00BB235D" w:rsidRDefault="00BB235D" w:rsidP="005C1CA2">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高校教师职业道德修养（吴文虎、冯博琴、南国农等）</w:t>
            </w:r>
          </w:p>
        </w:tc>
      </w:tr>
      <w:tr w:rsidR="009C7A16" w:rsidTr="005C1CA2">
        <w:trPr>
          <w:cantSplit/>
          <w:trHeight w:val="642"/>
          <w:jc w:val="center"/>
        </w:trPr>
        <w:tc>
          <w:tcPr>
            <w:tcW w:w="838"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hint="eastAsia"/>
                <w:kern w:val="0"/>
              </w:rPr>
              <w:t>899</w:t>
            </w:r>
          </w:p>
        </w:tc>
        <w:tc>
          <w:tcPr>
            <w:tcW w:w="3498" w:type="dxa"/>
            <w:shd w:val="clear" w:color="000000" w:fill="FFFFFF"/>
            <w:vAlign w:val="center"/>
          </w:tcPr>
          <w:p w:rsidR="009C7A16" w:rsidRDefault="009C7A16" w:rsidP="009C7A16">
            <w:pPr>
              <w:spacing w:line="400" w:lineRule="exact"/>
              <w:rPr>
                <w:rFonts w:ascii="宋体" w:hAnsi="宋体" w:cs="宋体"/>
                <w:kern w:val="0"/>
                <w:u w:val="wavyHeavy"/>
              </w:rPr>
            </w:pPr>
            <w:r>
              <w:rPr>
                <w:rFonts w:ascii="宋体" w:hint="eastAsia"/>
              </w:rPr>
              <w:t>新教师职业适应性提升培训——角色定位与职业修养(张慕葏、顾沛、刘平青)</w:t>
            </w:r>
          </w:p>
        </w:tc>
        <w:tc>
          <w:tcPr>
            <w:tcW w:w="760" w:type="dxa"/>
            <w:shd w:val="clear" w:color="000000" w:fill="FFFFFF"/>
            <w:vAlign w:val="center"/>
          </w:tcPr>
          <w:p w:rsidR="009C7A16" w:rsidRDefault="009C7A16" w:rsidP="009C7A16">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9C7A16" w:rsidRDefault="009C7A16" w:rsidP="009C7A16">
            <w:pPr>
              <w:widowControl/>
              <w:rPr>
                <w:rFonts w:ascii="宋体" w:hAnsi="宋体" w:cs="宋体"/>
                <w:bCs/>
                <w:color w:val="000000"/>
                <w:kern w:val="0"/>
              </w:rPr>
            </w:pPr>
            <w:r>
              <w:rPr>
                <w:rFonts w:ascii="宋体" w:hint="eastAsia"/>
                <w:color w:val="000000"/>
              </w:rPr>
              <w:t>高校青年教师师德修养（张慕葏、马知恩、冯博琴等）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教师素养与形象管理（张奇伟、刘庆龙等）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606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师德的修炼与实践（辛自强）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教师的素质与修养（颜静兰）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师德修养的若干问题（胡德海）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如何成为一名好老师（吴文虎）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教师：从知识的传授者到生命的点燃者 （甘德安）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大学生喜爱什么样的老师（郑曙光）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大师风范系列：两弹元勋的爱国情怀（钱锡康）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大师风范系列：我的老师们（武际可）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国家的梦与个人的梦紧密相连——青年教师的历史责任（冯宋彻）</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10191</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周一良学术生涯（赵和平）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rPr>
              <w:t>10194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钱学森先生留学报国的灿烂人生</w:t>
            </w:r>
          </w:p>
          <w:p w:rsidR="00BB235D" w:rsidRDefault="00BB235D" w:rsidP="005C1CA2">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kern w:val="0"/>
              </w:rPr>
              <w:t>弘扬科学精神、培养科学思想、倡导学术诚信（陈懋章）</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10268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10270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梁启超《君子》与清华教育传统（程钢）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10271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10279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西南联大与现代中国（郭建荣）</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10402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BB235D" w:rsidRDefault="00BB235D" w:rsidP="005C1CA2">
            <w:pPr>
              <w:widowControl/>
              <w:jc w:val="center"/>
              <w:rPr>
                <w:rFonts w:ascii="宋体"/>
              </w:rPr>
            </w:pPr>
            <w:r>
              <w:rPr>
                <w:rFonts w:ascii="宋体"/>
              </w:rPr>
              <w:t>10404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师德——在行动中闪光（尹铁良）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10406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BB235D" w:rsidRDefault="00BB235D" w:rsidP="005C1CA2">
            <w:pPr>
              <w:widowControl/>
              <w:jc w:val="center"/>
              <w:rPr>
                <w:rFonts w:ascii="宋体"/>
              </w:rPr>
            </w:pPr>
            <w:r>
              <w:rPr>
                <w:rFonts w:ascii="宋体"/>
              </w:rPr>
              <w:t>10418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爱是教育的灵魂（曲建武）</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10442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BB235D" w:rsidRDefault="00BB235D" w:rsidP="005C1CA2">
            <w:pPr>
              <w:widowControl/>
              <w:jc w:val="center"/>
              <w:rPr>
                <w:rFonts w:ascii="宋体"/>
              </w:rPr>
            </w:pPr>
            <w:r>
              <w:rPr>
                <w:rFonts w:ascii="宋体"/>
              </w:rPr>
              <w:t>10487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教师德法修为与教学危机管理(冯瑞刚)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10759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BB235D" w:rsidRDefault="00BB235D" w:rsidP="005C1CA2">
            <w:pPr>
              <w:widowControl/>
              <w:jc w:val="center"/>
              <w:rPr>
                <w:rFonts w:ascii="宋体"/>
              </w:rPr>
            </w:pPr>
            <w:r>
              <w:rPr>
                <w:rFonts w:ascii="宋体"/>
              </w:rPr>
              <w:t>10760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11391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高校教师师德素养与专业发展——大学精神与文化使命（符惠明）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11393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高校教师师德素养与专业发展——高校教师的形象设计（徐莉）</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hint="eastAsia"/>
              </w:rPr>
              <w:t>11395</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9C7A16" w:rsidRDefault="009C7A16" w:rsidP="009C7A16">
            <w:pPr>
              <w:spacing w:line="400" w:lineRule="exact"/>
              <w:rPr>
                <w:rFonts w:ascii="宋体"/>
              </w:rPr>
            </w:pPr>
            <w:r>
              <w:rPr>
                <w:rFonts w:ascii="宋体" w:hint="eastAsia"/>
              </w:rPr>
              <w:t>高校教师社会责任与担当（姚小玲）</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rPr>
              <w:t>10925</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9C7A16" w:rsidRDefault="009C7A16" w:rsidP="009C7A16">
            <w:pPr>
              <w:spacing w:line="400" w:lineRule="exact"/>
              <w:rPr>
                <w:rFonts w:ascii="宋体"/>
              </w:rPr>
            </w:pPr>
            <w:r>
              <w:rPr>
                <w:rFonts w:ascii="宋体" w:hint="eastAsia"/>
              </w:rPr>
              <w:t>深刻领会习近平教育重要论述，全面加强新时代高校师德师风建设（徐永利）</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rPr>
              <w:t>11561</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做幸福而自信的“四有”教师（寇彧）</w:t>
            </w:r>
          </w:p>
        </w:tc>
        <w:tc>
          <w:tcPr>
            <w:tcW w:w="760" w:type="dxa"/>
            <w:shd w:val="clear" w:color="000000" w:fill="FFFFFF"/>
            <w:vAlign w:val="center"/>
          </w:tcPr>
          <w:p w:rsidR="009C7A16" w:rsidRDefault="009C7A16" w:rsidP="009C7A16">
            <w:pPr>
              <w:jc w:val="center"/>
              <w:rPr>
                <w:rFonts w:ascii="宋体" w:hAnsi="宋体"/>
              </w:rPr>
            </w:pPr>
            <w:r>
              <w:rPr>
                <w:rFonts w:ascii="宋体" w:hAnsi="宋体" w:hint="eastAsia"/>
              </w:rPr>
              <w:t>11690</w:t>
            </w:r>
          </w:p>
        </w:tc>
        <w:tc>
          <w:tcPr>
            <w:tcW w:w="4323" w:type="dxa"/>
            <w:shd w:val="clear" w:color="000000" w:fill="FFFFFF"/>
            <w:vAlign w:val="center"/>
          </w:tcPr>
          <w:p w:rsidR="009C7A16" w:rsidRDefault="009C7A16" w:rsidP="009C7A16">
            <w:pPr>
              <w:rPr>
                <w:rFonts w:ascii="宋体" w:hAnsi="宋体"/>
              </w:rPr>
            </w:pPr>
            <w:r>
              <w:rPr>
                <w:rFonts w:ascii="宋体" w:hAnsi="宋体" w:hint="eastAsia"/>
              </w:rPr>
              <w:t>师德之美，尽在跨界和细节之中(王新农)</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themeColor="text1"/>
                <w:kern w:val="0"/>
              </w:rPr>
            </w:pPr>
            <w:r>
              <w:rPr>
                <w:rFonts w:ascii="宋体" w:hAnsi="宋体" w:cs="宋体" w:hint="eastAsia"/>
                <w:b/>
                <w:bCs/>
                <w:color w:val="000000" w:themeColor="text1"/>
                <w:kern w:val="0"/>
              </w:rPr>
              <w:t>思政课程与课程思政</w:t>
            </w:r>
            <w:r w:rsidRPr="00755DC5">
              <w:rPr>
                <w:rFonts w:ascii="宋体" w:hAnsi="宋体" w:cs="宋体" w:hint="eastAsia"/>
                <w:b/>
                <w:bCs/>
                <w:color w:val="000000" w:themeColor="text1"/>
                <w:kern w:val="0"/>
              </w:rPr>
              <w:t>（</w:t>
            </w:r>
            <w:r w:rsidR="00755DC5" w:rsidRPr="00755DC5">
              <w:rPr>
                <w:rFonts w:ascii="宋体" w:hAnsi="宋体" w:cs="宋体" w:hint="eastAsia"/>
                <w:b/>
                <w:bCs/>
                <w:color w:val="000000" w:themeColor="text1"/>
                <w:kern w:val="0"/>
              </w:rPr>
              <w:t>61</w:t>
            </w:r>
            <w:r w:rsidRPr="00755DC5">
              <w:rPr>
                <w:rFonts w:ascii="宋体" w:hAnsi="宋体" w:cs="宋体" w:hint="eastAsia"/>
                <w:b/>
                <w:bCs/>
                <w:color w:val="000000" w:themeColor="text1"/>
                <w:kern w:val="0"/>
              </w:rPr>
              <w:t>）</w:t>
            </w:r>
          </w:p>
          <w:p w:rsidR="00BB235D" w:rsidRDefault="00BB235D" w:rsidP="005C1CA2">
            <w:pPr>
              <w:ind w:firstLineChars="200" w:firstLine="420"/>
              <w:rPr>
                <w:rFonts w:ascii="宋体" w:hAnsi="宋体"/>
                <w:color w:val="000000" w:themeColor="text1"/>
              </w:rPr>
            </w:pPr>
            <w:r>
              <w:rPr>
                <w:rFonts w:ascii="宋体" w:hAnsi="宋体" w:cs="宋体" w:hint="eastAsia"/>
                <w:color w:val="000000" w:themeColor="text1"/>
                <w:kern w:val="0"/>
              </w:rPr>
              <w:t>本部分包括高校思政课教学模式改革、教学经验分享以及课程思政的理念、实施策略与优秀案例等内容。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color w:val="000000" w:themeColor="text1"/>
              </w:rPr>
              <w:t>高校</w:t>
            </w:r>
            <w:r>
              <w:rPr>
                <w:rFonts w:ascii="宋体" w:hAnsi="宋体" w:hint="eastAsia"/>
                <w:color w:val="000000" w:themeColor="text1"/>
              </w:rPr>
              <w:t>思政课实践教学的组织策略与实效（陈洪玲）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int="eastAsia"/>
                <w:color w:val="000000" w:themeColor="text1"/>
              </w:rPr>
              <w:t>高校思政课混合式教学模式改革（冯务中、翁贺凯等）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思政课教学经验分享（姚小玲）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int="eastAsia"/>
                <w:color w:val="000000" w:themeColor="text1"/>
              </w:rPr>
              <w:t>高校教师的新媒体素养——以思政课教师为例（冯培、刘军、李林英、王立群）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10708</w:t>
            </w:r>
          </w:p>
        </w:tc>
        <w:tc>
          <w:tcPr>
            <w:tcW w:w="3498" w:type="dxa"/>
            <w:shd w:val="clear" w:color="000000" w:fill="FFFFFF"/>
            <w:vAlign w:val="center"/>
          </w:tcPr>
          <w:p w:rsidR="00BB235D" w:rsidRDefault="00BB235D" w:rsidP="005C1CA2">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10712</w:t>
            </w:r>
          </w:p>
        </w:tc>
        <w:tc>
          <w:tcPr>
            <w:tcW w:w="4323" w:type="dxa"/>
            <w:shd w:val="clear" w:color="000000" w:fill="FFFFFF"/>
            <w:vAlign w:val="center"/>
          </w:tcPr>
          <w:p w:rsidR="00BB235D" w:rsidRDefault="00BB235D" w:rsidP="005C1CA2">
            <w:pPr>
              <w:spacing w:line="400" w:lineRule="exact"/>
              <w:rPr>
                <w:rFonts w:ascii="宋体" w:hAnsi="宋体"/>
              </w:rPr>
            </w:pPr>
            <w:r>
              <w:rPr>
                <w:rFonts w:ascii="宋体" w:hAnsi="宋体" w:hint="eastAsia"/>
              </w:rPr>
              <w:t>思想政治理论课慕课混合式教学模式的三重激励效应（翁贺凯）</w:t>
            </w:r>
          </w:p>
        </w:tc>
      </w:tr>
      <w:tr w:rsidR="00BB235D" w:rsidTr="005C1CA2">
        <w:trPr>
          <w:cantSplit/>
          <w:trHeight w:val="642"/>
          <w:jc w:val="center"/>
        </w:trPr>
        <w:tc>
          <w:tcPr>
            <w:tcW w:w="838" w:type="dxa"/>
            <w:shd w:val="clear" w:color="000000" w:fill="FFFFFF"/>
            <w:vAlign w:val="center"/>
          </w:tcPr>
          <w:p w:rsidR="00BB235D" w:rsidRDefault="00BB235D" w:rsidP="005C1CA2">
            <w:pPr>
              <w:spacing w:line="400" w:lineRule="exact"/>
              <w:jc w:val="center"/>
              <w:rPr>
                <w:rFonts w:ascii="宋体"/>
              </w:rPr>
            </w:pPr>
            <w:r>
              <w:rPr>
                <w:rFonts w:ascii="宋体" w:hAnsi="宋体" w:cs="宋体" w:hint="eastAsia"/>
                <w:bCs/>
                <w:kern w:val="0"/>
              </w:rPr>
              <w:t>1024</w:t>
            </w:r>
          </w:p>
        </w:tc>
        <w:tc>
          <w:tcPr>
            <w:tcW w:w="3498" w:type="dxa"/>
            <w:shd w:val="clear" w:color="000000" w:fill="FFFFFF"/>
            <w:vAlign w:val="center"/>
          </w:tcPr>
          <w:p w:rsidR="00BB235D" w:rsidRDefault="00BB235D" w:rsidP="005C1CA2">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10351</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思想政治理论课实践教学的“三合一”模式（彭庆红）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深化课程思政的路径与方法（高国希、张智强）</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hint="eastAsia"/>
                <w:bCs/>
                <w:color w:val="000000" w:themeColor="text1"/>
                <w:kern w:val="0"/>
              </w:rPr>
              <w:t>课程思政的教学设计与实施（张智强、蔡巧玲、朱月龙、陈峻）</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BB235D" w:rsidRDefault="00BB235D" w:rsidP="005C1CA2">
            <w:pPr>
              <w:spacing w:line="400" w:lineRule="exact"/>
              <w:rPr>
                <w:rFonts w:ascii="宋体" w:hAnsi="宋体"/>
                <w:color w:val="000000" w:themeColor="text1"/>
              </w:rPr>
            </w:pPr>
            <w:r>
              <w:rPr>
                <w:rFonts w:ascii="宋体" w:hAnsi="宋体" w:hint="eastAsia"/>
                <w:color w:val="000000" w:themeColor="text1"/>
              </w:rPr>
              <w:t>高校课程思政教学改革的实施策略、优秀案例与深化路径（王金发、</w:t>
            </w:r>
          </w:p>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李梁等）</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hint="eastAsia"/>
                <w:color w:val="000000" w:themeColor="text1"/>
              </w:rPr>
              <w:t>课程思政与优质课程建设</w:t>
            </w:r>
            <w:r>
              <w:rPr>
                <w:rFonts w:ascii="Times New Roman" w:hAnsi="Times New Roman" w:cs="Times New Roman"/>
                <w:color w:val="000000" w:themeColor="text1"/>
              </w:rPr>
              <w:t>——</w:t>
            </w:r>
            <w:r>
              <w:rPr>
                <w:rFonts w:ascii="宋体" w:hAnsi="宋体" w:hint="eastAsia"/>
                <w:color w:val="000000" w:themeColor="text1"/>
              </w:rPr>
              <w:t>如何打造课程思政线上线下精品课（张黎声、于歆杰、魏琳、胡国胜）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课程思政的认识、实践与效果评价（韩宪洲、姚小玲）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color w:val="000000" w:themeColor="text1"/>
                <w:kern w:val="0"/>
              </w:rPr>
              <w:t>混合式课程建设、申报及课程</w:t>
            </w:r>
            <w:r>
              <w:rPr>
                <w:rFonts w:ascii="宋体" w:hAnsi="宋体" w:cs="宋体" w:hint="eastAsia"/>
                <w:color w:val="000000" w:themeColor="text1"/>
                <w:kern w:val="0"/>
              </w:rPr>
              <w:t>思政改革</w:t>
            </w:r>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医学类专业课程思政经验分享（魏琳）</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color w:val="000000" w:themeColor="text1"/>
                <w:kern w:val="0"/>
              </w:rPr>
              <w:t>谈谈</w:t>
            </w:r>
            <w:r>
              <w:rPr>
                <w:rFonts w:ascii="宋体" w:hAnsi="宋体" w:cs="宋体" w:hint="eastAsia"/>
                <w:color w:val="000000" w:themeColor="text1"/>
                <w:kern w:val="0"/>
              </w:rPr>
              <w:t>课程思政的三个理论问题（高宁）</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rsidR="00BB235D" w:rsidRDefault="00BB235D" w:rsidP="005C1CA2">
            <w:pPr>
              <w:widowControl/>
              <w:jc w:val="left"/>
              <w:rPr>
                <w:rFonts w:ascii="宋体" w:hAnsi="宋体"/>
                <w:color w:val="000000" w:themeColor="text1"/>
              </w:rPr>
            </w:pPr>
            <w:r>
              <w:rPr>
                <w:rFonts w:ascii="宋体" w:hAnsi="宋体" w:hint="eastAsia"/>
                <w:color w:val="000000" w:themeColor="text1"/>
              </w:rPr>
              <w:t>高校思政课教师教学能力提升的心得体会与注意问题（李全喜）</w:t>
            </w:r>
          </w:p>
        </w:tc>
        <w:tc>
          <w:tcPr>
            <w:tcW w:w="760" w:type="dxa"/>
            <w:shd w:val="clear" w:color="000000" w:fill="FFFFFF"/>
            <w:vAlign w:val="center"/>
          </w:tcPr>
          <w:p w:rsidR="00BB235D" w:rsidRDefault="00BB235D" w:rsidP="005C1CA2">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BB235D" w:rsidRDefault="00BB235D" w:rsidP="005C1CA2">
            <w:pPr>
              <w:widowControl/>
              <w:jc w:val="left"/>
              <w:rPr>
                <w:rFonts w:ascii="宋体" w:hAnsi="宋体"/>
                <w:color w:val="000000" w:themeColor="text1"/>
              </w:rPr>
            </w:pPr>
            <w:r>
              <w:rPr>
                <w:rFonts w:ascii="宋体" w:hAnsi="宋体" w:hint="eastAsia"/>
                <w:color w:val="000000" w:themeColor="text1"/>
              </w:rPr>
              <w:t>大学理科课程教学中思政元素的挖掘——以大学数学为例（叶慧）</w:t>
            </w:r>
          </w:p>
        </w:tc>
        <w:tc>
          <w:tcPr>
            <w:tcW w:w="760" w:type="dxa"/>
            <w:shd w:val="clear" w:color="000000" w:fill="FFFFFF"/>
            <w:vAlign w:val="center"/>
          </w:tcPr>
          <w:p w:rsidR="00BB235D" w:rsidRDefault="00BB235D" w:rsidP="005C1CA2">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BB235D" w:rsidRDefault="00BB235D" w:rsidP="005C1CA2">
            <w:pPr>
              <w:widowControl/>
              <w:rPr>
                <w:rFonts w:asciiTheme="minorEastAsia" w:hAnsiTheme="minorEastAsia"/>
                <w:kern w:val="0"/>
                <w:szCs w:val="21"/>
              </w:rPr>
            </w:pPr>
            <w:r>
              <w:rPr>
                <w:rFonts w:asciiTheme="minorEastAsia" w:hAnsiTheme="minorEastAsia" w:hint="eastAsia"/>
                <w:szCs w:val="21"/>
              </w:rPr>
              <w:t>铸魂育人 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德法兼修的课程思政理念与实践（翟远见）</w:t>
            </w:r>
          </w:p>
        </w:tc>
        <w:tc>
          <w:tcPr>
            <w:tcW w:w="760"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课程思政的认识、实践及思考（韩宪洲）</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“盐水论”——专业课程中的思政元素（冯务中）</w:t>
            </w:r>
          </w:p>
        </w:tc>
        <w:tc>
          <w:tcPr>
            <w:tcW w:w="760"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一线教师如何在专业教育课程中融入思政元素（张黎声）</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10826</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10846</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医德的本质和作用(贾强)</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11693</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高校课程思政建设的实施路径——《高等学校课程思政建设指导纲要》解读(张智强)</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11687</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新时代思想政治教育理论创新与实践(杨志成)</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11689</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在课程思政中落实立德树人(孙华)</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11838</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明理 悟道 育新人——贯彻“课程思政”教育理念的思考和实践(施大宁)</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11839</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从大学英语视角看课程思政(王海啸)</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11840</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大学物理中的课程思政(王青)</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11841</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课程思政在公共基础课中的融合与实践(孙华)</w:t>
            </w:r>
          </w:p>
        </w:tc>
        <w:tc>
          <w:tcPr>
            <w:tcW w:w="760" w:type="dxa"/>
            <w:shd w:val="clear" w:color="000000" w:fill="FFFFFF"/>
            <w:vAlign w:val="center"/>
          </w:tcPr>
          <w:p w:rsidR="00BB235D" w:rsidRDefault="00F22200" w:rsidP="005C1CA2">
            <w:pPr>
              <w:rPr>
                <w:rFonts w:asciiTheme="minorEastAsia" w:hAnsiTheme="minorEastAsia"/>
                <w:szCs w:val="21"/>
              </w:rPr>
            </w:pPr>
            <w:r>
              <w:rPr>
                <w:rFonts w:asciiTheme="minorEastAsia" w:hAnsiTheme="minorEastAsia" w:hint="eastAsia"/>
                <w:szCs w:val="21"/>
              </w:rPr>
              <w:t>11764</w:t>
            </w:r>
          </w:p>
        </w:tc>
        <w:tc>
          <w:tcPr>
            <w:tcW w:w="4323" w:type="dxa"/>
            <w:shd w:val="clear" w:color="000000" w:fill="FFFFFF"/>
            <w:vAlign w:val="center"/>
          </w:tcPr>
          <w:p w:rsidR="00BB235D"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《电磁场与电磁波》中的课程思政探讨</w:t>
            </w:r>
            <w:r>
              <w:rPr>
                <w:rFonts w:asciiTheme="minorEastAsia" w:hAnsiTheme="minorEastAsia" w:hint="eastAsia"/>
                <w:szCs w:val="21"/>
              </w:rPr>
              <w:t>（</w:t>
            </w:r>
            <w:r w:rsidRPr="001D27F9">
              <w:rPr>
                <w:rFonts w:asciiTheme="minorEastAsia" w:hAnsiTheme="minorEastAsia" w:hint="eastAsia"/>
                <w:szCs w:val="21"/>
              </w:rPr>
              <w:t>张洪欣</w:t>
            </w:r>
            <w:r>
              <w:rPr>
                <w:rFonts w:asciiTheme="minorEastAsia" w:hAnsiTheme="minorEastAsia" w:hint="eastAsia"/>
                <w:szCs w:val="21"/>
              </w:rPr>
              <w:t>）</w:t>
            </w:r>
          </w:p>
        </w:tc>
      </w:tr>
      <w:tr w:rsidR="001D27F9" w:rsidTr="005C1CA2">
        <w:trPr>
          <w:cantSplit/>
          <w:trHeight w:val="642"/>
          <w:jc w:val="center"/>
        </w:trPr>
        <w:tc>
          <w:tcPr>
            <w:tcW w:w="838" w:type="dxa"/>
            <w:shd w:val="clear" w:color="000000" w:fill="FFFFFF"/>
            <w:vAlign w:val="center"/>
          </w:tcPr>
          <w:p w:rsidR="001D27F9" w:rsidRPr="001D27F9" w:rsidRDefault="001D27F9" w:rsidP="005C1CA2">
            <w:pPr>
              <w:rPr>
                <w:rFonts w:asciiTheme="minorEastAsia" w:hAnsiTheme="minorEastAsia"/>
                <w:szCs w:val="21"/>
              </w:rPr>
            </w:pPr>
            <w:r w:rsidRPr="001D27F9">
              <w:rPr>
                <w:rFonts w:asciiTheme="minorEastAsia" w:hAnsiTheme="minorEastAsia"/>
                <w:szCs w:val="21"/>
              </w:rPr>
              <w:t>11768</w:t>
            </w:r>
          </w:p>
        </w:tc>
        <w:tc>
          <w:tcPr>
            <w:tcW w:w="3498" w:type="dxa"/>
            <w:shd w:val="clear" w:color="000000" w:fill="FFFFFF"/>
            <w:vAlign w:val="center"/>
          </w:tcPr>
          <w:p w:rsidR="001D27F9"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结合专业开展课程思政，实现教育与育人相统一</w:t>
            </w:r>
            <w:r>
              <w:rPr>
                <w:rFonts w:asciiTheme="minorEastAsia" w:hAnsiTheme="minorEastAsia" w:hint="eastAsia"/>
                <w:szCs w:val="21"/>
              </w:rPr>
              <w:t>（</w:t>
            </w:r>
            <w:r w:rsidRPr="001D27F9">
              <w:rPr>
                <w:rFonts w:asciiTheme="minorEastAsia" w:hAnsiTheme="minorEastAsia" w:hint="eastAsia"/>
                <w:szCs w:val="21"/>
              </w:rPr>
              <w:t>张有光</w:t>
            </w:r>
            <w:r>
              <w:rPr>
                <w:rFonts w:asciiTheme="minorEastAsia" w:hAnsiTheme="minorEastAsia" w:hint="eastAsia"/>
                <w:szCs w:val="21"/>
              </w:rPr>
              <w:t>）</w:t>
            </w:r>
          </w:p>
        </w:tc>
        <w:tc>
          <w:tcPr>
            <w:tcW w:w="760" w:type="dxa"/>
            <w:shd w:val="clear" w:color="000000" w:fill="FFFFFF"/>
            <w:vAlign w:val="center"/>
          </w:tcPr>
          <w:p w:rsidR="001D27F9" w:rsidRPr="001D27F9" w:rsidRDefault="001D27F9" w:rsidP="005C1CA2">
            <w:pPr>
              <w:rPr>
                <w:rFonts w:asciiTheme="minorEastAsia" w:hAnsiTheme="minorEastAsia"/>
                <w:szCs w:val="21"/>
              </w:rPr>
            </w:pPr>
            <w:r>
              <w:rPr>
                <w:rFonts w:asciiTheme="minorEastAsia" w:hAnsiTheme="minorEastAsia" w:hint="eastAsia"/>
                <w:szCs w:val="21"/>
              </w:rPr>
              <w:t>11770</w:t>
            </w:r>
          </w:p>
        </w:tc>
        <w:tc>
          <w:tcPr>
            <w:tcW w:w="4323" w:type="dxa"/>
            <w:shd w:val="clear" w:color="000000" w:fill="FFFFFF"/>
            <w:vAlign w:val="center"/>
          </w:tcPr>
          <w:p w:rsidR="001D27F9"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政法类高校的课程思政探索</w:t>
            </w:r>
            <w:r>
              <w:rPr>
                <w:rFonts w:asciiTheme="minorEastAsia" w:hAnsiTheme="minorEastAsia" w:hint="eastAsia"/>
                <w:szCs w:val="21"/>
              </w:rPr>
              <w:t>（</w:t>
            </w:r>
            <w:r w:rsidRPr="001D27F9">
              <w:rPr>
                <w:rFonts w:asciiTheme="minorEastAsia" w:hAnsiTheme="minorEastAsia" w:hint="eastAsia"/>
                <w:szCs w:val="21"/>
              </w:rPr>
              <w:t>卢春龙</w:t>
            </w:r>
            <w:r>
              <w:rPr>
                <w:rFonts w:asciiTheme="minorEastAsia" w:hAnsiTheme="minorEastAsia" w:hint="eastAsia"/>
                <w:szCs w:val="21"/>
              </w:rPr>
              <w:t>）</w:t>
            </w:r>
          </w:p>
        </w:tc>
      </w:tr>
      <w:tr w:rsidR="001D27F9" w:rsidTr="005C1CA2">
        <w:trPr>
          <w:cantSplit/>
          <w:trHeight w:val="642"/>
          <w:jc w:val="center"/>
        </w:trPr>
        <w:tc>
          <w:tcPr>
            <w:tcW w:w="838" w:type="dxa"/>
            <w:shd w:val="clear" w:color="000000" w:fill="FFFFFF"/>
            <w:vAlign w:val="center"/>
          </w:tcPr>
          <w:p w:rsidR="001D27F9" w:rsidRDefault="00955DED" w:rsidP="005C1CA2">
            <w:pPr>
              <w:rPr>
                <w:rFonts w:asciiTheme="minorEastAsia" w:hAnsiTheme="minorEastAsia"/>
                <w:szCs w:val="21"/>
              </w:rPr>
            </w:pPr>
            <w:r w:rsidRPr="00955DED">
              <w:rPr>
                <w:rFonts w:asciiTheme="minorEastAsia" w:hAnsiTheme="minorEastAsia"/>
                <w:szCs w:val="21"/>
              </w:rPr>
              <w:t>11954</w:t>
            </w:r>
          </w:p>
        </w:tc>
        <w:tc>
          <w:tcPr>
            <w:tcW w:w="3498" w:type="dxa"/>
            <w:shd w:val="clear" w:color="000000" w:fill="FFFFFF"/>
            <w:vAlign w:val="center"/>
          </w:tcPr>
          <w:p w:rsidR="001D27F9" w:rsidRDefault="00955DED" w:rsidP="005C1CA2">
            <w:pPr>
              <w:rPr>
                <w:rFonts w:asciiTheme="minorEastAsia" w:hAnsiTheme="minorEastAsia"/>
                <w:szCs w:val="21"/>
              </w:rPr>
            </w:pPr>
            <w:r>
              <w:rPr>
                <w:rFonts w:asciiTheme="minorEastAsia" w:hAnsiTheme="minorEastAsia" w:hint="eastAsia"/>
                <w:szCs w:val="21"/>
              </w:rPr>
              <w:t>#</w:t>
            </w:r>
            <w:r w:rsidR="00BD498B" w:rsidRPr="00BD498B">
              <w:rPr>
                <w:rFonts w:asciiTheme="minorEastAsia" w:hAnsiTheme="minorEastAsia" w:hint="eastAsia"/>
                <w:szCs w:val="21"/>
              </w:rPr>
              <w:t>课程思政与专业培养目标的融合（1）</w:t>
            </w:r>
            <w:r w:rsidR="00BD498B">
              <w:rPr>
                <w:rFonts w:asciiTheme="minorEastAsia" w:hAnsiTheme="minorEastAsia" w:hint="eastAsia"/>
                <w:szCs w:val="21"/>
              </w:rPr>
              <w:t>（</w:t>
            </w:r>
            <w:r w:rsidR="00BD498B" w:rsidRPr="00BD498B">
              <w:rPr>
                <w:rFonts w:asciiTheme="minorEastAsia" w:hAnsiTheme="minorEastAsia" w:hint="eastAsia"/>
                <w:szCs w:val="21"/>
              </w:rPr>
              <w:t>韩宪洲</w:t>
            </w:r>
            <w:r w:rsidR="00BD498B">
              <w:rPr>
                <w:rFonts w:asciiTheme="minorEastAsia" w:hAnsiTheme="minorEastAsia" w:hint="eastAsia"/>
                <w:szCs w:val="21"/>
              </w:rPr>
              <w:t>）</w:t>
            </w:r>
          </w:p>
        </w:tc>
        <w:tc>
          <w:tcPr>
            <w:tcW w:w="760" w:type="dxa"/>
            <w:shd w:val="clear" w:color="000000" w:fill="FFFFFF"/>
            <w:vAlign w:val="center"/>
          </w:tcPr>
          <w:p w:rsidR="001D27F9" w:rsidRPr="00BD498B" w:rsidRDefault="00BD498B" w:rsidP="005C1CA2">
            <w:pPr>
              <w:rPr>
                <w:rFonts w:asciiTheme="minorEastAsia" w:hAnsiTheme="minorEastAsia"/>
                <w:szCs w:val="21"/>
              </w:rPr>
            </w:pPr>
            <w:r w:rsidRPr="00BD498B">
              <w:rPr>
                <w:rFonts w:asciiTheme="minorEastAsia" w:hAnsiTheme="minorEastAsia"/>
                <w:szCs w:val="21"/>
              </w:rPr>
              <w:t>11955</w:t>
            </w:r>
          </w:p>
        </w:tc>
        <w:tc>
          <w:tcPr>
            <w:tcW w:w="4323" w:type="dxa"/>
            <w:shd w:val="clear" w:color="000000" w:fill="FFFFFF"/>
            <w:vAlign w:val="center"/>
          </w:tcPr>
          <w:p w:rsidR="001D27F9" w:rsidRDefault="00955DED" w:rsidP="005C1CA2">
            <w:pPr>
              <w:rPr>
                <w:rFonts w:asciiTheme="minorEastAsia" w:hAnsiTheme="minorEastAsia"/>
                <w:szCs w:val="21"/>
              </w:rPr>
            </w:pPr>
            <w:r>
              <w:rPr>
                <w:rFonts w:asciiTheme="minorEastAsia" w:hAnsiTheme="minorEastAsia" w:hint="eastAsia"/>
                <w:szCs w:val="21"/>
              </w:rPr>
              <w:t>#</w:t>
            </w:r>
            <w:r w:rsidR="00BD498B" w:rsidRPr="00BD498B">
              <w:rPr>
                <w:rFonts w:asciiTheme="minorEastAsia" w:hAnsiTheme="minorEastAsia" w:hint="eastAsia"/>
                <w:szCs w:val="21"/>
              </w:rPr>
              <w:t>课程思政与专业培养目标的融合（2）</w:t>
            </w:r>
            <w:r w:rsidR="00BD498B">
              <w:rPr>
                <w:rFonts w:asciiTheme="minorEastAsia" w:hAnsiTheme="minorEastAsia" w:hint="eastAsia"/>
                <w:szCs w:val="21"/>
              </w:rPr>
              <w:t>（</w:t>
            </w:r>
            <w:r w:rsidR="00BD498B" w:rsidRPr="00BD498B">
              <w:rPr>
                <w:rFonts w:asciiTheme="minorEastAsia" w:hAnsiTheme="minorEastAsia" w:hint="eastAsia"/>
                <w:szCs w:val="21"/>
              </w:rPr>
              <w:t>张树永</w:t>
            </w:r>
            <w:r w:rsidR="00BD498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4A4B9B" w:rsidRDefault="004A4B9B" w:rsidP="005C1CA2">
            <w:pPr>
              <w:rPr>
                <w:rFonts w:asciiTheme="minorEastAsia" w:hAnsiTheme="minorEastAsia"/>
                <w:szCs w:val="21"/>
              </w:rPr>
            </w:pPr>
            <w:r w:rsidRPr="004A4B9B">
              <w:rPr>
                <w:rFonts w:asciiTheme="minorEastAsia" w:hAnsiTheme="minorEastAsia"/>
                <w:szCs w:val="21"/>
              </w:rPr>
              <w:t>11956</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4A4B9B" w:rsidRPr="004A4B9B">
              <w:rPr>
                <w:rFonts w:asciiTheme="minorEastAsia" w:hAnsiTheme="minorEastAsia" w:hint="eastAsia"/>
                <w:szCs w:val="21"/>
              </w:rPr>
              <w:t>基于课程思政系统化重构教学设计</w:t>
            </w:r>
            <w:r w:rsidR="004A4B9B">
              <w:rPr>
                <w:rFonts w:asciiTheme="minorEastAsia" w:hAnsiTheme="minorEastAsia" w:hint="eastAsia"/>
                <w:szCs w:val="21"/>
              </w:rPr>
              <w:t>（</w:t>
            </w:r>
            <w:r w:rsidR="004A4B9B" w:rsidRPr="004A4B9B">
              <w:rPr>
                <w:rFonts w:asciiTheme="minorEastAsia" w:hAnsiTheme="minorEastAsia" w:hint="eastAsia"/>
                <w:szCs w:val="21"/>
              </w:rPr>
              <w:t>孔翔</w:t>
            </w:r>
            <w:r w:rsidR="004A4B9B">
              <w:rPr>
                <w:rFonts w:asciiTheme="minorEastAsia" w:hAnsiTheme="minorEastAsia" w:hint="eastAsia"/>
                <w:szCs w:val="21"/>
              </w:rPr>
              <w:t>）</w:t>
            </w:r>
          </w:p>
        </w:tc>
        <w:tc>
          <w:tcPr>
            <w:tcW w:w="760" w:type="dxa"/>
            <w:shd w:val="clear" w:color="000000" w:fill="FFFFFF"/>
            <w:vAlign w:val="center"/>
          </w:tcPr>
          <w:p w:rsidR="00955DED" w:rsidRDefault="004A4B9B" w:rsidP="005C1CA2">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7</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4A4B9B" w:rsidRPr="004A4B9B">
              <w:rPr>
                <w:rFonts w:asciiTheme="minorEastAsia" w:hAnsiTheme="minorEastAsia" w:hint="eastAsia"/>
                <w:szCs w:val="21"/>
              </w:rPr>
              <w:t>《运筹学》本科课程</w:t>
            </w:r>
            <w:r w:rsidR="004A4B9B">
              <w:rPr>
                <w:rFonts w:asciiTheme="minorEastAsia" w:hAnsiTheme="minorEastAsia" w:hint="eastAsia"/>
                <w:szCs w:val="21"/>
              </w:rPr>
              <w:t>（</w:t>
            </w:r>
            <w:r w:rsidR="004A4B9B" w:rsidRPr="004A4B9B">
              <w:rPr>
                <w:rFonts w:asciiTheme="minorEastAsia" w:hAnsiTheme="minorEastAsia" w:hint="eastAsia"/>
                <w:szCs w:val="21"/>
              </w:rPr>
              <w:t>腾靖</w:t>
            </w:r>
            <w:r w:rsidR="004A4B9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4A4B9B" w:rsidRDefault="004A4B9B" w:rsidP="005C1CA2">
            <w:pPr>
              <w:rPr>
                <w:rFonts w:asciiTheme="minorEastAsia" w:hAnsiTheme="minorEastAsia"/>
                <w:szCs w:val="21"/>
              </w:rPr>
            </w:pPr>
            <w:r w:rsidRPr="004A4B9B">
              <w:rPr>
                <w:rFonts w:asciiTheme="minorEastAsia" w:hAnsiTheme="minorEastAsia"/>
                <w:szCs w:val="21"/>
              </w:rPr>
              <w:t>11958</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6614D7" w:rsidRPr="006614D7">
              <w:rPr>
                <w:rFonts w:asciiTheme="minorEastAsia" w:hAnsiTheme="minorEastAsia" w:hint="eastAsia"/>
                <w:szCs w:val="21"/>
              </w:rPr>
              <w:t>课程与思政融合的改革实践——以无机及分析化学课程建设为例</w:t>
            </w:r>
            <w:r w:rsidR="006614D7">
              <w:rPr>
                <w:rFonts w:asciiTheme="minorEastAsia" w:hAnsiTheme="minorEastAsia" w:hint="eastAsia"/>
                <w:szCs w:val="21"/>
              </w:rPr>
              <w:t>（</w:t>
            </w:r>
            <w:r w:rsidR="006614D7" w:rsidRPr="006614D7">
              <w:rPr>
                <w:rFonts w:asciiTheme="minorEastAsia" w:hAnsiTheme="minorEastAsia" w:hint="eastAsia"/>
                <w:szCs w:val="21"/>
              </w:rPr>
              <w:t>王运</w:t>
            </w:r>
            <w:r w:rsidR="006614D7">
              <w:rPr>
                <w:rFonts w:asciiTheme="minorEastAsia" w:hAnsiTheme="minorEastAsia" w:hint="eastAsia"/>
                <w:szCs w:val="21"/>
              </w:rPr>
              <w:t>）</w:t>
            </w:r>
          </w:p>
        </w:tc>
        <w:tc>
          <w:tcPr>
            <w:tcW w:w="760" w:type="dxa"/>
            <w:shd w:val="clear" w:color="000000" w:fill="FFFFFF"/>
            <w:vAlign w:val="center"/>
          </w:tcPr>
          <w:p w:rsidR="00955DED" w:rsidRDefault="004A4B9B" w:rsidP="005C1CA2">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9</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交通学科课程思政与一流课程建设思考和实践——《交通管理与控制》课程为例</w:t>
            </w:r>
            <w:r w:rsidR="00D16813">
              <w:rPr>
                <w:rFonts w:asciiTheme="minorEastAsia" w:hAnsiTheme="minorEastAsia" w:hint="eastAsia"/>
                <w:szCs w:val="21"/>
              </w:rPr>
              <w:t>（</w:t>
            </w:r>
            <w:r w:rsidR="00D16813" w:rsidRPr="00D16813">
              <w:rPr>
                <w:rFonts w:asciiTheme="minorEastAsia" w:hAnsiTheme="minorEastAsia" w:hint="eastAsia"/>
                <w:szCs w:val="21"/>
              </w:rPr>
              <w:t>吴兵</w:t>
            </w:r>
            <w:r w:rsidR="00D16813">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D16813" w:rsidRDefault="00D16813" w:rsidP="005C1CA2">
            <w:pPr>
              <w:rPr>
                <w:rFonts w:asciiTheme="minorEastAsia" w:hAnsiTheme="minorEastAsia"/>
                <w:szCs w:val="21"/>
              </w:rPr>
            </w:pPr>
            <w:r w:rsidRPr="00D16813">
              <w:rPr>
                <w:rFonts w:asciiTheme="minorEastAsia" w:hAnsiTheme="minorEastAsia"/>
                <w:szCs w:val="21"/>
              </w:rPr>
              <w:t>11960</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如何建设和讲授课程思政——以同济大学货币金融学课程为例</w:t>
            </w:r>
            <w:r w:rsidR="00D16813">
              <w:rPr>
                <w:rFonts w:asciiTheme="minorEastAsia" w:hAnsiTheme="minorEastAsia" w:hint="eastAsia"/>
                <w:szCs w:val="21"/>
              </w:rPr>
              <w:t>（</w:t>
            </w:r>
            <w:r w:rsidR="00D16813" w:rsidRPr="00D16813">
              <w:rPr>
                <w:rFonts w:asciiTheme="minorEastAsia" w:hAnsiTheme="minorEastAsia" w:hint="eastAsia"/>
                <w:szCs w:val="21"/>
              </w:rPr>
              <w:t>阮青松</w:t>
            </w:r>
            <w:r w:rsidR="00D16813">
              <w:rPr>
                <w:rFonts w:asciiTheme="minorEastAsia" w:hAnsiTheme="minorEastAsia" w:hint="eastAsia"/>
                <w:szCs w:val="21"/>
              </w:rPr>
              <w:t>）</w:t>
            </w:r>
          </w:p>
        </w:tc>
        <w:tc>
          <w:tcPr>
            <w:tcW w:w="760" w:type="dxa"/>
            <w:shd w:val="clear" w:color="000000" w:fill="FFFFFF"/>
            <w:vAlign w:val="center"/>
          </w:tcPr>
          <w:p w:rsidR="00955DED" w:rsidRDefault="00D16813"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1</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人文类课程思政示范课程建设——以山东大学研究生必修课程《文献学》为例</w:t>
            </w:r>
            <w:r w:rsidR="00D16813">
              <w:rPr>
                <w:rFonts w:asciiTheme="minorEastAsia" w:hAnsiTheme="minorEastAsia" w:hint="eastAsia"/>
                <w:szCs w:val="21"/>
              </w:rPr>
              <w:t>（</w:t>
            </w:r>
            <w:r w:rsidR="00D16813" w:rsidRPr="00D16813">
              <w:rPr>
                <w:rFonts w:asciiTheme="minorEastAsia" w:hAnsiTheme="minorEastAsia" w:hint="eastAsia"/>
                <w:szCs w:val="21"/>
              </w:rPr>
              <w:t>朱新林</w:t>
            </w:r>
            <w:r w:rsidR="00D16813">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B708FB" w:rsidRDefault="00B708FB" w:rsidP="005C1CA2">
            <w:pPr>
              <w:rPr>
                <w:rFonts w:asciiTheme="minorEastAsia" w:hAnsiTheme="minorEastAsia"/>
                <w:szCs w:val="21"/>
              </w:rPr>
            </w:pPr>
            <w:r w:rsidRPr="00B708FB">
              <w:rPr>
                <w:rFonts w:asciiTheme="minorEastAsia" w:hAnsiTheme="minorEastAsia"/>
                <w:szCs w:val="21"/>
              </w:rPr>
              <w:t>11962</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自动化专业课程思政示范项目建设经验及案例分享</w:t>
            </w:r>
            <w:r w:rsidR="00B708FB">
              <w:rPr>
                <w:rFonts w:asciiTheme="minorEastAsia" w:hAnsiTheme="minorEastAsia" w:hint="eastAsia"/>
                <w:szCs w:val="21"/>
              </w:rPr>
              <w:t>（</w:t>
            </w:r>
            <w:r w:rsidR="00B708FB" w:rsidRPr="00B708FB">
              <w:rPr>
                <w:rFonts w:asciiTheme="minorEastAsia" w:hAnsiTheme="minorEastAsia" w:hint="eastAsia"/>
                <w:szCs w:val="21"/>
              </w:rPr>
              <w:t>朱文兴</w:t>
            </w:r>
            <w:r w:rsidR="00B708FB">
              <w:rPr>
                <w:rFonts w:asciiTheme="minorEastAsia" w:hAnsiTheme="minorEastAsia" w:hint="eastAsia"/>
                <w:szCs w:val="21"/>
              </w:rPr>
              <w:t>）</w:t>
            </w:r>
          </w:p>
        </w:tc>
        <w:tc>
          <w:tcPr>
            <w:tcW w:w="760" w:type="dxa"/>
            <w:shd w:val="clear" w:color="000000" w:fill="FFFFFF"/>
            <w:vAlign w:val="center"/>
          </w:tcPr>
          <w:p w:rsidR="00955DED" w:rsidRDefault="00B708FB"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3</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基于“工匠精神”和“大工红色基因”的《水工钢筋混凝土结构》课程思政建设</w:t>
            </w:r>
            <w:r w:rsidR="00B708FB">
              <w:rPr>
                <w:rFonts w:asciiTheme="minorEastAsia" w:hAnsiTheme="minorEastAsia" w:hint="eastAsia"/>
                <w:szCs w:val="21"/>
              </w:rPr>
              <w:t>（</w:t>
            </w:r>
            <w:r w:rsidR="00B708FB" w:rsidRPr="00B708FB">
              <w:rPr>
                <w:rFonts w:asciiTheme="minorEastAsia" w:hAnsiTheme="minorEastAsia" w:hint="eastAsia"/>
                <w:szCs w:val="21"/>
              </w:rPr>
              <w:t>王立成</w:t>
            </w:r>
            <w:r w:rsidR="00B708F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B708FB" w:rsidRDefault="00B708FB" w:rsidP="005C1CA2">
            <w:pPr>
              <w:rPr>
                <w:rFonts w:asciiTheme="minorEastAsia" w:hAnsiTheme="minorEastAsia"/>
                <w:szCs w:val="21"/>
              </w:rPr>
            </w:pPr>
            <w:r w:rsidRPr="00B708FB">
              <w:rPr>
                <w:rFonts w:asciiTheme="minorEastAsia" w:hAnsiTheme="minorEastAsia"/>
                <w:szCs w:val="21"/>
              </w:rPr>
              <w:t>11964</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课程思政设计理念与课堂实施——以大学英语为例</w:t>
            </w:r>
            <w:r w:rsidR="00B708FB">
              <w:rPr>
                <w:rFonts w:asciiTheme="minorEastAsia" w:hAnsiTheme="minorEastAsia" w:hint="eastAsia"/>
                <w:szCs w:val="21"/>
              </w:rPr>
              <w:t>（</w:t>
            </w:r>
            <w:r w:rsidR="00B708FB" w:rsidRPr="00B708FB">
              <w:rPr>
                <w:rFonts w:asciiTheme="minorEastAsia" w:hAnsiTheme="minorEastAsia" w:hint="eastAsia"/>
                <w:szCs w:val="21"/>
              </w:rPr>
              <w:t>韩金龙</w:t>
            </w:r>
            <w:r w:rsidR="00B708FB">
              <w:rPr>
                <w:rFonts w:asciiTheme="minorEastAsia" w:hAnsiTheme="minorEastAsia" w:hint="eastAsia"/>
                <w:szCs w:val="21"/>
              </w:rPr>
              <w:t>）</w:t>
            </w:r>
          </w:p>
        </w:tc>
        <w:tc>
          <w:tcPr>
            <w:tcW w:w="760" w:type="dxa"/>
            <w:shd w:val="clear" w:color="000000" w:fill="FFFFFF"/>
            <w:vAlign w:val="center"/>
          </w:tcPr>
          <w:p w:rsidR="00955DED" w:rsidRDefault="00B708FB"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5</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地方高校“四轮驱动”课程思政模式的构建与实践</w:t>
            </w:r>
            <w:r w:rsidR="00B708FB">
              <w:rPr>
                <w:rFonts w:asciiTheme="minorEastAsia" w:hAnsiTheme="minorEastAsia" w:hint="eastAsia"/>
                <w:szCs w:val="21"/>
              </w:rPr>
              <w:t>（</w:t>
            </w:r>
            <w:r w:rsidR="00B708FB" w:rsidRPr="00B708FB">
              <w:rPr>
                <w:rFonts w:asciiTheme="minorEastAsia" w:hAnsiTheme="minorEastAsia" w:hint="eastAsia"/>
                <w:szCs w:val="21"/>
              </w:rPr>
              <w:t>郭小良</w:t>
            </w:r>
            <w:r w:rsidR="00B708FB">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AD2879" w:rsidP="005C1CA2">
            <w:pPr>
              <w:rPr>
                <w:rFonts w:asciiTheme="minorEastAsia" w:hAnsiTheme="minorEastAsia"/>
                <w:szCs w:val="21"/>
              </w:rPr>
            </w:pPr>
            <w:r w:rsidRPr="00AD2879">
              <w:rPr>
                <w:rFonts w:asciiTheme="minorEastAsia" w:hAnsiTheme="minorEastAsia"/>
                <w:szCs w:val="21"/>
              </w:rPr>
              <w:t>11893</w:t>
            </w:r>
          </w:p>
        </w:tc>
        <w:tc>
          <w:tcPr>
            <w:tcW w:w="3498"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高校教师课程思政教学能力培训:全面推进高校课程思政高质量建设</w:t>
            </w:r>
            <w:r>
              <w:rPr>
                <w:rFonts w:asciiTheme="minorEastAsia" w:hAnsiTheme="minorEastAsia" w:hint="eastAsia"/>
                <w:szCs w:val="21"/>
              </w:rPr>
              <w:t>（</w:t>
            </w:r>
            <w:r w:rsidRPr="00AD2879">
              <w:rPr>
                <w:rFonts w:asciiTheme="minorEastAsia" w:hAnsiTheme="minorEastAsia" w:hint="eastAsia"/>
                <w:szCs w:val="21"/>
              </w:rPr>
              <w:t>吴岩</w:t>
            </w:r>
            <w:r>
              <w:rPr>
                <w:rFonts w:asciiTheme="minorEastAsia" w:hAnsiTheme="minorEastAsia" w:hint="eastAsia"/>
                <w:szCs w:val="21"/>
              </w:rPr>
              <w:t>）</w:t>
            </w:r>
          </w:p>
        </w:tc>
        <w:tc>
          <w:tcPr>
            <w:tcW w:w="760" w:type="dxa"/>
            <w:shd w:val="clear" w:color="000000" w:fill="FFFFFF"/>
            <w:vAlign w:val="center"/>
          </w:tcPr>
          <w:p w:rsidR="00AD2879" w:rsidRDefault="00AD2879" w:rsidP="005C1CA2">
            <w:pPr>
              <w:rPr>
                <w:rFonts w:asciiTheme="minorEastAsia" w:hAnsiTheme="minorEastAsia"/>
                <w:szCs w:val="21"/>
              </w:rPr>
            </w:pPr>
            <w:r w:rsidRPr="00AD2879">
              <w:rPr>
                <w:rFonts w:asciiTheme="minorEastAsia" w:hAnsiTheme="minorEastAsia"/>
                <w:szCs w:val="21"/>
              </w:rPr>
              <w:t>11894</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高校教师课程思政教学能力培训：中央高校课程思政建设组织与实施（1）</w:t>
            </w:r>
            <w:r>
              <w:rPr>
                <w:rFonts w:asciiTheme="minorEastAsia" w:hAnsiTheme="minorEastAsia" w:hint="eastAsia"/>
                <w:szCs w:val="21"/>
              </w:rPr>
              <w:t>（</w:t>
            </w:r>
            <w:r w:rsidRPr="00AD2879">
              <w:rPr>
                <w:rFonts w:asciiTheme="minorEastAsia" w:hAnsiTheme="minorEastAsia" w:hint="eastAsia"/>
                <w:szCs w:val="21"/>
              </w:rPr>
              <w:t>彭刚</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11897</w:t>
            </w:r>
          </w:p>
        </w:tc>
        <w:tc>
          <w:tcPr>
            <w:tcW w:w="3498" w:type="dxa"/>
            <w:shd w:val="clear" w:color="000000" w:fill="FFFFFF"/>
            <w:vAlign w:val="center"/>
          </w:tcPr>
          <w:p w:rsidR="00AD2879" w:rsidRP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高校教师课程思政教学能力培训：中央高校课程思政建设组织与实施（2）</w:t>
            </w:r>
            <w:r>
              <w:rPr>
                <w:rFonts w:asciiTheme="minorEastAsia" w:hAnsiTheme="minorEastAsia" w:hint="eastAsia"/>
                <w:szCs w:val="21"/>
              </w:rPr>
              <w:t>（</w:t>
            </w:r>
            <w:r w:rsidRPr="00AD2879">
              <w:rPr>
                <w:rFonts w:asciiTheme="minorEastAsia" w:hAnsiTheme="minorEastAsia" w:hint="eastAsia"/>
                <w:szCs w:val="21"/>
              </w:rPr>
              <w:t>樊丽明</w:t>
            </w:r>
            <w:r>
              <w:rPr>
                <w:rFonts w:asciiTheme="minorEastAsia" w:hAnsiTheme="minorEastAsia" w:hint="eastAsia"/>
                <w:szCs w:val="21"/>
              </w:rPr>
              <w:t>）</w:t>
            </w:r>
          </w:p>
        </w:tc>
        <w:tc>
          <w:tcPr>
            <w:tcW w:w="760"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11896</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高校教师课程思政教学能力培训：地方课程思政建设统筹与实施</w:t>
            </w:r>
            <w:r>
              <w:rPr>
                <w:rFonts w:asciiTheme="minorEastAsia" w:hAnsiTheme="minorEastAsia" w:hint="eastAsia"/>
                <w:szCs w:val="21"/>
              </w:rPr>
              <w:t>（</w:t>
            </w:r>
            <w:r w:rsidRPr="00AD2879">
              <w:rPr>
                <w:rFonts w:asciiTheme="minorEastAsia" w:hAnsiTheme="minorEastAsia" w:hint="eastAsia"/>
                <w:szCs w:val="21"/>
              </w:rPr>
              <w:t>王平</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11898</w:t>
            </w:r>
          </w:p>
        </w:tc>
        <w:tc>
          <w:tcPr>
            <w:tcW w:w="3498"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高校教师课程思政教学能力培训：地方高校课程思政建设组织与实施</w:t>
            </w:r>
            <w:r>
              <w:rPr>
                <w:rFonts w:asciiTheme="minorEastAsia" w:hAnsiTheme="minorEastAsia" w:hint="eastAsia"/>
                <w:szCs w:val="21"/>
              </w:rPr>
              <w:t>（</w:t>
            </w:r>
            <w:r w:rsidRPr="00AD2879">
              <w:rPr>
                <w:rFonts w:asciiTheme="minorEastAsia" w:hAnsiTheme="minorEastAsia" w:hint="eastAsia"/>
                <w:szCs w:val="21"/>
              </w:rPr>
              <w:t>韩宪洲</w:t>
            </w:r>
            <w:r>
              <w:rPr>
                <w:rFonts w:asciiTheme="minorEastAsia" w:hAnsiTheme="minorEastAsia" w:hint="eastAsia"/>
                <w:szCs w:val="21"/>
              </w:rPr>
              <w:t>）</w:t>
            </w:r>
          </w:p>
        </w:tc>
        <w:tc>
          <w:tcPr>
            <w:tcW w:w="760"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11895</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00392D83" w:rsidRPr="00392D83">
              <w:rPr>
                <w:rFonts w:asciiTheme="minorEastAsia" w:hAnsiTheme="minorEastAsia" w:hint="eastAsia"/>
                <w:szCs w:val="21"/>
              </w:rPr>
              <w:t>高校教师课程思政教学能力培训：法学类专业课程思政建设探索与实践——以中国政法大学为例</w:t>
            </w:r>
            <w:r w:rsidR="00392D83">
              <w:rPr>
                <w:rFonts w:asciiTheme="minorEastAsia" w:hAnsiTheme="minorEastAsia" w:hint="eastAsia"/>
                <w:szCs w:val="21"/>
              </w:rPr>
              <w:t>（</w:t>
            </w:r>
            <w:r w:rsidR="00392D83" w:rsidRPr="00392D83">
              <w:rPr>
                <w:rFonts w:asciiTheme="minorEastAsia" w:hAnsiTheme="minorEastAsia" w:hint="eastAsia"/>
                <w:szCs w:val="21"/>
              </w:rPr>
              <w:t>马怀德</w:t>
            </w:r>
            <w:r w:rsidR="00392D83">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sidRPr="00392D83">
              <w:rPr>
                <w:rFonts w:asciiTheme="minorEastAsia" w:hAnsiTheme="minorEastAsia"/>
                <w:szCs w:val="21"/>
              </w:rPr>
              <w:t>11899</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高校教师课程思政教学能力培训：经济类专业课程思政建设探索与实践</w:t>
            </w:r>
            <w:r>
              <w:rPr>
                <w:rFonts w:asciiTheme="minorEastAsia" w:hAnsiTheme="minorEastAsia" w:hint="eastAsia"/>
                <w:szCs w:val="21"/>
              </w:rPr>
              <w:t>（</w:t>
            </w:r>
            <w:r w:rsidRPr="00392D83">
              <w:rPr>
                <w:rFonts w:asciiTheme="minorEastAsia" w:hAnsiTheme="minorEastAsia" w:hint="eastAsia"/>
                <w:szCs w:val="21"/>
              </w:rPr>
              <w:t>刘元春</w:t>
            </w:r>
            <w:r>
              <w:rPr>
                <w:rFonts w:asciiTheme="minorEastAsia" w:hAnsiTheme="minorEastAsia" w:hint="eastAsia"/>
                <w:szCs w:val="21"/>
              </w:rPr>
              <w:t>）</w:t>
            </w:r>
          </w:p>
        </w:tc>
        <w:tc>
          <w:tcPr>
            <w:tcW w:w="760" w:type="dxa"/>
            <w:shd w:val="clear" w:color="000000" w:fill="FFFFFF"/>
            <w:vAlign w:val="center"/>
          </w:tcPr>
          <w:p w:rsidR="00AD2879" w:rsidRPr="00392D83" w:rsidRDefault="00392D83" w:rsidP="005C1CA2">
            <w:pPr>
              <w:rPr>
                <w:rFonts w:asciiTheme="minorEastAsia" w:hAnsiTheme="minorEastAsia"/>
                <w:szCs w:val="21"/>
              </w:rPr>
            </w:pPr>
            <w:r w:rsidRPr="00392D83">
              <w:rPr>
                <w:rFonts w:asciiTheme="minorEastAsia" w:hAnsiTheme="minorEastAsia"/>
                <w:szCs w:val="21"/>
              </w:rPr>
              <w:t>11900</w:t>
            </w:r>
          </w:p>
        </w:tc>
        <w:tc>
          <w:tcPr>
            <w:tcW w:w="4323" w:type="dxa"/>
            <w:shd w:val="clear" w:color="000000" w:fill="FFFFFF"/>
            <w:vAlign w:val="center"/>
          </w:tcPr>
          <w:p w:rsidR="00AD2879" w:rsidRPr="00392D83"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高校教师课程思政教学能力培训：历史类专业课程思政建设探索与实践</w:t>
            </w:r>
            <w:r>
              <w:rPr>
                <w:rFonts w:asciiTheme="minorEastAsia" w:hAnsiTheme="minorEastAsia" w:hint="eastAsia"/>
                <w:szCs w:val="21"/>
              </w:rPr>
              <w:t>（</w:t>
            </w:r>
            <w:r w:rsidRPr="00392D83">
              <w:rPr>
                <w:rFonts w:asciiTheme="minorEastAsia" w:hAnsiTheme="minorEastAsia" w:hint="eastAsia"/>
                <w:szCs w:val="21"/>
              </w:rPr>
              <w:t>沈睿文</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1</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高校教师课程思政教学能力培训：潜移默化 启智润心</w:t>
            </w:r>
            <w:r>
              <w:rPr>
                <w:rFonts w:asciiTheme="minorEastAsia" w:hAnsiTheme="minorEastAsia" w:hint="eastAsia"/>
                <w:szCs w:val="21"/>
              </w:rPr>
              <w:t>——</w:t>
            </w:r>
            <w:r w:rsidRPr="00392D83">
              <w:rPr>
                <w:rFonts w:asciiTheme="minorEastAsia" w:hAnsiTheme="minorEastAsia" w:hint="eastAsia"/>
                <w:szCs w:val="21"/>
              </w:rPr>
              <w:t>外语类专业课程思政建设探索与实践</w:t>
            </w:r>
            <w:r>
              <w:rPr>
                <w:rFonts w:asciiTheme="minorEastAsia" w:hAnsiTheme="minorEastAsia" w:hint="eastAsia"/>
                <w:szCs w:val="21"/>
              </w:rPr>
              <w:t>（</w:t>
            </w:r>
            <w:r w:rsidRPr="00392D83">
              <w:rPr>
                <w:rFonts w:asciiTheme="minorEastAsia" w:hAnsiTheme="minorEastAsia" w:hint="eastAsia"/>
                <w:szCs w:val="21"/>
              </w:rPr>
              <w:t>石坚</w:t>
            </w:r>
            <w:r>
              <w:rPr>
                <w:rFonts w:asciiTheme="minorEastAsia" w:hAnsiTheme="minorEastAsia" w:hint="eastAsia"/>
                <w:szCs w:val="21"/>
              </w:rPr>
              <w:t>）</w:t>
            </w:r>
          </w:p>
        </w:tc>
        <w:tc>
          <w:tcPr>
            <w:tcW w:w="760"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2</w:t>
            </w:r>
          </w:p>
        </w:tc>
        <w:tc>
          <w:tcPr>
            <w:tcW w:w="4323"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高校教师课程思政教学能力培训：理学类专业课程思政建设探索与实践</w:t>
            </w:r>
            <w:r>
              <w:rPr>
                <w:rFonts w:asciiTheme="minorEastAsia" w:hAnsiTheme="minorEastAsia" w:hint="eastAsia"/>
                <w:szCs w:val="21"/>
              </w:rPr>
              <w:t>（</w:t>
            </w:r>
            <w:r w:rsidRPr="00392D83">
              <w:rPr>
                <w:rFonts w:asciiTheme="minorEastAsia" w:hAnsiTheme="minorEastAsia" w:hint="eastAsia"/>
                <w:szCs w:val="21"/>
              </w:rPr>
              <w:t>李向东</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3</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高校教师课程思政教学能力培训：工学类专业课程思政建设探索与实践</w:t>
            </w:r>
            <w:r>
              <w:rPr>
                <w:rFonts w:asciiTheme="minorEastAsia" w:hAnsiTheme="minorEastAsia" w:hint="eastAsia"/>
                <w:szCs w:val="21"/>
              </w:rPr>
              <w:t>（</w:t>
            </w:r>
            <w:r w:rsidRPr="00392D83">
              <w:rPr>
                <w:rFonts w:asciiTheme="minorEastAsia" w:hAnsiTheme="minorEastAsia" w:hint="eastAsia"/>
                <w:szCs w:val="21"/>
              </w:rPr>
              <w:t>刘经南</w:t>
            </w:r>
            <w:r>
              <w:rPr>
                <w:rFonts w:asciiTheme="minorEastAsia" w:hAnsiTheme="minorEastAsia" w:hint="eastAsia"/>
                <w:szCs w:val="21"/>
              </w:rPr>
              <w:t>）</w:t>
            </w:r>
          </w:p>
        </w:tc>
        <w:tc>
          <w:tcPr>
            <w:tcW w:w="760"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4</w:t>
            </w:r>
          </w:p>
        </w:tc>
        <w:tc>
          <w:tcPr>
            <w:tcW w:w="4323"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高校教师课程思政教学能力培训：农学类专业课程思政建设探索与实践</w:t>
            </w:r>
            <w:r>
              <w:rPr>
                <w:rFonts w:asciiTheme="minorEastAsia" w:hAnsiTheme="minorEastAsia" w:hint="eastAsia"/>
                <w:szCs w:val="21"/>
              </w:rPr>
              <w:t>（</w:t>
            </w:r>
            <w:r w:rsidRPr="00392D83">
              <w:rPr>
                <w:rFonts w:asciiTheme="minorEastAsia" w:hAnsiTheme="minorEastAsia" w:hint="eastAsia"/>
                <w:szCs w:val="21"/>
              </w:rPr>
              <w:t>彩万志</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392D83" w:rsidRDefault="00392D83" w:rsidP="005C1CA2">
            <w:pPr>
              <w:rPr>
                <w:rFonts w:asciiTheme="minorEastAsia" w:hAnsiTheme="minorEastAsia"/>
                <w:szCs w:val="21"/>
              </w:rPr>
            </w:pPr>
            <w:r>
              <w:rPr>
                <w:rFonts w:asciiTheme="minorEastAsia" w:hAnsiTheme="minorEastAsia" w:hint="eastAsia"/>
                <w:szCs w:val="21"/>
              </w:rPr>
              <w:t>11905</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高校教师课程思政教学能力培训：医学类专业课程思政建设探索与实践</w:t>
            </w:r>
            <w:r>
              <w:rPr>
                <w:rFonts w:asciiTheme="minorEastAsia" w:hAnsiTheme="minorEastAsia" w:hint="eastAsia"/>
                <w:szCs w:val="21"/>
              </w:rPr>
              <w:t>（</w:t>
            </w:r>
            <w:r w:rsidRPr="00392D83">
              <w:rPr>
                <w:rFonts w:asciiTheme="minorEastAsia" w:hAnsiTheme="minorEastAsia" w:hint="eastAsia"/>
                <w:szCs w:val="21"/>
              </w:rPr>
              <w:t>张黎声</w:t>
            </w:r>
            <w:r>
              <w:rPr>
                <w:rFonts w:asciiTheme="minorEastAsia" w:hAnsiTheme="minorEastAsia" w:hint="eastAsia"/>
                <w:szCs w:val="21"/>
              </w:rPr>
              <w:t>）</w:t>
            </w:r>
          </w:p>
        </w:tc>
        <w:tc>
          <w:tcPr>
            <w:tcW w:w="760" w:type="dxa"/>
            <w:shd w:val="clear" w:color="000000" w:fill="FFFFFF"/>
            <w:vAlign w:val="center"/>
          </w:tcPr>
          <w:p w:rsidR="00AD2879" w:rsidRDefault="00AD2879" w:rsidP="005C1CA2">
            <w:pPr>
              <w:rPr>
                <w:rFonts w:asciiTheme="minorEastAsia" w:hAnsiTheme="minorEastAsia"/>
                <w:szCs w:val="21"/>
              </w:rPr>
            </w:pPr>
          </w:p>
        </w:tc>
        <w:tc>
          <w:tcPr>
            <w:tcW w:w="4323" w:type="dxa"/>
            <w:shd w:val="clear" w:color="000000" w:fill="FFFFFF"/>
            <w:vAlign w:val="center"/>
          </w:tcPr>
          <w:p w:rsidR="00AD2879" w:rsidRDefault="00AD2879" w:rsidP="005C1CA2">
            <w:pPr>
              <w:rPr>
                <w:rFonts w:asciiTheme="minorEastAsia" w:hAnsiTheme="minorEastAsia"/>
                <w:szCs w:val="21"/>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w:t>
            </w:r>
            <w:r>
              <w:rPr>
                <w:rFonts w:ascii="宋体" w:hAnsi="宋体" w:cs="宋体" w:hint="eastAsia"/>
                <w:b/>
                <w:bCs/>
                <w:color w:val="000000"/>
                <w:kern w:val="0"/>
              </w:rPr>
              <w:t>7）</w:t>
            </w:r>
          </w:p>
          <w:p w:rsidR="00BB235D" w:rsidRDefault="00BB235D" w:rsidP="005C1CA2">
            <w:pPr>
              <w:widowControl/>
              <w:ind w:firstLineChars="200" w:firstLine="420"/>
              <w:rPr>
                <w:rFonts w:ascii="宋体" w:hAnsi="宋体" w:cs="宋体"/>
                <w:kern w:val="0"/>
              </w:rPr>
            </w:pPr>
            <w:r>
              <w:rPr>
                <w:rFonts w:ascii="宋体" w:hAnsi="宋体" w:cs="宋体" w:hint="eastAsia"/>
                <w:kern w:val="0"/>
              </w:rPr>
              <w:t>本部分包括教育政策与法规、高等教育发展趋势等内容。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高等教育法解读（査海波）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高等教育的目的（林杰）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高等教育招生与就业（刘宝存）</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高等教育的科学研究（谷贤林）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高等教育管理（王璐）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高等教育的发展趋势（谷贤林）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哈佛大学教授的工作及其借鉴意义（王建民）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创建信息安全专业培养体系，引领专业建设（杜瑞颖）</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10310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10306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产教融合：地方普通高校教师发展之关键（周华丽）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加快推动大众创业万众创新（王道勇）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10079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大学生创新能力培养（冯林）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BB235D" w:rsidRDefault="00BB235D" w:rsidP="005C1CA2">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10224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拔尖创新人才的培育与思考（宋乃庆）</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10231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10239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独立学院：转设与转型的双重挑战（甘德安）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10303</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10305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大学生创新成果的管理与指导（刘彦军）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10338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10367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创新型人才特征与培养（谷贤林）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10494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10512</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教学名师谈教学——高校教学改革与教师成长杂谈（李辉）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10388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10413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hint="eastAsia"/>
              </w:rPr>
              <w:t>经济全球化背景下的国际高等教育发展现状与趋势（王晓阳）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10419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10416</w:t>
            </w:r>
          </w:p>
        </w:tc>
        <w:tc>
          <w:tcPr>
            <w:tcW w:w="4323" w:type="dxa"/>
            <w:shd w:val="clear" w:color="000000" w:fill="FFFFFF"/>
            <w:vAlign w:val="center"/>
          </w:tcPr>
          <w:p w:rsidR="00BB235D" w:rsidRDefault="00BB235D" w:rsidP="005C1CA2">
            <w:pPr>
              <w:widowControl/>
              <w:rPr>
                <w:rFonts w:ascii="宋体" w:hAnsi="宋体"/>
              </w:rPr>
            </w:pPr>
            <w:r>
              <w:rPr>
                <w:rFonts w:ascii="宋体" w:hAnsi="宋体" w:hint="eastAsia"/>
              </w:rPr>
              <w:t>全球化、一带一路与中国国际教育的机遇与挑战（王晓阳）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10439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10455</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备战合格评估，促进长效发展（李芳）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10459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10461</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课程重组 产教融合 流程重造：应用型大学转型三要素（甘德安）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10465</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10476</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新时期新规定新发展——高校学生管理制度的改革与创新（沈亚平）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10477</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10481</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未来大学的创新——生本教育与组合学分制（丁晓良）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10484</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10489</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大数据视角下的教学范式创新（周华丽）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10694</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10688</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人工智能在课堂革命中的应用（杨东杰）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10782</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OBE（成果导向教育）教育教学理念与实施（郭江峰）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10876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10924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高校课程建设与质量提升纵深谈（甘德安）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构建新时代高校网络党建与思想政治教育体系（陈雄辉）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10948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国际视野中“以学生为中心”的理念与实践（郑宏）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构建高校内部质量保障体系，推进课堂教学改革与提升（李亚东、李国强、吴访升、赵婷婷）</w:t>
            </w:r>
          </w:p>
        </w:tc>
        <w:tc>
          <w:tcPr>
            <w:tcW w:w="760" w:type="dxa"/>
            <w:shd w:val="clear" w:color="000000" w:fill="FFFFFF"/>
            <w:vAlign w:val="center"/>
          </w:tcPr>
          <w:p w:rsidR="00BB235D" w:rsidRDefault="00BB235D" w:rsidP="005C1CA2">
            <w:pPr>
              <w:widowControl/>
              <w:jc w:val="center"/>
              <w:rPr>
                <w:rFonts w:ascii="宋体" w:hAnsi="宋体"/>
              </w:rPr>
            </w:pPr>
          </w:p>
        </w:tc>
        <w:tc>
          <w:tcPr>
            <w:tcW w:w="4323" w:type="dxa"/>
            <w:shd w:val="clear" w:color="000000" w:fill="FFFFFF"/>
            <w:vAlign w:val="center"/>
          </w:tcPr>
          <w:p w:rsidR="00BB235D" w:rsidRDefault="00BB235D" w:rsidP="005C1CA2">
            <w:pPr>
              <w:widowControl/>
              <w:rPr>
                <w:rFonts w:ascii="宋体" w:hAnsi="宋体" w:cs="宋体"/>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kern w:val="0"/>
              </w:rPr>
            </w:pPr>
            <w:r>
              <w:rPr>
                <w:rFonts w:ascii="宋体" w:hAnsi="宋体" w:cs="宋体" w:hint="eastAsia"/>
                <w:b/>
                <w:kern w:val="0"/>
              </w:rPr>
              <w:t>创新创业教育</w:t>
            </w:r>
            <w:r w:rsidRPr="00D258D5">
              <w:rPr>
                <w:rFonts w:ascii="宋体" w:hAnsi="宋体" w:cs="宋体" w:hint="eastAsia"/>
                <w:b/>
                <w:kern w:val="0"/>
              </w:rPr>
              <w:t>（</w:t>
            </w:r>
            <w:r w:rsidR="00D258D5" w:rsidRPr="00D258D5">
              <w:rPr>
                <w:rFonts w:ascii="宋体" w:hAnsi="宋体" w:cs="宋体" w:hint="eastAsia"/>
                <w:b/>
                <w:kern w:val="0"/>
              </w:rPr>
              <w:t>36</w:t>
            </w:r>
            <w:r w:rsidRPr="00D258D5">
              <w:rPr>
                <w:rFonts w:ascii="宋体" w:hAnsi="宋体" w:cs="宋体" w:hint="eastAsia"/>
                <w:b/>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801</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811</w:t>
            </w:r>
          </w:p>
        </w:tc>
        <w:tc>
          <w:tcPr>
            <w:tcW w:w="4323" w:type="dxa"/>
            <w:shd w:val="clear" w:color="000000" w:fill="FFFFFF"/>
            <w:vAlign w:val="bottom"/>
          </w:tcPr>
          <w:p w:rsidR="00BB235D" w:rsidRDefault="00BB235D" w:rsidP="005C1CA2">
            <w:pPr>
              <w:widowControl/>
              <w:rPr>
                <w:rFonts w:ascii="宋体" w:hAnsi="宋体" w:cs="宋体"/>
                <w:kern w:val="0"/>
              </w:rPr>
            </w:pPr>
            <w:r>
              <w:rPr>
                <w:rFonts w:ascii="宋体" w:hint="eastAsia"/>
              </w:rPr>
              <w:t>高校创新创业教育的课程开发与实践（林均烨、刘彦军）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390</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432</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879</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603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int="eastAsia"/>
              </w:rPr>
              <w:t>大学生思维训练与创新能力培养（冯林、宋宝萍、甘德安、宋峰）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364</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472</w:t>
            </w:r>
          </w:p>
        </w:tc>
        <w:tc>
          <w:tcPr>
            <w:tcW w:w="4323" w:type="dxa"/>
            <w:shd w:val="clear" w:color="000000" w:fill="FFFFFF"/>
            <w:vAlign w:val="bottom"/>
          </w:tcPr>
          <w:p w:rsidR="00BB235D" w:rsidRDefault="00BB235D" w:rsidP="005C1CA2">
            <w:pPr>
              <w:widowControl/>
              <w:rPr>
                <w:rFonts w:ascii="宋体" w:hAnsi="宋体" w:cs="宋体"/>
                <w:kern w:val="0"/>
              </w:rPr>
            </w:pPr>
            <w:r>
              <w:rPr>
                <w:rFonts w:ascii="宋体" w:hAnsi="宋体" w:cs="宋体" w:hint="eastAsia"/>
                <w:kern w:val="0"/>
              </w:rPr>
              <w:t>大学生创业基础的教育教学（梅强、吴晓义、王建平、刘帆）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952</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创新素质培养的基本原理、策略与方法（上）（李静等）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956</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创新素质培养的基本原理、策略与方法（下）（李静等）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995</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创新创业人才培养模式及课程教学理念、方法（梅强 、孙洪義）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1091</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1105</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创新与创业基础课程教学及创业教育生态系统构建（张玉利、李华晶、杜运周）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1154</w:t>
            </w:r>
          </w:p>
        </w:tc>
        <w:tc>
          <w:tcPr>
            <w:tcW w:w="4323" w:type="dxa"/>
            <w:shd w:val="clear" w:color="000000" w:fill="FFFFFF"/>
            <w:vAlign w:val="center"/>
          </w:tcPr>
          <w:p w:rsidR="00BB235D" w:rsidRDefault="00BB235D" w:rsidP="005C1CA2">
            <w:pPr>
              <w:widowControl/>
              <w:rPr>
                <w:rFonts w:ascii="宋体"/>
              </w:rPr>
            </w:pPr>
            <w:r>
              <w:rPr>
                <w:rFonts w:ascii="宋体" w:hint="eastAsia"/>
              </w:rPr>
              <w:t>高校专业教育与创业教育融合的课程建设（汪军民、董永辉）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color w:val="000000"/>
                <w:szCs w:val="21"/>
              </w:rPr>
            </w:pPr>
            <w:r>
              <w:rPr>
                <w:rFonts w:hint="eastAsia"/>
                <w:color w:val="000000"/>
                <w:szCs w:val="21"/>
              </w:rPr>
              <w:t>10764</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1264</w:t>
            </w:r>
          </w:p>
        </w:tc>
        <w:tc>
          <w:tcPr>
            <w:tcW w:w="4323" w:type="dxa"/>
            <w:shd w:val="clear" w:color="000000" w:fill="FFFFFF"/>
            <w:vAlign w:val="center"/>
          </w:tcPr>
          <w:p w:rsidR="00BB235D" w:rsidRDefault="00BB235D" w:rsidP="005C1CA2">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中国“互联网+”大学生创新创业大赛指南（李家华、任荣伟、李桂廷）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10440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创新创业新趋势（甘德安）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如何培养大学生的创新思维（王竹立）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10543</w:t>
            </w:r>
          </w:p>
        </w:tc>
        <w:tc>
          <w:tcPr>
            <w:tcW w:w="4323" w:type="dxa"/>
            <w:shd w:val="clear" w:color="000000" w:fill="FFFFFF"/>
            <w:vAlign w:val="center"/>
          </w:tcPr>
          <w:p w:rsidR="00BB235D" w:rsidRDefault="00BB235D" w:rsidP="005C1CA2">
            <w:pPr>
              <w:rPr>
                <w:rFonts w:ascii="宋体" w:hAnsi="宋体"/>
              </w:rPr>
            </w:pPr>
            <w:r>
              <w:rPr>
                <w:rFonts w:ascii="宋体" w:hAnsi="宋体"/>
              </w:rPr>
              <w:t>互联网+创新创业教育的教学实践和案例（李华晶）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10952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粤港澳大湾区创新创业经典案例分析（任荣伟）</w:t>
            </w:r>
          </w:p>
        </w:tc>
        <w:tc>
          <w:tcPr>
            <w:tcW w:w="760" w:type="dxa"/>
            <w:shd w:val="clear" w:color="000000" w:fill="FFFFFF"/>
            <w:vAlign w:val="center"/>
          </w:tcPr>
          <w:p w:rsidR="00BB235D" w:rsidRDefault="00BB235D" w:rsidP="005C1CA2">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新时代高校“双创”金课的培育与凝练（李家华、王艳茹）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11688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创新创业教育教学改革(戴志涛)</w:t>
            </w:r>
          </w:p>
        </w:tc>
        <w:tc>
          <w:tcPr>
            <w:tcW w:w="760" w:type="dxa"/>
            <w:shd w:val="clear" w:color="000000" w:fill="FFFFFF"/>
            <w:vAlign w:val="center"/>
          </w:tcPr>
          <w:p w:rsidR="00BB235D" w:rsidRDefault="00A80767" w:rsidP="005C1CA2">
            <w:pPr>
              <w:widowControl/>
              <w:jc w:val="left"/>
              <w:rPr>
                <w:rFonts w:asciiTheme="minorEastAsia" w:hAnsiTheme="minorEastAsia"/>
                <w:szCs w:val="21"/>
              </w:rPr>
            </w:pPr>
            <w:r w:rsidRPr="00A80767">
              <w:rPr>
                <w:rFonts w:asciiTheme="minorEastAsia" w:hAnsiTheme="minorEastAsia"/>
                <w:szCs w:val="21"/>
              </w:rPr>
              <w:t>11968</w:t>
            </w:r>
          </w:p>
        </w:tc>
        <w:tc>
          <w:tcPr>
            <w:tcW w:w="4323" w:type="dxa"/>
            <w:shd w:val="clear" w:color="000000" w:fill="FFFFFF"/>
            <w:vAlign w:val="center"/>
          </w:tcPr>
          <w:p w:rsidR="00BB235D" w:rsidRDefault="00A80767" w:rsidP="005C1CA2">
            <w:pPr>
              <w:rPr>
                <w:rFonts w:asciiTheme="minorEastAsia" w:hAnsiTheme="minorEastAsia"/>
                <w:szCs w:val="21"/>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中国国际“互联网+”大学生创新创业大赛往届获奖案例:塑料黄金项目</w:t>
            </w:r>
            <w:r>
              <w:rPr>
                <w:rFonts w:asciiTheme="minorEastAsia" w:hAnsiTheme="minorEastAsia" w:hint="eastAsia"/>
                <w:szCs w:val="21"/>
              </w:rPr>
              <w:t>（</w:t>
            </w:r>
            <w:r w:rsidRPr="00A80767">
              <w:rPr>
                <w:rFonts w:asciiTheme="minorEastAsia" w:hAnsiTheme="minorEastAsia" w:hint="eastAsia"/>
                <w:szCs w:val="21"/>
              </w:rPr>
              <w:t>陈雨婷</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80767" w:rsidRDefault="00A80767" w:rsidP="005C1CA2">
            <w:pPr>
              <w:jc w:val="center"/>
              <w:rPr>
                <w:rFonts w:ascii="宋体" w:hAnsi="宋体"/>
              </w:rPr>
            </w:pPr>
            <w:r>
              <w:rPr>
                <w:rFonts w:ascii="宋体" w:hAnsi="宋体" w:hint="eastAsia"/>
              </w:rPr>
              <w:t>11969</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中国国际“互联网+”大学生创新创业大赛往届获奖案例:活水卫康——基于先进等离子体技术的安全高效消毒灭菌产品及服务提供商</w:t>
            </w:r>
            <w:r>
              <w:rPr>
                <w:rFonts w:asciiTheme="minorEastAsia" w:hAnsiTheme="minorEastAsia" w:hint="eastAsia"/>
                <w:szCs w:val="21"/>
              </w:rPr>
              <w:t>（</w:t>
            </w:r>
            <w:r w:rsidRPr="00A80767">
              <w:rPr>
                <w:rFonts w:asciiTheme="minorEastAsia" w:hAnsiTheme="minorEastAsia" w:hint="eastAsia"/>
                <w:szCs w:val="21"/>
              </w:rPr>
              <w:t>刘定新</w:t>
            </w:r>
            <w:r>
              <w:rPr>
                <w:rFonts w:asciiTheme="minorEastAsia" w:hAnsiTheme="minorEastAsia" w:hint="eastAsia"/>
                <w:szCs w:val="21"/>
              </w:rPr>
              <w:t>）</w:t>
            </w:r>
          </w:p>
        </w:tc>
        <w:tc>
          <w:tcPr>
            <w:tcW w:w="760" w:type="dxa"/>
            <w:shd w:val="clear" w:color="000000" w:fill="FFFFFF"/>
            <w:vAlign w:val="center"/>
          </w:tcPr>
          <w:p w:rsidR="00A80767" w:rsidRPr="00A80767" w:rsidRDefault="00A80767" w:rsidP="005C1CA2">
            <w:pPr>
              <w:widowControl/>
              <w:jc w:val="left"/>
              <w:rPr>
                <w:rFonts w:asciiTheme="minorEastAsia" w:hAnsiTheme="minorEastAsia"/>
                <w:szCs w:val="21"/>
              </w:rPr>
            </w:pPr>
            <w:r w:rsidRPr="00A80767">
              <w:rPr>
                <w:rFonts w:asciiTheme="minorEastAsia" w:hAnsiTheme="minorEastAsia"/>
                <w:szCs w:val="21"/>
              </w:rPr>
              <w:t>11970</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中国国际“互联网+”大学生创新创业大赛青年红色筑梦之旅赛道解读</w:t>
            </w:r>
            <w:r>
              <w:rPr>
                <w:rFonts w:asciiTheme="minorEastAsia" w:hAnsiTheme="minorEastAsia" w:hint="eastAsia"/>
                <w:szCs w:val="21"/>
              </w:rPr>
              <w:t>（</w:t>
            </w:r>
            <w:r w:rsidR="00A149F3" w:rsidRPr="00A149F3">
              <w:rPr>
                <w:rFonts w:asciiTheme="minorEastAsia" w:hAnsiTheme="minorEastAsia" w:hint="eastAsia"/>
                <w:szCs w:val="21"/>
              </w:rPr>
              <w:t>杨波</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149F3" w:rsidRDefault="00A149F3" w:rsidP="005C1CA2">
            <w:pPr>
              <w:jc w:val="center"/>
              <w:rPr>
                <w:rFonts w:ascii="宋体" w:hAnsi="宋体"/>
              </w:rPr>
            </w:pPr>
            <w:r w:rsidRPr="00A149F3">
              <w:rPr>
                <w:rFonts w:ascii="宋体" w:hAnsi="宋体"/>
              </w:rPr>
              <w:t>11971</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中国国际“互联网+”大学生创新创业大赛往届获奖案例:小猪豪豪</w:t>
            </w:r>
            <w:r>
              <w:rPr>
                <w:rFonts w:asciiTheme="minorEastAsia" w:hAnsiTheme="minorEastAsia" w:hint="eastAsia"/>
                <w:szCs w:val="21"/>
              </w:rPr>
              <w:t>（</w:t>
            </w:r>
            <w:r w:rsidR="00A149F3" w:rsidRPr="00A149F3">
              <w:rPr>
                <w:rFonts w:asciiTheme="minorEastAsia" w:hAnsiTheme="minorEastAsia" w:hint="eastAsia"/>
                <w:szCs w:val="21"/>
              </w:rPr>
              <w:t>杨舒然</w:t>
            </w:r>
            <w:r>
              <w:rPr>
                <w:rFonts w:asciiTheme="minorEastAsia" w:hAnsiTheme="minorEastAsia" w:hint="eastAsia"/>
                <w:szCs w:val="21"/>
              </w:rPr>
              <w:t>）</w:t>
            </w:r>
          </w:p>
        </w:tc>
        <w:tc>
          <w:tcPr>
            <w:tcW w:w="760" w:type="dxa"/>
            <w:shd w:val="clear" w:color="000000" w:fill="FFFFFF"/>
            <w:vAlign w:val="center"/>
          </w:tcPr>
          <w:p w:rsidR="00A80767" w:rsidRPr="00A149F3" w:rsidRDefault="00A149F3" w:rsidP="005C1CA2">
            <w:pPr>
              <w:widowControl/>
              <w:jc w:val="left"/>
              <w:rPr>
                <w:rFonts w:asciiTheme="minorEastAsia" w:hAnsiTheme="minorEastAsia"/>
                <w:szCs w:val="21"/>
              </w:rPr>
            </w:pPr>
            <w:r w:rsidRPr="00A149F3">
              <w:rPr>
                <w:rFonts w:asciiTheme="minorEastAsia" w:hAnsiTheme="minorEastAsia"/>
                <w:szCs w:val="21"/>
              </w:rPr>
              <w:t>11972</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中国国际“互联网+”大学生创新创业大赛往届获奖案例:针织大师</w:t>
            </w:r>
            <w:r>
              <w:rPr>
                <w:rFonts w:asciiTheme="minorEastAsia" w:hAnsiTheme="minorEastAsia" w:hint="eastAsia"/>
                <w:szCs w:val="21"/>
              </w:rPr>
              <w:t>（</w:t>
            </w:r>
            <w:r w:rsidR="00A149F3" w:rsidRPr="00A149F3">
              <w:rPr>
                <w:rFonts w:asciiTheme="minorEastAsia" w:hAnsiTheme="minorEastAsia" w:hint="eastAsia"/>
                <w:szCs w:val="21"/>
              </w:rPr>
              <w:t>魏冲</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149F3" w:rsidRDefault="00A149F3" w:rsidP="005C1CA2">
            <w:pPr>
              <w:jc w:val="center"/>
              <w:rPr>
                <w:rFonts w:ascii="宋体" w:hAnsi="宋体"/>
              </w:rPr>
            </w:pPr>
            <w:r>
              <w:rPr>
                <w:rFonts w:ascii="宋体" w:hAnsi="宋体" w:hint="eastAsia"/>
              </w:rPr>
              <w:t>11973</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中国国际“互联网+”大学生创新创业大赛产业赛道解读</w:t>
            </w:r>
            <w:r>
              <w:rPr>
                <w:rFonts w:asciiTheme="minorEastAsia" w:hAnsiTheme="minorEastAsia" w:hint="eastAsia"/>
                <w:szCs w:val="21"/>
              </w:rPr>
              <w:t>（</w:t>
            </w:r>
            <w:r w:rsidR="00A149F3" w:rsidRPr="00A149F3">
              <w:rPr>
                <w:rFonts w:asciiTheme="minorEastAsia" w:hAnsiTheme="minorEastAsia" w:hint="eastAsia"/>
                <w:szCs w:val="21"/>
              </w:rPr>
              <w:t>杨波</w:t>
            </w:r>
            <w:r>
              <w:rPr>
                <w:rFonts w:asciiTheme="minorEastAsia" w:hAnsiTheme="minorEastAsia" w:hint="eastAsia"/>
                <w:szCs w:val="21"/>
              </w:rPr>
              <w:t>）</w:t>
            </w:r>
          </w:p>
        </w:tc>
        <w:tc>
          <w:tcPr>
            <w:tcW w:w="760" w:type="dxa"/>
            <w:shd w:val="clear" w:color="000000" w:fill="FFFFFF"/>
            <w:vAlign w:val="center"/>
          </w:tcPr>
          <w:p w:rsidR="00A80767" w:rsidRPr="00A149F3" w:rsidRDefault="00A149F3" w:rsidP="005C1CA2">
            <w:pPr>
              <w:widowControl/>
              <w:jc w:val="left"/>
              <w:rPr>
                <w:rFonts w:asciiTheme="minorEastAsia" w:hAnsiTheme="minorEastAsia"/>
                <w:szCs w:val="21"/>
              </w:rPr>
            </w:pPr>
            <w:r>
              <w:rPr>
                <w:rFonts w:asciiTheme="minorEastAsia" w:hAnsiTheme="minorEastAsia" w:hint="eastAsia"/>
                <w:szCs w:val="21"/>
              </w:rPr>
              <w:t>11974</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中国国际“互联网+”大学生创新创业大赛国际金奖进阶之路</w:t>
            </w:r>
            <w:r>
              <w:rPr>
                <w:rFonts w:asciiTheme="minorEastAsia" w:hAnsiTheme="minorEastAsia" w:hint="eastAsia"/>
                <w:szCs w:val="21"/>
              </w:rPr>
              <w:t>（</w:t>
            </w:r>
            <w:r w:rsidR="00A149F3" w:rsidRPr="00A149F3">
              <w:rPr>
                <w:rFonts w:asciiTheme="minorEastAsia" w:hAnsiTheme="minorEastAsia" w:hint="eastAsia"/>
                <w:szCs w:val="21"/>
              </w:rPr>
              <w:t>刘丹</w:t>
            </w:r>
            <w:r>
              <w:rPr>
                <w:rFonts w:asciiTheme="minorEastAsia" w:hAnsiTheme="minorEastAsia" w:hint="eastAsia"/>
                <w:szCs w:val="21"/>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教学方法与教学能力提升</w:t>
            </w:r>
            <w:r w:rsidRPr="00D258D5">
              <w:rPr>
                <w:rFonts w:ascii="宋体" w:hAnsi="宋体" w:cs="宋体" w:hint="eastAsia"/>
                <w:b/>
                <w:bCs/>
                <w:kern w:val="0"/>
              </w:rPr>
              <w:t>（2</w:t>
            </w:r>
            <w:r w:rsidR="00323BF0">
              <w:rPr>
                <w:rFonts w:ascii="宋体" w:hAnsi="宋体" w:cs="宋体" w:hint="eastAsia"/>
                <w:b/>
                <w:bCs/>
                <w:kern w:val="0"/>
              </w:rPr>
              <w:t>0</w:t>
            </w:r>
            <w:r w:rsidR="00A125FB">
              <w:rPr>
                <w:rFonts w:ascii="宋体" w:hAnsi="宋体" w:cs="宋体" w:hint="eastAsia"/>
                <w:b/>
                <w:bCs/>
                <w:kern w:val="0"/>
              </w:rPr>
              <w:t>9</w:t>
            </w:r>
            <w:r w:rsidRPr="00D258D5">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高校教师的用声技巧与课堂语言艺术（吴郁、姚小玲、朱月龙、汤智）</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关于大学课堂教学误区的问答（李芒）</w:t>
            </w:r>
          </w:p>
        </w:tc>
      </w:tr>
      <w:tr w:rsidR="00BB235D" w:rsidTr="005C1CA2">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大学卓越教学系列——大学教学法最新实践（韩映雄、张学新、吴金闪、廖诗评）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BB235D" w:rsidTr="005C1CA2">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大学卓越教学系列——学习心理及其教学实践应用（王铭玉、伍新春、蔺桂瑞）</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高校教学设计理论与实践（庄秀丽、赵建华、钟晓流等）</w:t>
            </w:r>
          </w:p>
        </w:tc>
      </w:tr>
      <w:tr w:rsidR="000677A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189</w:t>
            </w:r>
          </w:p>
        </w:tc>
        <w:tc>
          <w:tcPr>
            <w:tcW w:w="349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高校本科课程建设与实践（周杰、汪琼、陆国栋等）</w:t>
            </w:r>
          </w:p>
        </w:tc>
        <w:tc>
          <w:tcPr>
            <w:tcW w:w="760"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高校教学理念、教学方法与实践（文科）（邬大光、姚梅林、潘立生等）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高校课堂教学方法的改革与创新（文科）（谌卫军、黄建榕、魏钧等）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教学创新策略与方法指导（余胜泉、李芒等）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592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青年教师教学方法专题（文科）（张征、张红峻、李芒等）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课程教学的理论与实践（陈时见、王牧华）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高校教师教学能力与专业素养提升（马知恩、孙亚玲、胡卫平等）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提高青年教师课堂教学能力的有效策略（赵振宇、宋峰、李芒等）</w:t>
            </w:r>
          </w:p>
        </w:tc>
      </w:tr>
      <w:tr w:rsidR="0046561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spacing w:line="400" w:lineRule="exact"/>
              <w:jc w:val="center"/>
              <w:rPr>
                <w:rFonts w:ascii="宋体" w:hAnsi="宋体"/>
              </w:rPr>
            </w:pPr>
            <w:r>
              <w:rPr>
                <w:rFonts w:ascii="宋体" w:hAnsi="宋体" w:hint="eastAsia"/>
              </w:rPr>
              <w:t>355</w:t>
            </w:r>
          </w:p>
        </w:tc>
        <w:tc>
          <w:tcPr>
            <w:tcW w:w="349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rPr>
                <w:rFonts w:ascii="宋体" w:hAnsi="宋体" w:cs="宋体"/>
                <w:bCs/>
                <w:color w:val="000000"/>
                <w:kern w:val="0"/>
              </w:rPr>
            </w:pPr>
            <w:r>
              <w:rPr>
                <w:rFonts w:ascii="宋体" w:hAnsi="宋体" w:cs="宋体" w:hint="eastAsia"/>
                <w:bCs/>
                <w:color w:val="000000"/>
                <w:kern w:val="0"/>
              </w:rPr>
              <w:t>开展混合教学，促动深度学习（穆肃）</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647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高校有效教学及实施策略（姚梅林、刘儒德、孙建荣等）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FF0000"/>
              </w:rPr>
            </w:pPr>
            <w:r>
              <w:rPr>
                <w:rFonts w:hint="eastAsia"/>
                <w:color w:val="000000"/>
              </w:rPr>
              <w:t>大学课堂教学方法与创新要点（李芒、林杰、赵斌）</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高校教师教学艺术（文科）（顾沛、周旺生、李子奈等）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高校教师教学艺术（理工）（顾沛、邹逢兴、吴鹿鸣、郑用琏）</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关注学生，关注课堂（赵丽琴、马万华、李芒等）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营造兴趣课堂，实现魅力教学（赵丽琴、张雁云、盛群力等）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Ansi="宋体" w:hint="eastAsia"/>
              </w:rPr>
              <w:t>教学与科研互动：教师教学能力养成（马陆亭、郑曙光等）</w:t>
            </w:r>
          </w:p>
        </w:tc>
      </w:tr>
      <w:tr w:rsidR="000677A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jc w:val="center"/>
              <w:rPr>
                <w:rFonts w:ascii="宋体" w:hAnsi="宋体" w:cs="宋体"/>
                <w:bCs/>
                <w:color w:val="000000"/>
                <w:kern w:val="0"/>
              </w:rPr>
            </w:pPr>
            <w:r>
              <w:rPr>
                <w:rFonts w:ascii="宋体" w:hAnsi="宋体" w:cs="宋体" w:hint="eastAsia"/>
                <w:bCs/>
                <w:color w:val="000000"/>
                <w:kern w:val="0"/>
              </w:rPr>
              <w:t>10951</w:t>
            </w:r>
          </w:p>
        </w:tc>
        <w:tc>
          <w:tcPr>
            <w:tcW w:w="4323"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rPr>
                <w:rFonts w:ascii="宋体" w:hAnsi="宋体" w:cs="宋体"/>
                <w:bCs/>
                <w:color w:val="000000"/>
                <w:kern w:val="0"/>
              </w:rPr>
            </w:pPr>
            <w:r>
              <w:rPr>
                <w:rFonts w:ascii="宋体" w:hAnsi="宋体" w:cs="宋体" w:hint="eastAsia"/>
                <w:bCs/>
                <w:color w:val="000000"/>
                <w:kern w:val="0"/>
              </w:rPr>
              <w:t>新常态下的课堂教学设计与实施(梁存良)</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“互联网+”课堂创新</w:t>
            </w:r>
            <w:r>
              <w:rPr>
                <w:rFonts w:ascii="Times New Roman" w:hAnsi="Times New Roman" w:cs="Times New Roman"/>
              </w:rPr>
              <w:t>——</w:t>
            </w:r>
            <w:r>
              <w:rPr>
                <w:rFonts w:ascii="宋体" w:hAnsi="宋体" w:hint="eastAsia"/>
              </w:rPr>
              <w:t>大学生学习方式与课程模式变革（桑新民）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课堂教学方法提升培训（周游、隋如宾）</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基于教学反思与评价的教学能力提高（孙建荣、韦卫）</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hint="eastAsia"/>
                <w:color w:val="000000"/>
              </w:rPr>
              <w:t>高等教育评估发展新趋势（熊建辉、杨鹏、周华丽）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BOPPPS教学模型培训（曾柱、晁晓菲、项君）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工程教育专业认证与专业建设（孙建荣、陈道蓄等）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让学习发生：课程设计与实施 （丁妍）</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hint="eastAsia"/>
              </w:rPr>
              <w:t>10820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淘汰水课，建设金课：高效课堂教学质量提升方法与策略（李贵安等）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高校教师教学能力提升（王涛）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如何上好第一堂课（岳瑞锋）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基于MOOC的混合式教学设计与实践（朱桂萍）</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教学名师谈教学——基本课堂教学方法实施方式（熊庆旭）</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让审核评估促进人才培养提质增效（李丹青）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课程—专业—学院三级联动建设金课路径探索（王云琦）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以学生为中心的教学理念、策略及逆向教学设计（庞海芍、王青）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一流课程建设下高校教师教学能力提升策略（姚利民）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淘汰水课，建设金课（李凤霞）</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一流本科课程建设思考与探索（张莉）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质量革命背景下基于CCSS的学风评价与建设的探索（杨德山）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大学生就读经验的调查——基于湖南省的实证研究（郭丽君）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实现教学方法创新的四个要点（赵斌）</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如何使授课语言生动鲜活（朱月龙）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“有效教学理论”在现代课堂的实施（夏纪梅）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高校教学理念、教学方法与实践（理工）——课程建设与高校教学方法改革（黄荣怀）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高校教学理念、教学方法与实践（理工）——高等教育中的学习心理规律及其应用（姚梅林）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高校教学理念、教学方法与实践（理工）——案例教学法通过有招学无招（李尚志）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高校教学理念、教学方法与实践（理工）——实验教学理念与方法（孟长功）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国外大学课堂教学模式借鉴——以学生成长为中心：美国大学课堂教学模式（马万华）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国外大学课堂教学模式借鉴——法国大学课堂教学模式（高宣杨）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教学设计——学习结果与教学目标（皮连生、吴红耘）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教学设计——陈述性知识的教学设计（吴红耘）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教学设计——以培养综合能力为主要目标的教学设计（吴红耘）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如何提升课堂教学的水平（杨共乐）</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教学名师谈教学——大学教师的教学、科研与教育科学研究（傅水根）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rPr>
            </w:pPr>
            <w:r>
              <w:rPr>
                <w:rFonts w:ascii="宋体" w:hAnsi="宋体" w:hint="eastAsia"/>
              </w:rPr>
              <w:t>教学名师谈教学——运用教学理论 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课前准备与板书设计（朱月龙）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教学名师谈教学——高校教师的职业与事业追求（张静）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青年教师教学能力的培养与提升（俎云霄）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依托在线开放课程的教学改革探索与创新（嵩天）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教学名师谈教学——课堂教学的方法与技巧（熊庆旭）</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6561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jc w:val="center"/>
              <w:rPr>
                <w:rFonts w:ascii="宋体" w:hAnsi="宋体"/>
              </w:rPr>
            </w:pPr>
            <w:r>
              <w:rPr>
                <w:rFonts w:ascii="宋体" w:hAnsi="宋体" w:hint="eastAsia"/>
              </w:rPr>
              <w:t>10884</w:t>
            </w:r>
          </w:p>
        </w:tc>
        <w:tc>
          <w:tcPr>
            <w:tcW w:w="349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rPr>
                <w:rFonts w:ascii="宋体" w:hAnsi="宋体"/>
              </w:rPr>
            </w:pPr>
            <w:r>
              <w:rPr>
                <w:rFonts w:ascii="宋体" w:hAnsi="宋体" w:hint="eastAsia"/>
              </w:rPr>
              <w:t>如何进行启发式教学（熊庆旭）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研究型教学设计与实施方案（马忠）</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讲授是青年教师的基本功（张征）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11570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坚持OBE教育理念，推进高校一流课程建设（卞佳丽）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11698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混合教学设计思路与方法(冯菲)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11720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创新学科教学知识，提升教学能力(李连芳)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10947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如何促进学生的深层次学习(穆肃)</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10843</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OBE理念的一流课程建设思考(张星臣)</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10840</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一流课程建设的理念与方法(张汉壮)</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10842</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混合式一流课程建设与课堂革命(战德臣)</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10844</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国家级一流课程建设与申报案例分享(邵小桃、刘慧娟、曹艳梅、冯凤娟)</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11728</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关于虚拟仿真实验教学一流课程设计、开发与应用的思考与实践(周勇义)</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11727</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新文科建设背景下文科虚拟仿真实验设计与实施(涂俊)</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11730</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国家虚拟仿真实验项目建设与申报案例分析(王立民)</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11729</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国家虚拟仿真实验教学项目申报及建设探索(卢艳丽)</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11837</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社会实践一流课程建设与实践分享——以华东师范大学环境问题观察课程为例(张勇)</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11836</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社会实践一流课程建设与实践——以《媒体融合传播实践》为例(丰瑞)</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9</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w:t>
            </w:r>
            <w:r w:rsidRPr="00AA0BF9">
              <w:rPr>
                <w:rFonts w:ascii="宋体" w:hAnsi="宋体" w:cs="宋体" w:hint="eastAsia"/>
                <w:bCs/>
                <w:color w:val="000000"/>
                <w:kern w:val="0"/>
              </w:rPr>
              <w:t>高校教师教学方法创新与教学能力提升</w:t>
            </w:r>
            <w:r>
              <w:rPr>
                <w:rFonts w:ascii="宋体" w:hAnsi="宋体" w:cs="宋体" w:hint="eastAsia"/>
                <w:bCs/>
                <w:color w:val="000000"/>
                <w:kern w:val="0"/>
              </w:rPr>
              <w:t>（</w:t>
            </w:r>
            <w:r w:rsidRPr="00AA0BF9">
              <w:rPr>
                <w:rFonts w:ascii="宋体" w:hAnsi="宋体" w:cs="宋体" w:hint="eastAsia"/>
                <w:bCs/>
                <w:color w:val="000000"/>
                <w:kern w:val="0"/>
              </w:rPr>
              <w:t>张伟刚</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sidRPr="009A49B6">
              <w:rPr>
                <w:rFonts w:ascii="宋体" w:hAnsi="宋体" w:cs="宋体"/>
                <w:bCs/>
                <w:color w:val="000000"/>
                <w:kern w:val="0"/>
              </w:rPr>
              <w:t>11941</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基于OBE理念的有效教学设计</w:t>
            </w:r>
            <w:r>
              <w:rPr>
                <w:rFonts w:ascii="宋体" w:hAnsi="宋体" w:cs="宋体" w:hint="eastAsia"/>
                <w:bCs/>
                <w:color w:val="000000"/>
                <w:kern w:val="0"/>
              </w:rPr>
              <w:t>（</w:t>
            </w:r>
            <w:r w:rsidRPr="009A49B6">
              <w:rPr>
                <w:rFonts w:ascii="宋体" w:hAnsi="宋体" w:cs="宋体" w:hint="eastAsia"/>
                <w:bCs/>
                <w:color w:val="000000"/>
                <w:kern w:val="0"/>
              </w:rPr>
              <w:t>薛庆</w:t>
            </w:r>
            <w:r>
              <w:rPr>
                <w:rFonts w:ascii="宋体" w:hAnsi="宋体" w:cs="宋体" w:hint="eastAsia"/>
                <w:bCs/>
                <w:color w:val="000000"/>
                <w:kern w:val="0"/>
              </w:rPr>
              <w:t>）</w:t>
            </w:r>
          </w:p>
        </w:tc>
      </w:tr>
      <w:tr w:rsidR="009A49B6"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jc w:val="center"/>
              <w:rPr>
                <w:rFonts w:ascii="宋体" w:hAnsi="宋体" w:cs="宋体"/>
                <w:bCs/>
                <w:color w:val="000000"/>
                <w:kern w:val="0"/>
              </w:rPr>
            </w:pPr>
            <w:r>
              <w:rPr>
                <w:rFonts w:ascii="宋体" w:hAnsi="宋体" w:cs="宋体"/>
                <w:bCs/>
                <w:color w:val="000000"/>
                <w:kern w:val="0"/>
              </w:rPr>
              <w:t>1194</w:t>
            </w:r>
            <w:r>
              <w:rPr>
                <w:rFonts w:ascii="宋体" w:hAnsi="宋体" w:cs="宋体" w:hint="eastAsia"/>
                <w:bCs/>
                <w:color w:val="000000"/>
                <w:kern w:val="0"/>
              </w:rPr>
              <w:t>2</w:t>
            </w:r>
          </w:p>
        </w:tc>
        <w:tc>
          <w:tcPr>
            <w:tcW w:w="3498"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如何进行课程学业过程考核与评价</w:t>
            </w:r>
            <w:r>
              <w:rPr>
                <w:rFonts w:ascii="宋体" w:hAnsi="宋体" w:cs="宋体" w:hint="eastAsia"/>
                <w:bCs/>
                <w:color w:val="000000"/>
                <w:kern w:val="0"/>
              </w:rPr>
              <w:t>（</w:t>
            </w:r>
            <w:r w:rsidRPr="009A49B6">
              <w:rPr>
                <w:rFonts w:ascii="宋体" w:hAnsi="宋体" w:cs="宋体" w:hint="eastAsia"/>
                <w:bCs/>
                <w:color w:val="000000"/>
                <w:kern w:val="0"/>
              </w:rPr>
              <w:t>鲍崇高</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jc w:val="center"/>
              <w:rPr>
                <w:rFonts w:ascii="宋体" w:hAnsi="宋体" w:cs="宋体"/>
                <w:bCs/>
                <w:color w:val="000000"/>
                <w:kern w:val="0"/>
              </w:rPr>
            </w:pPr>
            <w:r>
              <w:rPr>
                <w:rFonts w:ascii="宋体" w:hAnsi="宋体" w:cs="宋体"/>
                <w:bCs/>
                <w:color w:val="000000"/>
                <w:kern w:val="0"/>
              </w:rPr>
              <w:t>1194</w:t>
            </w:r>
            <w:r>
              <w:rPr>
                <w:rFonts w:ascii="宋体" w:hAnsi="宋体" w:cs="宋体" w:hint="eastAsia"/>
                <w:bCs/>
                <w:color w:val="000000"/>
                <w:kern w:val="0"/>
              </w:rPr>
              <w:t>3</w:t>
            </w:r>
          </w:p>
        </w:tc>
        <w:tc>
          <w:tcPr>
            <w:tcW w:w="4323"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大学教师走向卓越的“气”“道”“术”“势”</w:t>
            </w:r>
            <w:r>
              <w:rPr>
                <w:rFonts w:ascii="宋体" w:hAnsi="宋体" w:cs="宋体" w:hint="eastAsia"/>
                <w:bCs/>
                <w:color w:val="000000"/>
                <w:kern w:val="0"/>
              </w:rPr>
              <w:t>（</w:t>
            </w:r>
            <w:r w:rsidRPr="009A49B6">
              <w:rPr>
                <w:rFonts w:ascii="宋体" w:hAnsi="宋体" w:cs="宋体" w:hint="eastAsia"/>
                <w:bCs/>
                <w:color w:val="000000"/>
                <w:kern w:val="0"/>
              </w:rPr>
              <w:t>温恒福</w:t>
            </w:r>
            <w:r>
              <w:rPr>
                <w:rFonts w:ascii="宋体" w:hAnsi="宋体" w:cs="宋体" w:hint="eastAsia"/>
                <w:bCs/>
                <w:color w:val="000000"/>
                <w:kern w:val="0"/>
              </w:rPr>
              <w:t>）</w:t>
            </w:r>
          </w:p>
        </w:tc>
      </w:tr>
      <w:tr w:rsidR="009A49B6"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A49B6" w:rsidRPr="003B1A15" w:rsidRDefault="003B1A15" w:rsidP="005C1CA2">
            <w:pPr>
              <w:jc w:val="center"/>
              <w:rPr>
                <w:rFonts w:ascii="宋体" w:hAnsi="宋体" w:cs="宋体"/>
                <w:bCs/>
                <w:color w:val="000000"/>
                <w:kern w:val="0"/>
              </w:rPr>
            </w:pPr>
            <w:r w:rsidRPr="003B1A15">
              <w:rPr>
                <w:rFonts w:ascii="宋体" w:hAnsi="宋体" w:cs="宋体"/>
                <w:bCs/>
                <w:color w:val="000000"/>
                <w:kern w:val="0"/>
              </w:rPr>
              <w:t>11749</w:t>
            </w:r>
          </w:p>
        </w:tc>
        <w:tc>
          <w:tcPr>
            <w:tcW w:w="3498" w:type="dxa"/>
            <w:tcBorders>
              <w:top w:val="single" w:sz="4" w:space="0" w:color="auto"/>
              <w:left w:val="single" w:sz="4" w:space="0" w:color="auto"/>
              <w:bottom w:val="single" w:sz="4" w:space="0" w:color="auto"/>
              <w:right w:val="single" w:sz="4" w:space="0" w:color="auto"/>
            </w:tcBorders>
            <w:vAlign w:val="center"/>
          </w:tcPr>
          <w:p w:rsidR="009A49B6" w:rsidRDefault="003B1A15" w:rsidP="005C1CA2">
            <w:pPr>
              <w:rPr>
                <w:rFonts w:ascii="宋体" w:hAnsi="宋体" w:cs="宋体"/>
                <w:bCs/>
                <w:color w:val="000000"/>
                <w:kern w:val="0"/>
              </w:rPr>
            </w:pPr>
            <w:r>
              <w:rPr>
                <w:rFonts w:ascii="宋体" w:hAnsi="宋体" w:cs="宋体" w:hint="eastAsia"/>
                <w:bCs/>
                <w:color w:val="000000"/>
                <w:kern w:val="0"/>
              </w:rPr>
              <w:t>#</w:t>
            </w:r>
            <w:r w:rsidRPr="003B1A15">
              <w:rPr>
                <w:rFonts w:ascii="宋体" w:hAnsi="宋体" w:cs="宋体" w:hint="eastAsia"/>
                <w:bCs/>
                <w:color w:val="000000"/>
                <w:kern w:val="0"/>
              </w:rPr>
              <w:t>怎样因学施教</w:t>
            </w:r>
            <w:r>
              <w:rPr>
                <w:rFonts w:ascii="宋体" w:hAnsi="宋体" w:cs="宋体" w:hint="eastAsia"/>
                <w:bCs/>
                <w:color w:val="000000"/>
                <w:kern w:val="0"/>
              </w:rPr>
              <w:t>（</w:t>
            </w:r>
            <w:r w:rsidRPr="003B1A15">
              <w:rPr>
                <w:rFonts w:ascii="宋体" w:hAnsi="宋体" w:cs="宋体" w:hint="eastAsia"/>
                <w:bCs/>
                <w:color w:val="000000"/>
                <w:kern w:val="0"/>
              </w:rPr>
              <w:t>张玉杰</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A49B6" w:rsidRDefault="00FD2A52" w:rsidP="005C1CA2">
            <w:pPr>
              <w:jc w:val="center"/>
              <w:rPr>
                <w:rFonts w:ascii="宋体" w:hAnsi="宋体" w:cs="宋体"/>
                <w:bCs/>
                <w:color w:val="000000"/>
                <w:kern w:val="0"/>
              </w:rPr>
            </w:pPr>
            <w:r w:rsidRPr="00FD2A52">
              <w:rPr>
                <w:rFonts w:ascii="宋体" w:hAnsi="宋体" w:cs="宋体"/>
                <w:bCs/>
                <w:color w:val="000000"/>
                <w:kern w:val="0"/>
              </w:rPr>
              <w:t>11767</w:t>
            </w:r>
          </w:p>
        </w:tc>
        <w:tc>
          <w:tcPr>
            <w:tcW w:w="4323" w:type="dxa"/>
            <w:tcBorders>
              <w:top w:val="single" w:sz="4" w:space="0" w:color="auto"/>
              <w:left w:val="single" w:sz="4" w:space="0" w:color="auto"/>
              <w:bottom w:val="single" w:sz="4" w:space="0" w:color="auto"/>
              <w:right w:val="single" w:sz="4" w:space="0" w:color="auto"/>
            </w:tcBorders>
            <w:vAlign w:val="center"/>
          </w:tcPr>
          <w:p w:rsidR="009A49B6"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基于在线实验的训练体系设计及质量评价机制案例分析</w:t>
            </w:r>
            <w:r>
              <w:rPr>
                <w:rFonts w:ascii="宋体" w:hAnsi="宋体" w:cs="宋体" w:hint="eastAsia"/>
                <w:bCs/>
                <w:color w:val="000000"/>
                <w:kern w:val="0"/>
              </w:rPr>
              <w:t>（</w:t>
            </w:r>
            <w:r w:rsidRPr="00FD2A52">
              <w:rPr>
                <w:rFonts w:ascii="宋体" w:hAnsi="宋体" w:cs="宋体" w:hint="eastAsia"/>
                <w:bCs/>
                <w:color w:val="000000"/>
                <w:kern w:val="0"/>
              </w:rPr>
              <w:t>高小鹏</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11771</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坚持教学创新  建好一流金课</w:t>
            </w:r>
            <w:r>
              <w:rPr>
                <w:rFonts w:ascii="宋体" w:hAnsi="宋体" w:cs="宋体" w:hint="eastAsia"/>
                <w:bCs/>
                <w:color w:val="000000"/>
                <w:kern w:val="0"/>
              </w:rPr>
              <w:t>（</w:t>
            </w:r>
            <w:r w:rsidRPr="00FD2A52">
              <w:rPr>
                <w:rFonts w:ascii="宋体" w:hAnsi="宋体" w:cs="宋体" w:hint="eastAsia"/>
                <w:bCs/>
                <w:color w:val="000000"/>
                <w:kern w:val="0"/>
              </w:rPr>
              <w:t>黄国华</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11784</w:t>
            </w: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一流本科课程建设的关键机制设计</w:t>
            </w:r>
            <w:r>
              <w:rPr>
                <w:rFonts w:ascii="宋体" w:hAnsi="宋体" w:cs="宋体" w:hint="eastAsia"/>
                <w:bCs/>
                <w:color w:val="000000"/>
                <w:kern w:val="0"/>
              </w:rPr>
              <w:t>（</w:t>
            </w:r>
            <w:r w:rsidRPr="00FD2A52">
              <w:rPr>
                <w:rFonts w:ascii="宋体" w:hAnsi="宋体" w:cs="宋体" w:hint="eastAsia"/>
                <w:bCs/>
                <w:color w:val="000000"/>
                <w:kern w:val="0"/>
              </w:rPr>
              <w:t>曹庆华</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3B1A15" w:rsidRDefault="00FD2A52" w:rsidP="005C1CA2">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一流课程建设——教学设计与迭代建设</w:t>
            </w:r>
            <w:r>
              <w:rPr>
                <w:rFonts w:ascii="宋体" w:hAnsi="宋体" w:cs="宋体" w:hint="eastAsia"/>
                <w:bCs/>
                <w:color w:val="000000"/>
                <w:kern w:val="0"/>
              </w:rPr>
              <w:t>（</w:t>
            </w:r>
            <w:r w:rsidRPr="00FD2A52">
              <w:rPr>
                <w:rFonts w:ascii="宋体" w:hAnsi="宋体" w:cs="宋体" w:hint="eastAsia"/>
                <w:bCs/>
                <w:color w:val="000000"/>
                <w:kern w:val="0"/>
              </w:rPr>
              <w:t>冯菲</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11787</w:t>
            </w: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高校一流课程建设专题</w:t>
            </w:r>
            <w:r>
              <w:rPr>
                <w:rFonts w:ascii="宋体" w:hAnsi="宋体" w:cs="宋体" w:hint="eastAsia"/>
                <w:bCs/>
                <w:color w:val="000000"/>
                <w:kern w:val="0"/>
              </w:rPr>
              <w:t>（</w:t>
            </w:r>
            <w:r w:rsidRPr="00FD2A52">
              <w:rPr>
                <w:rFonts w:ascii="宋体" w:hAnsi="宋体" w:cs="宋体" w:hint="eastAsia"/>
                <w:bCs/>
                <w:color w:val="000000"/>
                <w:kern w:val="0"/>
              </w:rPr>
              <w:t>纪阳</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11788</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高校教师教学能力提升——教学设计、课堂教学法与教学媒体应用</w:t>
            </w:r>
            <w:r>
              <w:rPr>
                <w:rFonts w:ascii="宋体" w:hAnsi="宋体" w:cs="宋体" w:hint="eastAsia"/>
                <w:bCs/>
                <w:color w:val="000000"/>
                <w:kern w:val="0"/>
              </w:rPr>
              <w:t>（</w:t>
            </w:r>
            <w:r w:rsidRPr="00FD2A52">
              <w:rPr>
                <w:rFonts w:ascii="宋体" w:hAnsi="宋体" w:cs="宋体" w:hint="eastAsia"/>
                <w:bCs/>
                <w:color w:val="000000"/>
                <w:kern w:val="0"/>
              </w:rPr>
              <w:t>袁健华</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Pr>
                <w:rFonts w:ascii="宋体" w:hAnsi="宋体" w:cs="宋体"/>
                <w:b/>
                <w:bCs/>
                <w:kern w:val="0"/>
              </w:rPr>
              <w:t>1</w:t>
            </w:r>
            <w:r w:rsidR="007E12A5">
              <w:rPr>
                <w:rFonts w:ascii="宋体" w:hAnsi="宋体" w:cs="宋体" w:hint="eastAsia"/>
                <w:b/>
                <w:bCs/>
                <w:kern w:val="0"/>
              </w:rPr>
              <w:t>18</w:t>
            </w:r>
            <w:r>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cs="宋体"/>
                <w:color w:val="000000"/>
              </w:rPr>
            </w:pPr>
            <w:r>
              <w:rPr>
                <w:rFonts w:ascii="宋体" w:hAnsi="宋体" w:hint="eastAsia"/>
                <w:color w:val="000000"/>
              </w:rPr>
              <w:t>远程教育原理与技术（黄荣怀）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cs="宋体"/>
                <w:color w:val="000000"/>
              </w:rPr>
            </w:pPr>
            <w:r>
              <w:rPr>
                <w:rFonts w:ascii="宋体" w:hAnsi="宋体" w:hint="eastAsia"/>
                <w:color w:val="000000"/>
              </w:rPr>
              <w:t>信息化教学理念与方法（道焰、王竹立、茅育青等）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cs="宋体"/>
                <w:color w:val="000000"/>
              </w:rPr>
            </w:pPr>
            <w:r>
              <w:rPr>
                <w:rFonts w:ascii="宋体" w:hAnsi="宋体" w:hint="eastAsia"/>
                <w:color w:val="000000"/>
              </w:rPr>
              <w:t>信息技术与课程整合（刘清堂、赵呈领）</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高校优秀微课设计制作与应用案例分享（顾沛、师雪霖）</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406</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MOOC理论与实战（王胜清）</w:t>
            </w:r>
          </w:p>
        </w:tc>
      </w:tr>
      <w:tr w:rsidR="00C846BF" w:rsidTr="008D055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rPr>
            </w:pPr>
            <w:r>
              <w:rPr>
                <w:rFonts w:ascii="宋体" w:hAnsi="宋体" w:hint="eastAsia"/>
              </w:rPr>
              <w:t>946</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C846BF" w:rsidRDefault="00C846BF" w:rsidP="00C846BF">
            <w:pPr>
              <w:rPr>
                <w:rFonts w:ascii="宋体" w:hAnsi="宋体" w:cs="宋体"/>
                <w:u w:val="wavyHeavy"/>
              </w:rPr>
            </w:pPr>
            <w:r>
              <w:rPr>
                <w:rFonts w:ascii="宋体" w:hAnsi="宋体" w:hint="eastAsia"/>
                <w:color w:val="000000"/>
              </w:rPr>
              <w:t>混合式教学实践及案例分析（焦建利、王自强、周红春）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数字化教学方案设计与实施（道焰、王竹立）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信息检索与利用能力提升（葛敬民）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color w:val="000000"/>
              </w:rPr>
            </w:pPr>
            <w:r>
              <w:rPr>
                <w:rFonts w:ascii="宋体" w:hAnsi="宋体" w:hint="eastAsia"/>
                <w:color w:val="000000"/>
              </w:rPr>
              <w:t>混合式教学模式理论与实践（文）（焦建利、王帅国、杨芳、陈江）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虚拟现实与未来教学（周明全、文钧雷等）</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慕课的理念与实践探索（张剑平、李威仪、于歆杰）</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727</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信息技术在课堂教学中的适切性应用策略（郑燕林、刘红云）</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教师信息素养与技术促进教学创新（谢幼如、南国农、夏洪文等）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网络环境下的学习变革及教学适应（焦建利）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303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int="eastAsia"/>
                <w:color w:val="000000"/>
              </w:rPr>
              <w:t>信息化环境下的教学设计（理工）（李志民、李元杰、钟晓流等）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手把手带你一起玩MOOC——如何设计、建设和应用在线开放课程（赵洱岽）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翻转课堂与慕课教学——教育的变革（陈江、焦建利、于歆杰、汪晓东）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color w:val="000000"/>
                <w:kern w:val="0"/>
              </w:rPr>
              <w:t>10509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1242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基于微软PowerPoint规范高效编制多媒体课件（一）（裴纯礼）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基于微软PowerPoint规范高效编制多媒体课件（二）（裴纯礼）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慕课建设及线上线下混合式教学（俎云霄）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基于雨课堂和BOPPPS 模型的混合式金课设计（鄂明成）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慕课的建设与应用（王震亚）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微课的设计与创意（夏纪梅）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MOOC设计方法与制作运营实战技巧（师雪霖）</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现代教育技术在高校教学中的应用——基于数字化环境的教学模式探索（何克抗）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现代教育技术在高校教学中的应用——教育技术与高校课程建设（李克东）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现代教育技术在高校教学中的应用——绩效导向的企业E-Learning培训课程设计（谢幼如）</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现代教育技术在高校教学中的应用——网络教学的实践与应用（冯大建）</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高校教师多媒体课件制作技能提升——规范高效制作PPT演示文稿（裴纯礼）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高校教师多媒体课件制作技能提升——课件中的多媒体与动画应用技术（裴纯礼）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微课的设计、开发与应用——现代数字微课基本知识及案例分析（魏民）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微课的设计、开发与应用——背景介绍（焦建利）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微课的设计、开发与应用——微课设计、制作、问题与趋势（焦建利）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微课的设计、开发与应用——如何制作出色的教学视频（汪琼）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视频课程与多媒体课件制作——大学课堂多媒体课件制作中高级技巧打印（揭安全）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视频课程与多媒体课件制作——大学教育的新理念（汪青云）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 开发设计与案例（蔡宝来）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翻转课堂的探索与实践——MOOC开发设计的常见问题（蔡宝来）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MOOC教学影片制作方法与技巧——MOOC影像构建法则（胡东雁）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MOOC教学影片制作方法与技巧——MOOC导演工作单元（胡东雁）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MOOC教学影片制作方法与技巧——MOOC拍摄实践单元（胡东雁）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MOOC教学影片制作方法与技巧——MOOC超级公播课单元（胡东雁）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基于移动APP应用的翻转课堂教学探索（杨江涛）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轻松玩转PPT（秋叶）</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轻松玩转Excel（黄群金）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基于BYOD的信息化课堂教学探索与实践（王竹立）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慕课的制作与应用（上）（顾沛）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慕课的制作与应用（下）（顾沛）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MOOC用户分析（师雪霖）</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用美的视觉传达助力教学——PPT课件设计中的大学问（余洋）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如何让你的微课更有魅力——高校微课竞赛获奖经验谈（余洋）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人工智能的启示与智慧教育的愿景(周傲英)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人工智能在教育教学中的应用与思考(唐锦兰)</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新一代人工智能赋能视角下教育智能研究、应用与发展(黄昌勤)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新一代人工智能支持下在线教育实践创新(黄昌勤)</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教师科研能力提升</w:t>
            </w:r>
            <w:r w:rsidRPr="0035216F">
              <w:rPr>
                <w:rFonts w:ascii="宋体" w:hAnsi="宋体" w:cs="宋体" w:hint="eastAsia"/>
                <w:b/>
                <w:bCs/>
                <w:kern w:val="0"/>
              </w:rPr>
              <w:t>（</w:t>
            </w:r>
            <w:r w:rsidR="004E6725">
              <w:rPr>
                <w:rFonts w:ascii="宋体" w:hAnsi="宋体" w:cs="宋体" w:hint="eastAsia"/>
                <w:b/>
                <w:bCs/>
                <w:kern w:val="0"/>
              </w:rPr>
              <w:t>6</w:t>
            </w:r>
            <w:r w:rsidR="000159D7">
              <w:rPr>
                <w:rFonts w:ascii="宋体" w:hAnsi="宋体" w:cs="宋体" w:hint="eastAsia"/>
                <w:b/>
                <w:bCs/>
                <w:kern w:val="0"/>
              </w:rPr>
              <w:t>5</w:t>
            </w:r>
            <w:r w:rsidRPr="0035216F">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BB235D" w:rsidTr="005C1CA2">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社会科学研究理论与设计（刘庆龙）</w:t>
            </w:r>
          </w:p>
        </w:tc>
      </w:tr>
      <w:tr w:rsidR="009F27B5" w:rsidTr="005C1CA2">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BB235D" w:rsidTr="005C1CA2">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hint="eastAsia"/>
                <w:color w:val="000000"/>
              </w:rPr>
              <w:t>量化研究方法与SPSS软件的应用(韦小满、刘红云）</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976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p>
          <w:p w:rsidR="00BB235D" w:rsidRDefault="00BB235D" w:rsidP="005C1CA2">
            <w:pPr>
              <w:rPr>
                <w:rFonts w:ascii="宋体" w:eastAsia="宋体" w:hAnsi="宋体" w:cs="宋体"/>
                <w:sz w:val="22"/>
              </w:rPr>
            </w:pPr>
            <w:r>
              <w:rPr>
                <w:rFonts w:hint="eastAsia"/>
                <w:sz w:val="22"/>
              </w:rPr>
              <w:t>如何运用内容分析方法做研究（宋毅）</w:t>
            </w:r>
          </w:p>
          <w:p w:rsidR="00BB235D" w:rsidRDefault="00BB235D" w:rsidP="005C1CA2">
            <w:pPr>
              <w:spacing w:line="400" w:lineRule="exact"/>
              <w:rPr>
                <w:rFonts w:ascii="宋体" w:hAnsi="宋体" w:cs="宋体"/>
                <w:bCs/>
                <w:kern w:val="0"/>
              </w:rPr>
            </w:pP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教学学术发展之道法术（桑新民、谢阳斌）</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基于提高自主学习能力的本科生毕业论文训练体系（马忠）</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跨界课例研究中的教师学习（陈向明）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确定有意义的教学研究问题及从教改研究到教与学学术（丁妍、高琪）</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科研能力与定力培养（王金发）</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cs="宋体" w:hint="eastAsia"/>
                <w:kern w:val="0"/>
              </w:rPr>
              <w:t>SCI期刊论文发表经验谈（童美松）</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10166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cs="宋体" w:hint="eastAsia"/>
                <w:kern w:val="0"/>
              </w:rPr>
              <w:t>高校青年教师科研能力培养与发展（宋乃庆）</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科研方法与项目申报（文）——关于教育部人文社科项目申报的有关事宜（李建平）</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11350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科研方法与项目申报（文）——把提高教育研究质量上升为国家战略（曾天山）</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科研方法与项目申报（理工）——如何在各类科研基金课题申报中取得成功（赵醒村）</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学术论文写作与发表——学术论文的凝练、创新与发表（蔡双立）</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学术论文写作与发表——如何衡量学术论文写作的质量（蒋重跃）</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科研项目设计与申报（文）——科研项目的申报与体会（李建平）</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科研项目设计与申报（理工）——寓教于研“做学问”（王金发）</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科研项目设计与申报（理工）——NSFC概况及申请技巧、注意事项（汤敏慧）</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spacing w:line="400" w:lineRule="exact"/>
              <w:jc w:val="center"/>
              <w:rPr>
                <w:rFonts w:ascii="宋体" w:hAnsi="宋体" w:cs="宋体"/>
                <w:color w:val="000000"/>
                <w:kern w:val="0"/>
              </w:rPr>
            </w:pPr>
            <w:r>
              <w:rPr>
                <w:rFonts w:ascii="宋体" w:hAnsi="宋体" w:cs="宋体" w:hint="eastAsia"/>
                <w:color w:val="000000"/>
                <w:kern w:val="0"/>
              </w:rPr>
              <w:t>11844</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sz w:val="22"/>
              </w:rPr>
            </w:pPr>
            <w:r>
              <w:rPr>
                <w:rFonts w:hint="eastAsia"/>
                <w:sz w:val="22"/>
              </w:rPr>
              <w:t>如何发表高水平的</w:t>
            </w:r>
            <w:r>
              <w:rPr>
                <w:rFonts w:hint="eastAsia"/>
                <w:sz w:val="22"/>
              </w:rPr>
              <w:t>SCI</w:t>
            </w:r>
            <w:r>
              <w:rPr>
                <w:rFonts w:hint="eastAsia"/>
                <w:sz w:val="22"/>
              </w:rPr>
              <w:t>、</w:t>
            </w:r>
            <w:r>
              <w:rPr>
                <w:rFonts w:hint="eastAsia"/>
                <w:sz w:val="22"/>
              </w:rPr>
              <w:t>SSCI</w:t>
            </w:r>
            <w:r>
              <w:rPr>
                <w:rFonts w:hint="eastAsia"/>
                <w:sz w:val="22"/>
              </w:rPr>
              <w:t>、</w:t>
            </w:r>
            <w:r>
              <w:rPr>
                <w:rFonts w:hint="eastAsia"/>
                <w:sz w:val="22"/>
              </w:rPr>
              <w:t>A&amp;HCI</w:t>
            </w:r>
            <w:r>
              <w:rPr>
                <w:rFonts w:hint="eastAsia"/>
                <w:sz w:val="22"/>
              </w:rPr>
              <w:t>论文（万跃华）</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如何进行高质量科研活动与发表高水平SCI论文（童美松）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高校教师的职责：教学科研协同发展（王淑芹）</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求索之路： 高水平科研能力如何练成（甘德安）</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高被引论文题名、摘要、引言、讨论、结论、致谢写作与同行评审（万跃华）</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11692</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教学成果奖的培育与申报</w:t>
            </w:r>
            <w:r>
              <w:rPr>
                <w:rFonts w:hint="eastAsia"/>
                <w:sz w:val="22"/>
              </w:rPr>
              <w:t>（</w:t>
            </w:r>
            <w:r>
              <w:rPr>
                <w:rFonts w:ascii="宋体" w:hAnsi="宋体" w:hint="eastAsia"/>
              </w:rPr>
              <w:t>张红伟</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11691</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课程教学改革与教学成果凝练（孙康宁）</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10965</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新时期高校教学成果奖培育与申报</w:t>
            </w:r>
            <w:r>
              <w:rPr>
                <w:rFonts w:hint="eastAsia"/>
                <w:sz w:val="22"/>
              </w:rPr>
              <w:t>（</w:t>
            </w:r>
            <w:r>
              <w:rPr>
                <w:rFonts w:ascii="宋体" w:hAnsi="宋体" w:hint="eastAsia"/>
              </w:rPr>
              <w:t>傅钢善</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10850</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国家级教学成果奖申报的体会和建议（张伟刚）</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11843</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学术写作与发表</w:t>
            </w:r>
            <w:r>
              <w:rPr>
                <w:rFonts w:hint="eastAsia"/>
                <w:sz w:val="22"/>
              </w:rPr>
              <w:t>（</w:t>
            </w:r>
            <w:r>
              <w:rPr>
                <w:rFonts w:ascii="宋体" w:hAnsi="宋体" w:hint="eastAsia"/>
              </w:rPr>
              <w:t>叶赋桂</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11842</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期刊编辑视角下的学术论文写作（刘曙光）</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spacing w:line="400" w:lineRule="exact"/>
              <w:jc w:val="center"/>
              <w:rPr>
                <w:rFonts w:ascii="宋体" w:hAnsi="宋体" w:cs="宋体"/>
                <w:color w:val="000000"/>
                <w:kern w:val="0"/>
              </w:rPr>
            </w:pPr>
            <w:r>
              <w:rPr>
                <w:rFonts w:ascii="宋体" w:hAnsi="宋体" w:cs="宋体"/>
                <w:color w:val="000000"/>
                <w:kern w:val="0"/>
              </w:rPr>
              <w:t>1194</w:t>
            </w:r>
            <w:r>
              <w:rPr>
                <w:rFonts w:ascii="宋体" w:hAnsi="宋体" w:cs="宋体" w:hint="eastAsia"/>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sz w:val="22"/>
              </w:rPr>
            </w:pPr>
            <w:r>
              <w:rPr>
                <w:rFonts w:hint="eastAsia"/>
                <w:sz w:val="22"/>
              </w:rPr>
              <w:t>#</w:t>
            </w:r>
            <w:r w:rsidRPr="006B790E">
              <w:rPr>
                <w:rFonts w:hint="eastAsia"/>
                <w:sz w:val="22"/>
              </w:rPr>
              <w:t>学术研究论文的写作</w:t>
            </w:r>
            <w:r>
              <w:rPr>
                <w:rFonts w:hint="eastAsia"/>
                <w:sz w:val="22"/>
              </w:rPr>
              <w:t>（</w:t>
            </w:r>
            <w:r w:rsidRPr="006B790E">
              <w:rPr>
                <w:rFonts w:hint="eastAsia"/>
                <w:sz w:val="22"/>
              </w:rPr>
              <w:t>穆肃</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rPr>
              <w:t>1194</w:t>
            </w:r>
            <w:r>
              <w:rPr>
                <w:rFonts w:ascii="宋体" w:hAnsi="宋体" w:hint="eastAsia"/>
              </w:rPr>
              <w:t>6</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w:t>
            </w:r>
            <w:r w:rsidRPr="006B790E">
              <w:rPr>
                <w:rFonts w:ascii="宋体" w:hAnsi="宋体" w:hint="eastAsia"/>
              </w:rPr>
              <w:t>坚持教学科研咨询“三位一体”</w:t>
            </w:r>
            <w:r>
              <w:rPr>
                <w:rFonts w:ascii="宋体" w:hAnsi="宋体" w:hint="eastAsia"/>
              </w:rPr>
              <w:t>（</w:t>
            </w:r>
            <w:r w:rsidRPr="006B790E">
              <w:rPr>
                <w:rFonts w:ascii="宋体" w:hAnsi="宋体" w:hint="eastAsia"/>
              </w:rPr>
              <w:t>程萍</w:t>
            </w:r>
            <w:r>
              <w:rPr>
                <w:rFonts w:ascii="宋体" w:hAnsi="宋体" w:hint="eastAsia"/>
              </w:rPr>
              <w:t>）</w:t>
            </w:r>
          </w:p>
        </w:tc>
      </w:tr>
      <w:tr w:rsidR="006B790E"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jc w:val="center"/>
              <w:rPr>
                <w:rFonts w:ascii="宋体" w:hAnsi="宋体"/>
              </w:rPr>
            </w:pPr>
            <w:r w:rsidRPr="006B790E">
              <w:rPr>
                <w:rFonts w:ascii="宋体" w:hAnsi="宋体"/>
              </w:rPr>
              <w:t>11944</w:t>
            </w:r>
          </w:p>
        </w:tc>
        <w:tc>
          <w:tcPr>
            <w:tcW w:w="3498"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rPr>
                <w:rFonts w:ascii="宋体" w:hAnsi="宋体"/>
              </w:rPr>
            </w:pPr>
            <w:r>
              <w:rPr>
                <w:rFonts w:ascii="宋体" w:hAnsi="宋体" w:hint="eastAsia"/>
              </w:rPr>
              <w:t>#</w:t>
            </w:r>
            <w:r w:rsidRPr="006B790E">
              <w:rPr>
                <w:rFonts w:ascii="宋体" w:hAnsi="宋体" w:hint="eastAsia"/>
              </w:rPr>
              <w:t>学术论文选题、写作及发表策略</w:t>
            </w:r>
            <w:r>
              <w:rPr>
                <w:rFonts w:ascii="宋体" w:hAnsi="宋体" w:hint="eastAsia"/>
              </w:rPr>
              <w:t>（</w:t>
            </w:r>
            <w:r w:rsidRPr="006B790E">
              <w:rPr>
                <w:rFonts w:ascii="宋体" w:hAnsi="宋体" w:hint="eastAsia"/>
              </w:rPr>
              <w:t>陈国清</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spacing w:line="400" w:lineRule="exact"/>
              <w:jc w:val="center"/>
              <w:rPr>
                <w:rFonts w:ascii="宋体" w:hAnsi="宋体" w:cs="宋体"/>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rPr>
                <w:sz w:val="22"/>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w:t>
            </w:r>
            <w:r w:rsidR="00F402DC">
              <w:rPr>
                <w:rFonts w:ascii="宋体" w:hAnsi="宋体" w:cs="宋体" w:hint="eastAsia"/>
                <w:b/>
                <w:bCs/>
                <w:color w:val="000000"/>
                <w:kern w:val="0"/>
              </w:rPr>
              <w:t>68</w:t>
            </w:r>
            <w:r>
              <w:rPr>
                <w:rFonts w:ascii="宋体" w:hAnsi="宋体" w:cs="宋体" w:hint="eastAsia"/>
                <w:b/>
                <w:bCs/>
                <w:color w:val="000000"/>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715</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高校教师教学发展创新与实践（徐延宇、李健、沈贵鹏）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高校教师沟通与说服的艺术（赵振宇、郑日昌、袁涤非）</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高校教师的职业发展与幸福促进（国智丹）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心理学在高校教学过程中的应用（姚梅林、吴庆麟、庞维国等）</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大学生心理健康（赵丽琴）</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749</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史学与人文修养提升（一）（瞿林东）</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史学与人文修养提升（二）（瞿林东）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高校青年教师职业规划与健康成长（刘平青）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130</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大学生职业发展与就业指导（陈宁等）</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大学生心理健康与生涯规划的教学与辅导（蔺桂瑞、管健、彭萍）</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大学生学习指导（李丹青）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442</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396</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大学生安全文化（吴超）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931</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视听之美——电影鉴赏（李彬）</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卓越教师培养模式的实践探索与改革创新（洪成文、刘义兵）</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965</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969</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互联网+时代的学生指导与学业评价（李丹青、杨江涛、陈勇）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975</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BB235D" w:rsidRDefault="00BB235D" w:rsidP="005C1CA2">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711</w:t>
            </w:r>
          </w:p>
        </w:tc>
        <w:tc>
          <w:tcPr>
            <w:tcW w:w="3498" w:type="dxa"/>
            <w:shd w:val="clear" w:color="000000" w:fill="FFFFFF"/>
            <w:vAlign w:val="center"/>
          </w:tcPr>
          <w:p w:rsidR="00BB235D" w:rsidRDefault="00BB235D" w:rsidP="005C1CA2">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714</w:t>
            </w:r>
          </w:p>
        </w:tc>
        <w:tc>
          <w:tcPr>
            <w:tcW w:w="4323" w:type="dxa"/>
            <w:shd w:val="clear" w:color="000000" w:fill="FFFFFF"/>
            <w:vAlign w:val="center"/>
          </w:tcPr>
          <w:p w:rsidR="00BB235D" w:rsidRDefault="00BB235D" w:rsidP="005C1CA2">
            <w:pPr>
              <w:widowControl/>
              <w:jc w:val="left"/>
              <w:rPr>
                <w:rFonts w:ascii="宋体"/>
              </w:rPr>
            </w:pPr>
            <w:r>
              <w:rPr>
                <w:rFonts w:ascii="宋体" w:hAnsi="宋体" w:hint="eastAsia"/>
              </w:rPr>
              <w:t>高校教师职业倦怠与压力管理（郑日昌、伍新春）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高校青年教师的时间管理与压力纾解（刘破资、蔺桂瑞、国智丹）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压力管理与心理健康（蔺桂瑞、彭德华）</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rPr>
            </w:pPr>
            <w:r>
              <w:rPr>
                <w:rFonts w:ascii="宋体" w:hAnsi="宋体" w:hint="eastAsia"/>
              </w:rPr>
              <w:t>高校教师心理健康的维护与保健（胡佩诚、黄建榕、李燕、国智丹）</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u w:val="wavyHeavy"/>
              </w:rPr>
            </w:pPr>
            <w:r>
              <w:rPr>
                <w:rFonts w:ascii="宋体" w:hAnsi="宋体" w:hint="eastAsia"/>
              </w:rPr>
              <w:t>大学教师的课堂修为（朱晓宏）</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中国传统文化的基本精神与高校教师精神品质的养成（孙艳红）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10556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人际沟通的原理与技能（寇彧）</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10557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刻板印象、歧视与偏见</w:t>
            </w:r>
            <w:r>
              <w:rPr>
                <w:rFonts w:ascii="宋体" w:hAnsi="宋体" w:hint="eastAsia"/>
              </w:rPr>
              <w:t>（寇彧）</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10527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京剧梅兰芳大师的艺术特色（张晶）</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10546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10547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钱学森先生留学报国的灿烂人生（周自强）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互联网+时代学生核心素养的评价（刘红云）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生活中的宪法问题（王磊）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10067</w:t>
            </w:r>
          </w:p>
        </w:tc>
        <w:tc>
          <w:tcPr>
            <w:tcW w:w="3498" w:type="dxa"/>
            <w:shd w:val="clear" w:color="000000" w:fill="FFFFFF"/>
            <w:vAlign w:val="center"/>
          </w:tcPr>
          <w:p w:rsidR="00BB235D" w:rsidRDefault="00BB235D" w:rsidP="005C1CA2">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10068</w:t>
            </w:r>
          </w:p>
        </w:tc>
        <w:tc>
          <w:tcPr>
            <w:tcW w:w="4323" w:type="dxa"/>
            <w:shd w:val="clear" w:color="000000" w:fill="FFFFFF"/>
            <w:vAlign w:val="center"/>
          </w:tcPr>
          <w:p w:rsidR="00BB235D" w:rsidRDefault="00BB235D" w:rsidP="005C1CA2">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10069</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10083</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10112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10210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10193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教师角色转型与岗位胜任（</w:t>
            </w:r>
            <w:r>
              <w:rPr>
                <w:rFonts w:ascii="Verdana" w:hAnsi="Verdana"/>
                <w:szCs w:val="21"/>
              </w:rPr>
              <w:t>刘平青</w:t>
            </w:r>
            <w:r>
              <w:rPr>
                <w:rFonts w:ascii="Verdana" w:hAnsi="Verdana" w:hint="eastAsia"/>
                <w:szCs w:val="21"/>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10124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人格与国性——大学生素质教育的两大主题（彭林）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10122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10126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10179</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砺炼身心，超越自我（李民）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10131</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儒家人生哲学与教师修养（张奇伟）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10133</w:t>
            </w:r>
          </w:p>
        </w:tc>
        <w:tc>
          <w:tcPr>
            <w:tcW w:w="3498" w:type="dxa"/>
            <w:shd w:val="clear" w:color="000000" w:fill="FFFFFF"/>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最后的王朝：回顾与反思（欧阳军喜）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10196</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法律与生活（</w:t>
            </w:r>
            <w:r>
              <w:rPr>
                <w:rFonts w:ascii="Verdana" w:hAnsi="Verdana"/>
                <w:szCs w:val="21"/>
              </w:rPr>
              <w:t>杨积堂</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适应大众化生源的高校教师发展支持策略（周华丽）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10253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10278</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10260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10266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艺术与设计的审美（张夫也）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10273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10277</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10288</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10296</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10299</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领导科学与领导艺术（张学政）</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10300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10304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中国电影创意思维瓶颈与突围（田卉群）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10322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10287</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科学养生健康饮食（范志红）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10120</w:t>
            </w:r>
          </w:p>
        </w:tc>
        <w:tc>
          <w:tcPr>
            <w:tcW w:w="3498" w:type="dxa"/>
            <w:shd w:val="clear" w:color="000000" w:fill="FFFFFF"/>
            <w:vAlign w:val="center"/>
          </w:tcPr>
          <w:p w:rsidR="00BB235D" w:rsidRDefault="00BB235D" w:rsidP="005C1CA2">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10164</w:t>
            </w:r>
          </w:p>
        </w:tc>
        <w:tc>
          <w:tcPr>
            <w:tcW w:w="4323" w:type="dxa"/>
            <w:shd w:val="clear" w:color="000000" w:fill="FFFFFF"/>
            <w:vAlign w:val="center"/>
          </w:tcPr>
          <w:p w:rsidR="00BB235D" w:rsidRDefault="00BB235D" w:rsidP="005C1CA2">
            <w:pPr>
              <w:spacing w:line="400" w:lineRule="exact"/>
              <w:rPr>
                <w:rFonts w:ascii="宋体" w:hAnsi="宋体"/>
              </w:rPr>
            </w:pPr>
            <w:r>
              <w:rPr>
                <w:rFonts w:ascii="宋体" w:hAnsi="宋体" w:cs="宋体" w:hint="eastAsia"/>
                <w:color w:val="000000"/>
                <w:kern w:val="0"/>
              </w:rPr>
              <w:t>幸福与压力管理（蔺桂瑞）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10226</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10238</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人类心理健康的维护与保健（胡佩诚）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10244</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大学生的人生困惑与人文指导（赵雪波）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10211</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互联网+大学生素质教育（王立群）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礼仪（专家组）</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提升教育培训的针对性和实效性（陆林祥）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健康生活远离癌症（罗健）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音乐与生活（王立平）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11121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歌唱的乐感及方法（郁钧剑）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阅读和精神生活（周国平）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11122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管好您的健康（张军）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悦目赏心（陈炯）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书法赏析（陈少增）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书法的演变及各种书体的风格特点(陈少增)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极地变化与人类未来(高登义)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强化教师礼仪塑造良好形象(李兴国)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走进音乐世界(吕建强)</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自然灾害与应急救援(徐德诗)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音乐的形式与情感表达(赵方)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油画艺术欣赏(徐唯辛)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开放式创新（杨海滨）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新闻事件与健康传播（白岩松）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现当代艺术鉴赏（岳路平）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从消化系统疾病防治谈中医与西医的整合（樊代明）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免疫与健康（陈钰）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声音的艺术（蒋大为）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肿瘤的早期发现与防治（冯利）</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压力缓解与情绪调控（蔺桂瑞）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脑卒中的预防和中医药治疗（高颖）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角色、自我与领导干部的心理调节（蔺桂瑞）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情绪、健康和人生（郝万山）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人际关系调整与情绪调控（蔺桂瑞）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认知症的预防与照护（洪立）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糖尿病的中医治疗（倪青）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脑血管病的预防与治疗（秦绍林）</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秋冬之交话养生（温长路）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阳春三月话养生（温长路）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中医帮您找准病根调血糖（辛海）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慢病防控与保健管理（王陇德）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认识中风，从细节做起（张宏伟）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中医养生辨真伪（温长路）</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预防肿瘤健康一生（张培彤）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心身健康之道（赵志付）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颈肩病的中医药防治（赵勇）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突发事件应急管理（钟开斌）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腰椎病的中医药防治（赵勇）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走进音乐的世界（周海宏）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青年教师职业生涯规划与发展——治学方法与学术人生（张贤科）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青年教师职业生涯规划与发展——幸运是怎样炼成的：我的教师生涯（李尚志）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大学生职业发展与就业指导——质量•生本（陈宁）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11377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现代礼仪——仪表仪态礼仪（袁涤非）</w:t>
            </w:r>
          </w:p>
        </w:tc>
      </w:tr>
      <w:tr w:rsidR="00BB235D" w:rsidTr="001268EC">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center"/>
          </w:tcPr>
          <w:p w:rsidR="00BB235D" w:rsidRDefault="00BB235D" w:rsidP="001268EC">
            <w:pPr>
              <w:jc w:val="center"/>
              <w:rPr>
                <w:rFonts w:ascii="宋体" w:hAnsi="宋体"/>
              </w:rPr>
            </w:pPr>
            <w:r>
              <w:rPr>
                <w:rFonts w:ascii="宋体" w:hAnsi="宋体" w:hint="eastAsia"/>
              </w:rPr>
              <w:t>11383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教学相长、为人师表：教师的修养及礼仪——教师形象设计与公共礼仪（徐莉）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心理学在高校教学过程中的应用——高等教育中的学习心理规律及其应用（姚梅林）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现代礼仪——让每一堂课充满智慧和艺术（袁涤非）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现代礼仪——礼仪概说（袁涤非）</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现代礼仪——言谈礼仪（袁涤非）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11396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11397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演讲与口才——演讲的概述与听众分析（姚小玲）</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11398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实践能力助推工程技术创新（傅水根）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中西文化性格的比较及刚柔相济的未来（高旭东）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互联网+时代的学习理论1（王竹立）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10340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互联网+时代的学习理论2（王竹立）</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10341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美术作品的鉴赏技巧与教学要点（张夫也）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好课堂的四个境界（隋如彬）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教学与生活的平衡艺术（国智丹）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如何做一名学生喜爱的老师2（李丹青）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大学课堂怎样上才精彩（周游）</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10357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磨练与嬗变：青年老师的凤凰涅槃（国万忠）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大学课堂危机与应对（吴能表）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有效教师发展活动面面观（张胜全）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10366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高校教师的情绪管理（国智丹）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书法能教给你什么（张学鹏）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10386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身边的李保国（武宇清）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侯外庐在史学理论和学科建设上的贡献（瞿林东）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察言观色 未病先知（王鸿谟）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大学教师的情绪调控与压力应对（赵丽琴）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10403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虚拟现实科技与电影视觉创作（李金辉）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10409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练内功，融网功，三尺讲台显真功--互联网+背景下高校教师培训新策略漫谈（刘行芳）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后人工智能时代：思与行（马宏宾）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美国商业电影中的社会映射（李彬）</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10415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走向人类性健康（胡佩诚）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10417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凝心聚力 同向同行——把思想政治工作落细落实（冯培）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外国教育史教学经验分享（下）（张斌贤）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审核评估促推大学回归教育本分（李芳）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基于阴阳五行传统哲学的教学设计与实现（耿楠 ）</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教学成果奖的实践、凝练与申报（傅钢善）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师生交往中的沟通策略（赵丽琴）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10444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激发学生学习动机的教育策略（赵丽琴）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10437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如何建立有效的师生沟通（蔺桂瑞）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大数据与数据科学（陈昊鹏）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我的科学生涯（贺贤土）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咽喉保健（闫燕）</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若为人师，享受教学（施大宁）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网络时代新闻记者的职责与素质（张征）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走进高原深处（徐凤翔）</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工作家庭和谐共处——大学女教师的发展之路（赵玉芳）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葡萄酒文化与鉴赏（马会勤）</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读书与生命的成长（甘德安）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10490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食品中的农药残留问题（张红艳）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BB235D" w:rsidRDefault="00BB235D" w:rsidP="005C1CA2">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10687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教学语言与教学艺术（姚小玲）</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10683</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10705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高校教师职业的法律风险及防范（高晓莹）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大学教师形象塑造与沟通礼仪（庞海芍）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10853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顶天立地与知行合一：青年教师成长时间表与路线图（甘德安）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10901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科学思想与人文精神（董川）</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10930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美术鉴赏的方式与方法（邵彦）</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中医文化与教师健康（李略）</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10946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从唐代胡旋舞到新疆歌舞电影（李彬）</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11718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让成就超越梦想(宁永成)</w:t>
            </w:r>
          </w:p>
        </w:tc>
      </w:tr>
      <w:tr w:rsidR="00B57B3A" w:rsidTr="005C1CA2">
        <w:trPr>
          <w:cantSplit/>
          <w:trHeight w:val="642"/>
          <w:jc w:val="center"/>
        </w:trPr>
        <w:tc>
          <w:tcPr>
            <w:tcW w:w="838" w:type="dxa"/>
            <w:shd w:val="clear" w:color="000000" w:fill="FFFFFF"/>
            <w:vAlign w:val="center"/>
          </w:tcPr>
          <w:p w:rsidR="00B57B3A" w:rsidRDefault="00B57B3A" w:rsidP="005C1CA2">
            <w:pPr>
              <w:jc w:val="center"/>
              <w:rPr>
                <w:rFonts w:ascii="宋体" w:hAnsi="宋体" w:cs="宋体"/>
                <w:bCs/>
                <w:color w:val="000000"/>
                <w:kern w:val="0"/>
              </w:rPr>
            </w:pPr>
            <w:r w:rsidRPr="00B57B3A">
              <w:rPr>
                <w:rFonts w:ascii="宋体" w:hAnsi="宋体" w:cs="宋体"/>
                <w:bCs/>
                <w:color w:val="000000"/>
                <w:kern w:val="0"/>
              </w:rPr>
              <w:t>11766</w:t>
            </w:r>
          </w:p>
        </w:tc>
        <w:tc>
          <w:tcPr>
            <w:tcW w:w="3498" w:type="dxa"/>
            <w:shd w:val="clear" w:color="000000" w:fill="FFFFFF"/>
            <w:vAlign w:val="center"/>
          </w:tcPr>
          <w:p w:rsidR="00B57B3A" w:rsidRDefault="00B57B3A" w:rsidP="005C1CA2">
            <w:pPr>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面向未来的教师教学发展</w:t>
            </w:r>
            <w:r>
              <w:rPr>
                <w:rFonts w:ascii="宋体" w:hAnsi="宋体" w:cs="宋体" w:hint="eastAsia"/>
                <w:bCs/>
                <w:color w:val="000000"/>
                <w:kern w:val="0"/>
              </w:rPr>
              <w:t>（</w:t>
            </w:r>
            <w:r w:rsidRPr="00B57B3A">
              <w:rPr>
                <w:rFonts w:ascii="宋体" w:hAnsi="宋体" w:cs="宋体" w:hint="eastAsia"/>
                <w:bCs/>
                <w:color w:val="000000"/>
                <w:kern w:val="0"/>
              </w:rPr>
              <w:t>孙华</w:t>
            </w:r>
            <w:r>
              <w:rPr>
                <w:rFonts w:ascii="宋体" w:hAnsi="宋体" w:cs="宋体" w:hint="eastAsia"/>
                <w:bCs/>
                <w:color w:val="000000"/>
                <w:kern w:val="0"/>
              </w:rPr>
              <w:t>）</w:t>
            </w:r>
          </w:p>
        </w:tc>
        <w:tc>
          <w:tcPr>
            <w:tcW w:w="760" w:type="dxa"/>
            <w:shd w:val="clear" w:color="000000" w:fill="FFFFFF"/>
            <w:vAlign w:val="center"/>
          </w:tcPr>
          <w:p w:rsidR="00B57B3A" w:rsidRPr="00B57B3A" w:rsidRDefault="00B57B3A" w:rsidP="005C1CA2">
            <w:pPr>
              <w:jc w:val="center"/>
              <w:rPr>
                <w:rFonts w:ascii="宋体" w:hAnsi="宋体"/>
              </w:rPr>
            </w:pPr>
            <w:r w:rsidRPr="00B57B3A">
              <w:rPr>
                <w:rFonts w:ascii="宋体" w:hAnsi="宋体"/>
              </w:rPr>
              <w:t>11786</w:t>
            </w:r>
          </w:p>
        </w:tc>
        <w:tc>
          <w:tcPr>
            <w:tcW w:w="4323" w:type="dxa"/>
            <w:shd w:val="clear" w:color="000000" w:fill="FFFFFF"/>
            <w:vAlign w:val="center"/>
          </w:tcPr>
          <w:p w:rsidR="00B57B3A" w:rsidRDefault="00B57B3A" w:rsidP="005C1CA2">
            <w:pPr>
              <w:rPr>
                <w:rFonts w:ascii="宋体" w:hAnsi="宋体"/>
              </w:rPr>
            </w:pPr>
            <w:r>
              <w:rPr>
                <w:rFonts w:ascii="宋体" w:hAnsi="宋体" w:hint="eastAsia"/>
              </w:rPr>
              <w:t>#</w:t>
            </w:r>
            <w:r w:rsidRPr="00B57B3A">
              <w:rPr>
                <w:rFonts w:ascii="宋体" w:hAnsi="宋体" w:hint="eastAsia"/>
              </w:rPr>
              <w:t>修炼成为优秀的大学教师</w:t>
            </w:r>
            <w:r>
              <w:rPr>
                <w:rFonts w:ascii="宋体" w:hAnsi="宋体" w:hint="eastAsia"/>
              </w:rPr>
              <w:t>（</w:t>
            </w:r>
            <w:r w:rsidRPr="00B57B3A">
              <w:rPr>
                <w:rFonts w:ascii="宋体" w:hAnsi="宋体" w:hint="eastAsia"/>
              </w:rPr>
              <w:t>李小霞</w:t>
            </w:r>
            <w:r>
              <w:rPr>
                <w:rFonts w:ascii="宋体" w:hAnsi="宋体" w:hint="eastAsia"/>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spacing w:line="400" w:lineRule="exact"/>
              <w:jc w:val="center"/>
              <w:rPr>
                <w:rFonts w:ascii="宋体" w:hAnsi="宋体" w:cs="宋体"/>
                <w:b/>
                <w:bCs/>
                <w:kern w:val="0"/>
              </w:rPr>
            </w:pPr>
            <w:r>
              <w:rPr>
                <w:rFonts w:ascii="宋体" w:hAnsi="宋体" w:cs="宋体" w:hint="eastAsia"/>
                <w:b/>
                <w:bCs/>
                <w:kern w:val="0"/>
              </w:rPr>
              <w:t>应用型院校教学改革及教师能力提升（</w:t>
            </w:r>
            <w:r>
              <w:rPr>
                <w:rFonts w:ascii="宋体" w:hAnsi="宋体" w:cs="宋体"/>
                <w:b/>
                <w:bCs/>
                <w:kern w:val="0"/>
              </w:rPr>
              <w:t>3</w:t>
            </w:r>
            <w:r>
              <w:rPr>
                <w:rFonts w:ascii="宋体" w:hAnsi="宋体" w:cs="宋体" w:hint="eastAsia"/>
                <w:b/>
                <w:bCs/>
                <w:kern w:val="0"/>
              </w:rPr>
              <w:t>9）</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653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应用型本科院校人才培养与教学改革实践（介晓磊、李东亚、顾永安）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应用型人才培养的教学模式创新与教学方法改革（甘德安、朱现平）</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课程、教室、教师:应用型人才培养教学模式改革三大要素（甘德安）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应用型院校课程建设与实践（姚文兵、叶庆、刘彩琴等）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应用型院校医药卫生类专业教学改革与课程建设（高凤兰、罗跃娥、胡颂恩等）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电子商务及物流专业教学改革与课程建设（赵志群、薛威、宋文官）</w:t>
            </w:r>
          </w:p>
        </w:tc>
      </w:tr>
      <w:tr w:rsidR="00BB235D" w:rsidTr="005C1CA2">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会计专业教学改革与实践（杨有红、高翠莲、孙万军等）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会计综合实训（董京原）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应用型院校公共英语教学与科研（王立非、杨永林、邹为诚等）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应用型院校电子商务概论课程教学（宋文官、孟晔等）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应用型院校电路基础课程教学（赵会军、王和平）</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应用型院校机械设计与应用课程教学（万志坚）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应用型院校“双师型”培训（讨论教学）（周华丽、顾永安、刘文广）</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应用型院校专业带头人与骨干教师专项培训（孙诚等）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2018年国家级教学成果奖大讲堂——应用型院校建设与教学模式创新（蔡敬民、沈勤、谭敏、闫朝华）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1116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应用型院校专业建设和课程开发</w:t>
            </w:r>
          </w:p>
          <w:p w:rsidR="00BB235D" w:rsidRDefault="00BB235D" w:rsidP="005C1CA2">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应用型院校教师专业化发展（闫智勇）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基于创新创业和ISTEM的网络营销课程设计（陈春干）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“大平台+”战略视阈下产教融合驱动专业集群建设（李克军）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工匠精神视野下应用型师资的专业发展对策（闫智勇）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职业教育（51）</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837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高等职业教育的教学方法改革与科研创新（陈衍、戴士弘）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中职高技能人才培养的政策、路径与专业建设（宋春林等）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int="eastAsia"/>
                <w:color w:val="000000"/>
              </w:rPr>
              <w:t>中等职业教育学校校长领导力提升（米靖、吴家礼等）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762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int="eastAsia"/>
              </w:rPr>
              <w:t>养老服务专业系列——养老服务政策与养老专业人才培养（刘志鹏等）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养老服务专业系列——养老礼仪与沟通技能（张晓彤）</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养老服务专业系列——基础照护（徐国英）</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高等职业院校基于混合式教学的资源建设与共享（章安平、王静霞、隋全侠、张乐天）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做中职学生的引路人（杨桂华）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10822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职业教育的新形势和新政策（孙诚）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中职学校专业课“课程思政”教学设计（闫智勇）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中高职有效衔接的困境与对策（闫智勇）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中职学校专业建设的路径1（闫智勇）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中职学校专业建设的路径2（宗诚）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中职学校模块课程开发的模式和技巧（闫智勇）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中职学校高水平教学成果奖培育路径（闫智勇）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《中等职业学校校长专业标准》解读（吴全全）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高素质职业教育双师型教师队伍培养（吴全全）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职业院校如何开展信息技术与课堂教学的有机融合（敖茂尧）</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高职信息化教学比赛规则释读及案例解析（陆春桃）</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互联网+教育时代教师发展的思维与路径（赵建民）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中职教师成长之路—如何做好教科研（聂伟）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认知科学与职业教育的四元教学设计模型（刘庆华）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高职数学课程“三教”改革与课程思政（骈俊生）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Theme="minorEastAsia" w:hAnsiTheme="minorEastAsia" w:cs="Segoe UI"/>
                <w:color w:val="111F2C"/>
                <w:kern w:val="0"/>
                <w:szCs w:val="21"/>
              </w:rPr>
            </w:pPr>
            <w:r>
              <w:rPr>
                <w:rFonts w:asciiTheme="minorEastAsia" w:hAnsiTheme="minorEastAsia" w:cs="Segoe UI"/>
                <w:color w:val="111F2C"/>
                <w:szCs w:val="21"/>
              </w:rPr>
              <w:t>微课设计与制作</w:t>
            </w:r>
            <w:r>
              <w:rPr>
                <w:rFonts w:asciiTheme="minorEastAsia" w:hAnsiTheme="minorEastAsia" w:cs="Segoe UI" w:hint="eastAsia"/>
                <w:color w:val="111F2C"/>
                <w:szCs w:val="21"/>
              </w:rPr>
              <w:t>（龚娟）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11558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s="Segoe UI"/>
                <w:color w:val="111F2C"/>
                <w:szCs w:val="21"/>
              </w:rPr>
            </w:pPr>
            <w:r>
              <w:rPr>
                <w:rFonts w:asciiTheme="minorEastAsia" w:hAnsiTheme="minorEastAsia" w:cs="Segoe UI"/>
                <w:color w:val="111F2C"/>
                <w:szCs w:val="21"/>
              </w:rPr>
              <w:t>职教20条背景下在线开发课程的建设思考</w:t>
            </w:r>
            <w:r>
              <w:rPr>
                <w:rFonts w:asciiTheme="minorEastAsia" w:hAnsiTheme="minorEastAsia" w:cs="Segoe UI" w:hint="eastAsia"/>
                <w:color w:val="111F2C"/>
                <w:szCs w:val="21"/>
              </w:rPr>
              <w:t>（龚娟）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s="Segoe UI"/>
                <w:color w:val="111F2C"/>
                <w:szCs w:val="21"/>
              </w:rPr>
            </w:pPr>
          </w:p>
        </w:tc>
      </w:tr>
      <w:tr w:rsidR="00BB235D" w:rsidTr="005C1CA2">
        <w:trPr>
          <w:cantSplit/>
          <w:trHeight w:val="561"/>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t>传统文化与民族复兴（1</w:t>
            </w:r>
            <w:r>
              <w:rPr>
                <w:rFonts w:ascii="宋体" w:hAnsi="宋体"/>
                <w:b/>
              </w:rPr>
              <w:t>1</w:t>
            </w:r>
            <w:r>
              <w:rPr>
                <w:rFonts w:ascii="宋体" w:hAnsi="宋体" w:hint="eastAsia"/>
                <w:b/>
              </w:rPr>
              <w:t>9）</w:t>
            </w:r>
          </w:p>
          <w:p w:rsidR="00BB235D" w:rsidRDefault="00BB235D" w:rsidP="005C1CA2">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11079</w:t>
            </w:r>
          </w:p>
        </w:tc>
        <w:tc>
          <w:tcPr>
            <w:tcW w:w="4323" w:type="dxa"/>
            <w:shd w:val="clear" w:color="000000" w:fill="FFFFFF"/>
            <w:vAlign w:val="center"/>
          </w:tcPr>
          <w:p w:rsidR="00BB235D" w:rsidRDefault="00BB235D" w:rsidP="005C1CA2">
            <w:pPr>
              <w:widowControl/>
              <w:rPr>
                <w:rFonts w:ascii="宋体" w:hAnsi="宋体"/>
              </w:rPr>
            </w:pPr>
            <w:r>
              <w:rPr>
                <w:rFonts w:ascii="宋体" w:hAnsi="宋体"/>
              </w:rPr>
              <w:t>历史与创造——中国古代工艺美术概说（尚刚）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《周易》与东西方文化精神（戴大明）</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11080</w:t>
            </w:r>
          </w:p>
        </w:tc>
        <w:tc>
          <w:tcPr>
            <w:tcW w:w="4323" w:type="dxa"/>
            <w:shd w:val="clear" w:color="000000" w:fill="FFFFFF"/>
            <w:vAlign w:val="center"/>
          </w:tcPr>
          <w:p w:rsidR="00BB235D" w:rsidRDefault="00BB235D" w:rsidP="005C1CA2">
            <w:pPr>
              <w:rPr>
                <w:rFonts w:ascii="宋体" w:hAnsi="宋体"/>
              </w:rPr>
            </w:pPr>
            <w:r>
              <w:rPr>
                <w:rFonts w:ascii="宋体" w:hAnsi="宋体"/>
              </w:rPr>
              <w:t>中西饮食文化之比较（万建中）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漫议当代文化热点（高宏存）</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11081</w:t>
            </w:r>
          </w:p>
        </w:tc>
        <w:tc>
          <w:tcPr>
            <w:tcW w:w="4323" w:type="dxa"/>
            <w:shd w:val="clear" w:color="000000" w:fill="FFFFFF"/>
            <w:vAlign w:val="center"/>
          </w:tcPr>
          <w:p w:rsidR="00BB235D" w:rsidRDefault="00BB235D" w:rsidP="005C1CA2">
            <w:pPr>
              <w:rPr>
                <w:rFonts w:ascii="宋体" w:hAnsi="宋体"/>
              </w:rPr>
            </w:pPr>
            <w:r>
              <w:rPr>
                <w:rFonts w:ascii="宋体" w:hAnsi="宋体"/>
              </w:rPr>
              <w:t>中国传统文化及其当代价值（王杰）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11082</w:t>
            </w:r>
          </w:p>
        </w:tc>
        <w:tc>
          <w:tcPr>
            <w:tcW w:w="4323" w:type="dxa"/>
            <w:shd w:val="clear" w:color="000000" w:fill="FFFFFF"/>
            <w:vAlign w:val="center"/>
          </w:tcPr>
          <w:p w:rsidR="00BB235D" w:rsidRDefault="00BB235D" w:rsidP="005C1CA2">
            <w:pPr>
              <w:rPr>
                <w:rFonts w:ascii="宋体" w:hAnsi="宋体"/>
              </w:rPr>
            </w:pPr>
            <w:r>
              <w:rPr>
                <w:rFonts w:ascii="宋体" w:hAnsi="宋体"/>
              </w:rPr>
              <w:t>三礼和中国古代礼仪文化（王宁）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11083</w:t>
            </w:r>
          </w:p>
        </w:tc>
        <w:tc>
          <w:tcPr>
            <w:tcW w:w="4323" w:type="dxa"/>
            <w:shd w:val="clear" w:color="000000" w:fill="FFFFFF"/>
            <w:vAlign w:val="center"/>
          </w:tcPr>
          <w:p w:rsidR="00BB235D" w:rsidRDefault="00BB235D" w:rsidP="005C1CA2">
            <w:pPr>
              <w:rPr>
                <w:rFonts w:ascii="宋体" w:hAnsi="宋体"/>
              </w:rPr>
            </w:pPr>
            <w:r>
              <w:rPr>
                <w:rFonts w:ascii="宋体" w:hAnsi="宋体"/>
              </w:rPr>
              <w:t>马克思主义与中国文化（王珍）</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孔子思想的现代价值（郭沂）</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11084</w:t>
            </w:r>
          </w:p>
        </w:tc>
        <w:tc>
          <w:tcPr>
            <w:tcW w:w="4323" w:type="dxa"/>
            <w:shd w:val="clear" w:color="000000" w:fill="FFFFFF"/>
            <w:vAlign w:val="center"/>
          </w:tcPr>
          <w:p w:rsidR="00BB235D" w:rsidRDefault="00BB235D" w:rsidP="005C1CA2">
            <w:pPr>
              <w:rPr>
                <w:rFonts w:ascii="宋体" w:hAnsi="宋体"/>
              </w:rPr>
            </w:pPr>
            <w:r>
              <w:rPr>
                <w:rFonts w:ascii="宋体" w:hAnsi="宋体"/>
              </w:rPr>
              <w:t>邮驿与古代信息传递（王子今）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道家历史传统与现代智慧（何建明）</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11085</w:t>
            </w:r>
          </w:p>
        </w:tc>
        <w:tc>
          <w:tcPr>
            <w:tcW w:w="4323" w:type="dxa"/>
            <w:shd w:val="clear" w:color="000000" w:fill="FFFFFF"/>
            <w:vAlign w:val="center"/>
          </w:tcPr>
          <w:p w:rsidR="00BB235D" w:rsidRDefault="00BB235D" w:rsidP="005C1CA2">
            <w:pPr>
              <w:rPr>
                <w:rFonts w:ascii="宋体" w:hAnsi="宋体"/>
              </w:rPr>
            </w:pPr>
            <w:r>
              <w:rPr>
                <w:rFonts w:ascii="宋体" w:hAnsi="宋体"/>
              </w:rPr>
              <w:t>马克思主义在中国的百年传播（杨金海）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诗仙李白与诗圣杜甫（康震）</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11086</w:t>
            </w:r>
          </w:p>
        </w:tc>
        <w:tc>
          <w:tcPr>
            <w:tcW w:w="4323" w:type="dxa"/>
            <w:shd w:val="clear" w:color="000000" w:fill="FFFFFF"/>
            <w:vAlign w:val="center"/>
          </w:tcPr>
          <w:p w:rsidR="00BB235D" w:rsidRDefault="00BB235D" w:rsidP="005C1CA2">
            <w:pPr>
              <w:rPr>
                <w:rFonts w:ascii="宋体" w:hAnsi="宋体"/>
              </w:rPr>
            </w:pPr>
            <w:r>
              <w:rPr>
                <w:rFonts w:ascii="宋体" w:hAnsi="宋体"/>
              </w:rPr>
              <w:t>佛教与中国传统文化（俞学明）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11087</w:t>
            </w:r>
          </w:p>
        </w:tc>
        <w:tc>
          <w:tcPr>
            <w:tcW w:w="4323" w:type="dxa"/>
            <w:shd w:val="clear" w:color="000000" w:fill="FFFFFF"/>
            <w:vAlign w:val="center"/>
          </w:tcPr>
          <w:p w:rsidR="00BB235D" w:rsidRDefault="00BB235D" w:rsidP="005C1CA2">
            <w:pPr>
              <w:rPr>
                <w:rFonts w:ascii="宋体" w:hAnsi="宋体"/>
              </w:rPr>
            </w:pPr>
            <w:r>
              <w:rPr>
                <w:rFonts w:ascii="宋体" w:hAnsi="宋体"/>
              </w:rPr>
              <w:t>国外文化创意产业的源头、批判及现状（岳路平）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国学智慧与和谐人生（李清泉）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11088</w:t>
            </w:r>
          </w:p>
        </w:tc>
        <w:tc>
          <w:tcPr>
            <w:tcW w:w="4323" w:type="dxa"/>
            <w:shd w:val="clear" w:color="000000" w:fill="FFFFFF"/>
            <w:vAlign w:val="center"/>
          </w:tcPr>
          <w:p w:rsidR="00BB235D" w:rsidRDefault="00BB235D" w:rsidP="005C1CA2">
            <w:pPr>
              <w:rPr>
                <w:rFonts w:ascii="宋体" w:hAnsi="宋体"/>
              </w:rPr>
            </w:pPr>
            <w:r>
              <w:rPr>
                <w:rFonts w:ascii="宋体" w:hAnsi="宋体"/>
              </w:rPr>
              <w:t>中国文化输出的现状及挑战（岳路平）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孝与中国人的信仰系统（李翔海）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11089</w:t>
            </w:r>
          </w:p>
        </w:tc>
        <w:tc>
          <w:tcPr>
            <w:tcW w:w="4323" w:type="dxa"/>
            <w:shd w:val="clear" w:color="000000" w:fill="FFFFFF"/>
            <w:vAlign w:val="center"/>
          </w:tcPr>
          <w:p w:rsidR="00BB235D" w:rsidRDefault="00BB235D" w:rsidP="005C1CA2">
            <w:pPr>
              <w:rPr>
                <w:rFonts w:ascii="宋体" w:hAnsi="宋体"/>
              </w:rPr>
            </w:pPr>
            <w:r>
              <w:rPr>
                <w:rFonts w:ascii="宋体" w:hAnsi="宋体"/>
              </w:rPr>
              <w:t>从世界文明看中国历史与文化特色（张国刚）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11090</w:t>
            </w:r>
          </w:p>
        </w:tc>
        <w:tc>
          <w:tcPr>
            <w:tcW w:w="4323" w:type="dxa"/>
            <w:shd w:val="clear" w:color="000000" w:fill="FFFFFF"/>
            <w:vAlign w:val="center"/>
          </w:tcPr>
          <w:p w:rsidR="00BB235D" w:rsidRDefault="00BB235D" w:rsidP="005C1CA2">
            <w:pPr>
              <w:rPr>
                <w:rFonts w:ascii="宋体" w:hAnsi="宋体"/>
              </w:rPr>
            </w:pPr>
            <w:r>
              <w:rPr>
                <w:rFonts w:ascii="宋体" w:hAnsi="宋体"/>
              </w:rPr>
              <w:t>儒家的《孝经》及其当代价值（张践）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11068</w:t>
            </w:r>
          </w:p>
        </w:tc>
        <w:tc>
          <w:tcPr>
            <w:tcW w:w="3498" w:type="dxa"/>
            <w:shd w:val="clear" w:color="000000" w:fill="FFFFFF"/>
            <w:vAlign w:val="center"/>
          </w:tcPr>
          <w:p w:rsidR="00BB235D" w:rsidRDefault="00BB235D" w:rsidP="005C1CA2">
            <w:pPr>
              <w:widowControl/>
              <w:rPr>
                <w:rFonts w:ascii="宋体" w:hAnsi="宋体"/>
              </w:rPr>
            </w:pPr>
            <w:r>
              <w:rPr>
                <w:rFonts w:ascii="宋体" w:hAnsi="宋体"/>
              </w:rPr>
              <w:t>中国古典戏曲散讲•上篇（林叶青）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11091</w:t>
            </w:r>
          </w:p>
        </w:tc>
        <w:tc>
          <w:tcPr>
            <w:tcW w:w="4323" w:type="dxa"/>
            <w:shd w:val="clear" w:color="000000" w:fill="FFFFFF"/>
            <w:vAlign w:val="center"/>
          </w:tcPr>
          <w:p w:rsidR="00BB235D" w:rsidRDefault="00BB235D" w:rsidP="005C1CA2">
            <w:pPr>
              <w:rPr>
                <w:rFonts w:ascii="宋体" w:hAnsi="宋体"/>
              </w:rPr>
            </w:pPr>
            <w:r>
              <w:rPr>
                <w:rFonts w:ascii="宋体" w:hAnsi="宋体"/>
              </w:rPr>
              <w:t>君子的修身进德入门书——《大学》（张践）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11069</w:t>
            </w:r>
          </w:p>
        </w:tc>
        <w:tc>
          <w:tcPr>
            <w:tcW w:w="3498" w:type="dxa"/>
            <w:shd w:val="clear" w:color="000000" w:fill="FFFFFF"/>
            <w:vAlign w:val="center"/>
          </w:tcPr>
          <w:p w:rsidR="00BB235D" w:rsidRDefault="00BB235D" w:rsidP="005C1CA2">
            <w:pPr>
              <w:rPr>
                <w:rFonts w:ascii="宋体" w:hAnsi="宋体"/>
              </w:rPr>
            </w:pPr>
            <w:r>
              <w:rPr>
                <w:rFonts w:ascii="宋体" w:hAnsi="宋体"/>
              </w:rPr>
              <w:t>中国古典戏曲散讲•下篇（林叶青）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11092</w:t>
            </w:r>
          </w:p>
        </w:tc>
        <w:tc>
          <w:tcPr>
            <w:tcW w:w="4323" w:type="dxa"/>
            <w:shd w:val="clear" w:color="000000" w:fill="FFFFFF"/>
            <w:vAlign w:val="center"/>
          </w:tcPr>
          <w:p w:rsidR="00BB235D" w:rsidRDefault="00BB235D" w:rsidP="005C1CA2">
            <w:pPr>
              <w:rPr>
                <w:rFonts w:ascii="宋体" w:hAnsi="宋体"/>
              </w:rPr>
            </w:pPr>
            <w:r>
              <w:rPr>
                <w:rFonts w:ascii="宋体" w:hAnsi="宋体"/>
              </w:rPr>
              <w:t>《红楼梦》中的传统文化与思想艺术价值（张庆善）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11070</w:t>
            </w:r>
          </w:p>
        </w:tc>
        <w:tc>
          <w:tcPr>
            <w:tcW w:w="3498" w:type="dxa"/>
            <w:shd w:val="clear" w:color="000000" w:fill="FFFFFF"/>
            <w:vAlign w:val="center"/>
          </w:tcPr>
          <w:p w:rsidR="00BB235D" w:rsidRDefault="00BB235D" w:rsidP="005C1CA2">
            <w:pPr>
              <w:rPr>
                <w:rFonts w:ascii="宋体" w:hAnsi="宋体"/>
              </w:rPr>
            </w:pPr>
            <w:r>
              <w:rPr>
                <w:rFonts w:ascii="宋体" w:hAnsi="宋体"/>
              </w:rPr>
              <w:t>中国当代思潮（刘东超）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11093</w:t>
            </w:r>
          </w:p>
        </w:tc>
        <w:tc>
          <w:tcPr>
            <w:tcW w:w="4323" w:type="dxa"/>
            <w:shd w:val="clear" w:color="000000" w:fill="FFFFFF"/>
            <w:vAlign w:val="center"/>
          </w:tcPr>
          <w:p w:rsidR="00BB235D" w:rsidRDefault="00BB235D" w:rsidP="005C1CA2">
            <w:pPr>
              <w:rPr>
                <w:rFonts w:ascii="宋体" w:hAnsi="宋体"/>
              </w:rPr>
            </w:pPr>
            <w:r>
              <w:rPr>
                <w:rFonts w:ascii="宋体" w:hAnsi="宋体"/>
              </w:rPr>
              <w:t>禅与中国文化（张耀南）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11071</w:t>
            </w:r>
          </w:p>
        </w:tc>
        <w:tc>
          <w:tcPr>
            <w:tcW w:w="3498" w:type="dxa"/>
            <w:shd w:val="clear" w:color="000000" w:fill="FFFFFF"/>
            <w:vAlign w:val="center"/>
          </w:tcPr>
          <w:p w:rsidR="00BB235D" w:rsidRDefault="00BB235D" w:rsidP="005C1CA2">
            <w:pPr>
              <w:rPr>
                <w:rFonts w:ascii="宋体" w:hAnsi="宋体"/>
              </w:rPr>
            </w:pPr>
            <w:r>
              <w:rPr>
                <w:rFonts w:ascii="宋体" w:hAnsi="宋体"/>
              </w:rPr>
              <w:t>打造21世纪的“中国信仰”（刘明福）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11094</w:t>
            </w:r>
          </w:p>
        </w:tc>
        <w:tc>
          <w:tcPr>
            <w:tcW w:w="4323" w:type="dxa"/>
            <w:shd w:val="clear" w:color="000000" w:fill="FFFFFF"/>
            <w:vAlign w:val="center"/>
          </w:tcPr>
          <w:p w:rsidR="00BB235D" w:rsidRDefault="00BB235D" w:rsidP="005C1CA2">
            <w:pPr>
              <w:rPr>
                <w:rFonts w:ascii="宋体" w:hAnsi="宋体"/>
              </w:rPr>
            </w:pPr>
            <w:r>
              <w:rPr>
                <w:rFonts w:ascii="宋体" w:hAnsi="宋体"/>
              </w:rPr>
              <w:t>中国式思维及其现代价值（张耀南）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11072</w:t>
            </w:r>
          </w:p>
        </w:tc>
        <w:tc>
          <w:tcPr>
            <w:tcW w:w="3498" w:type="dxa"/>
            <w:shd w:val="clear" w:color="000000" w:fill="FFFFFF"/>
            <w:vAlign w:val="center"/>
          </w:tcPr>
          <w:p w:rsidR="00BB235D" w:rsidRDefault="00BB235D" w:rsidP="005C1CA2">
            <w:pPr>
              <w:rPr>
                <w:rFonts w:ascii="宋体" w:hAnsi="宋体"/>
              </w:rPr>
            </w:pPr>
            <w:r>
              <w:rPr>
                <w:rFonts w:ascii="宋体" w:hAnsi="宋体"/>
              </w:rPr>
              <w:t>中国传统文化的基本精神（楼宇烈）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11095</w:t>
            </w:r>
          </w:p>
        </w:tc>
        <w:tc>
          <w:tcPr>
            <w:tcW w:w="4323" w:type="dxa"/>
            <w:shd w:val="clear" w:color="000000" w:fill="FFFFFF"/>
            <w:vAlign w:val="center"/>
          </w:tcPr>
          <w:p w:rsidR="00BB235D" w:rsidRDefault="00BB235D" w:rsidP="005C1CA2">
            <w:pPr>
              <w:rPr>
                <w:rFonts w:ascii="宋体" w:hAnsi="宋体"/>
              </w:rPr>
            </w:pPr>
            <w:r>
              <w:rPr>
                <w:rFonts w:ascii="宋体" w:hAnsi="宋体"/>
              </w:rPr>
              <w:t>《周易》哲学与东方智慧（章伟文）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11073</w:t>
            </w:r>
          </w:p>
        </w:tc>
        <w:tc>
          <w:tcPr>
            <w:tcW w:w="3498" w:type="dxa"/>
            <w:shd w:val="clear" w:color="000000" w:fill="FFFFFF"/>
            <w:vAlign w:val="center"/>
          </w:tcPr>
          <w:p w:rsidR="00BB235D" w:rsidRDefault="00BB235D" w:rsidP="005C1CA2">
            <w:pPr>
              <w:rPr>
                <w:rFonts w:ascii="宋体" w:hAnsi="宋体"/>
              </w:rPr>
            </w:pPr>
            <w:r>
              <w:rPr>
                <w:rFonts w:ascii="宋体" w:hAnsi="宋体"/>
              </w:rPr>
              <w:t>国学经典阅读与领导干部修养（陆林祥）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11096</w:t>
            </w:r>
          </w:p>
        </w:tc>
        <w:tc>
          <w:tcPr>
            <w:tcW w:w="4323" w:type="dxa"/>
            <w:shd w:val="clear" w:color="000000" w:fill="FFFFFF"/>
            <w:vAlign w:val="center"/>
          </w:tcPr>
          <w:p w:rsidR="00BB235D" w:rsidRDefault="00BB235D" w:rsidP="005C1CA2">
            <w:pPr>
              <w:rPr>
                <w:rFonts w:ascii="宋体" w:hAnsi="宋体"/>
              </w:rPr>
            </w:pPr>
            <w:r>
              <w:rPr>
                <w:rFonts w:ascii="宋体" w:hAnsi="宋体"/>
              </w:rPr>
              <w:t>儒道的哲学智慧（章伟文）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11074</w:t>
            </w:r>
          </w:p>
        </w:tc>
        <w:tc>
          <w:tcPr>
            <w:tcW w:w="3498" w:type="dxa"/>
            <w:shd w:val="clear" w:color="000000" w:fill="FFFFFF"/>
            <w:vAlign w:val="center"/>
          </w:tcPr>
          <w:p w:rsidR="00BB235D" w:rsidRDefault="00BB235D" w:rsidP="005C1CA2">
            <w:pPr>
              <w:rPr>
                <w:rFonts w:ascii="宋体" w:hAnsi="宋体"/>
              </w:rPr>
            </w:pPr>
            <w:r>
              <w:rPr>
                <w:rFonts w:ascii="宋体" w:hAnsi="宋体"/>
              </w:rPr>
              <w:t>《红楼梦》与中国文化（梅敬忠）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11097</w:t>
            </w:r>
          </w:p>
        </w:tc>
        <w:tc>
          <w:tcPr>
            <w:tcW w:w="4323" w:type="dxa"/>
            <w:shd w:val="clear" w:color="000000" w:fill="FFFFFF"/>
            <w:vAlign w:val="center"/>
          </w:tcPr>
          <w:p w:rsidR="00BB235D" w:rsidRDefault="00BB235D" w:rsidP="005C1CA2">
            <w:pPr>
              <w:rPr>
                <w:rFonts w:ascii="宋体" w:hAnsi="宋体"/>
              </w:rPr>
            </w:pPr>
            <w:r>
              <w:rPr>
                <w:rFonts w:ascii="宋体" w:hAnsi="宋体"/>
              </w:rPr>
              <w:t>用中国理论解决中国问题——学习习近平总书记在哲学社会科学工作座谈会上重要讲话的体会 （钟君）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11075</w:t>
            </w:r>
          </w:p>
        </w:tc>
        <w:tc>
          <w:tcPr>
            <w:tcW w:w="3498" w:type="dxa"/>
            <w:shd w:val="clear" w:color="000000" w:fill="FFFFFF"/>
            <w:vAlign w:val="center"/>
          </w:tcPr>
          <w:p w:rsidR="00BB235D" w:rsidRDefault="00BB235D" w:rsidP="005C1CA2">
            <w:pPr>
              <w:rPr>
                <w:rFonts w:ascii="宋体" w:hAnsi="宋体"/>
              </w:rPr>
            </w:pPr>
            <w:r>
              <w:rPr>
                <w:rFonts w:ascii="宋体" w:hAnsi="宋体"/>
              </w:rPr>
              <w:t>《三国演义》与中国智慧（梅敬忠）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11098</w:t>
            </w:r>
          </w:p>
        </w:tc>
        <w:tc>
          <w:tcPr>
            <w:tcW w:w="4323" w:type="dxa"/>
            <w:shd w:val="clear" w:color="000000" w:fill="FFFFFF"/>
            <w:vAlign w:val="center"/>
          </w:tcPr>
          <w:p w:rsidR="00BB235D" w:rsidRDefault="00BB235D" w:rsidP="005C1CA2">
            <w:pPr>
              <w:rPr>
                <w:rFonts w:ascii="宋体" w:hAnsi="宋体"/>
              </w:rPr>
            </w:pPr>
            <w:r>
              <w:rPr>
                <w:rFonts w:ascii="宋体" w:hAnsi="宋体"/>
              </w:rPr>
              <w:t>中华诗词欣赏（周笃文）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11076</w:t>
            </w:r>
          </w:p>
        </w:tc>
        <w:tc>
          <w:tcPr>
            <w:tcW w:w="3498" w:type="dxa"/>
            <w:shd w:val="clear" w:color="000000" w:fill="FFFFFF"/>
            <w:vAlign w:val="center"/>
          </w:tcPr>
          <w:p w:rsidR="00BB235D" w:rsidRDefault="00BB235D" w:rsidP="005C1CA2">
            <w:pPr>
              <w:rPr>
                <w:rFonts w:ascii="宋体" w:hAnsi="宋体"/>
              </w:rPr>
            </w:pPr>
            <w:r>
              <w:rPr>
                <w:rFonts w:ascii="宋体" w:hAnsi="宋体"/>
              </w:rPr>
              <w:t>和谐社会，以“道”相通——老子的智慧（牟钟鉴）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11099</w:t>
            </w:r>
          </w:p>
        </w:tc>
        <w:tc>
          <w:tcPr>
            <w:tcW w:w="4323" w:type="dxa"/>
            <w:shd w:val="clear" w:color="000000" w:fill="FFFFFF"/>
            <w:vAlign w:val="center"/>
          </w:tcPr>
          <w:p w:rsidR="00BB235D" w:rsidRDefault="00BB235D" w:rsidP="005C1CA2">
            <w:pPr>
              <w:rPr>
                <w:rFonts w:ascii="宋体" w:hAnsi="宋体"/>
              </w:rPr>
            </w:pPr>
            <w:r>
              <w:rPr>
                <w:rFonts w:ascii="宋体" w:hAnsi="宋体"/>
              </w:rPr>
              <w:t>中西比较视野下的中国文化（朱岚）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11077</w:t>
            </w:r>
          </w:p>
        </w:tc>
        <w:tc>
          <w:tcPr>
            <w:tcW w:w="3498" w:type="dxa"/>
            <w:shd w:val="clear" w:color="000000" w:fill="FFFFFF"/>
            <w:vAlign w:val="center"/>
          </w:tcPr>
          <w:p w:rsidR="00BB235D" w:rsidRDefault="00BB235D" w:rsidP="005C1CA2">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11100</w:t>
            </w:r>
          </w:p>
        </w:tc>
        <w:tc>
          <w:tcPr>
            <w:tcW w:w="4323" w:type="dxa"/>
            <w:shd w:val="clear" w:color="000000" w:fill="FFFFFF"/>
            <w:vAlign w:val="center"/>
          </w:tcPr>
          <w:p w:rsidR="00BB235D" w:rsidRDefault="00BB235D" w:rsidP="005C1CA2">
            <w:pPr>
              <w:rPr>
                <w:rFonts w:ascii="宋体" w:hAnsi="宋体"/>
              </w:rPr>
            </w:pPr>
            <w:r>
              <w:rPr>
                <w:rFonts w:ascii="宋体" w:hAnsi="宋体"/>
              </w:rPr>
              <w:t>中国传统文化与现代化（朱岚）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11078</w:t>
            </w:r>
          </w:p>
        </w:tc>
        <w:tc>
          <w:tcPr>
            <w:tcW w:w="3498" w:type="dxa"/>
            <w:shd w:val="clear" w:color="000000" w:fill="FFFFFF"/>
            <w:vAlign w:val="center"/>
          </w:tcPr>
          <w:p w:rsidR="00BB235D" w:rsidRDefault="00BB235D" w:rsidP="005C1CA2">
            <w:pPr>
              <w:rPr>
                <w:rFonts w:ascii="宋体" w:hAnsi="宋体"/>
              </w:rPr>
            </w:pPr>
            <w:r>
              <w:rPr>
                <w:rFonts w:ascii="宋体" w:hAnsi="宋体"/>
              </w:rPr>
              <w:t>当前我国文化建设的几个重点问题（祁述裕）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中国曲艺艺术魅力（姜昆）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现代化与民族传统文化（王蒙）</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国学与诗学（周笃文）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当代中国书法审美自觉的哲学思考（言恭达）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11147</w:t>
            </w:r>
          </w:p>
        </w:tc>
        <w:tc>
          <w:tcPr>
            <w:tcW w:w="3498" w:type="dxa"/>
            <w:shd w:val="clear" w:color="000000" w:fill="FFFFFF"/>
            <w:vAlign w:val="center"/>
          </w:tcPr>
          <w:p w:rsidR="00BB235D" w:rsidRDefault="00BB235D" w:rsidP="005C1CA2">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《弟子规》与儒家伦理（干春松）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中国古代的哲学观（侯才）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《孙子兵法》与战略管理（李雪峰）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《孙子兵法》与兵家智慧（黄朴民）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国学智慧与修身谋事之道（刘志伟）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《论语》与修身智慧（冷成金）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中国传统礼法之治（马小红）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中国传统自然观（任俊华）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国学智慧与领导韬略（张国刚）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现代书法赏析（邵岩）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《中庸》中的为政之道（张践）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中国传统节日品牌打造与民族文化（万建中）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中国的人生宝典《论语》（张践）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中国古代官德修养及其对当代的启示（王杰）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《资治通鉴》与管理智慧（吴怀祺）</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国学与智慧人生——神奇的天干地支与五行（汝企和）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西方文明的东方之源（颜海英）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中国经典传世名画（王永丽）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国产电视剧的文化坚守与意义（刘晔原）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中华文化与中国和平崛起（于希贤）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蒙古族文化（照日格图）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周易与魏晋时期之相人术（汝企和）</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10376</w:t>
            </w:r>
          </w:p>
        </w:tc>
        <w:tc>
          <w:tcPr>
            <w:tcW w:w="4323" w:type="dxa"/>
            <w:shd w:val="clear" w:color="000000" w:fill="FFFFFF"/>
            <w:vAlign w:val="center"/>
          </w:tcPr>
          <w:p w:rsidR="00BB235D" w:rsidRDefault="00BB235D" w:rsidP="005C1CA2">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10378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10391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吴兢与《贞观政要》——关于唐太宗君臣论政的启示（瞿林东）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中西文化的发展模式（高旭东）</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10431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中国传统文化中的节日（刘晔原）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杜佑与《通典》：撰述旨趣及历史思想(瞿林东)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传统文化与当代生活(刘晔原)</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10486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比较文学对中国文学分期的刷新(高旭东)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10659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儒道文化与社会主义核心价值观（下）(章伟文)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中国传统文化与现代管理智慧（下）(冷成金)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中国传统文化及其当代价值（下）(王杰)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中国传统文化的基本精神（中）(楼宇烈)</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中国传统文化中的生态文明思想（上）(卢风)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中国传统文化中的生态文明思想（下）(卢风)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传统文化与价值建设(王蒙)</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宋诗的“书卷气”及其文化成因(张鸣)</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孔子智慧与传统文化(常森)</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中华传统文化与核心价值观(陈来)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我国传统生活方式与文化内涵（刘晔原）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444</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国学与智慧人生（韩田鹿、郦波、瞿林东等）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高校教师及管理人员国学修养专题（曹胜高）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10149</w:t>
            </w:r>
          </w:p>
        </w:tc>
        <w:tc>
          <w:tcPr>
            <w:tcW w:w="3498" w:type="dxa"/>
            <w:shd w:val="clear" w:color="000000" w:fill="FFFFFF"/>
            <w:vAlign w:val="bottom"/>
          </w:tcPr>
          <w:p w:rsidR="00BB235D" w:rsidRDefault="00BB235D" w:rsidP="005C1CA2">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10232</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司马迁的《史记》及其人本主义精神（瞿林东）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10250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中国传统文化之昆曲之美(欧阳启名)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10254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易经的人生智慧（汝企和）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10288</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《红楼梦》漫谈（孙玉明）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10307</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10317</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孔子（李山）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国学与智慧人生——曾国藩的人生智慧与教育思想（郦波）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11380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国学与智慧人生——毛泽东评点二十四史的启示（瞿林东）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10954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中国古代文学与文化自信（廖可斌）</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rPr>
            </w:pPr>
          </w:p>
        </w:tc>
      </w:tr>
      <w:tr w:rsidR="00BB235D" w:rsidTr="005C1CA2">
        <w:trPr>
          <w:cantSplit/>
          <w:trHeight w:val="561"/>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t>党性修养（29）</w:t>
            </w:r>
          </w:p>
          <w:p w:rsidR="00BB235D" w:rsidRDefault="00BB235D" w:rsidP="005C1CA2">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10041</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10042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10049</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10050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坚持和发展中国特色社会主义（李捷）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10070</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10051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社会主义文化强国建设（孙若风）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10071</w:t>
            </w:r>
          </w:p>
        </w:tc>
        <w:tc>
          <w:tcPr>
            <w:tcW w:w="3498" w:type="dxa"/>
            <w:shd w:val="clear" w:color="000000" w:fill="FFFFFF"/>
            <w:vAlign w:val="center"/>
          </w:tcPr>
          <w:p w:rsidR="00BB235D" w:rsidRDefault="00BB235D" w:rsidP="005C1CA2">
            <w:pPr>
              <w:widowControl/>
              <w:rPr>
                <w:rFonts w:ascii="宋体" w:hAnsi="宋体" w:cs="宋体"/>
                <w:color w:val="000000"/>
                <w:kern w:val="0"/>
              </w:rPr>
            </w:pPr>
            <w:r>
              <w:rPr>
                <w:rFonts w:ascii="宋体" w:hAnsi="宋体" w:hint="eastAsia"/>
              </w:rPr>
              <w:t>学习党章党规 学习系列讲话 做合格共产党员（高新民）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10084</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世情、国情的新变化与社会主义核心价值观的引领（林伯海）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11286</w:t>
            </w:r>
          </w:p>
        </w:tc>
        <w:tc>
          <w:tcPr>
            <w:tcW w:w="3498" w:type="dxa"/>
            <w:shd w:val="clear" w:color="000000" w:fill="FFFFFF"/>
            <w:vAlign w:val="center"/>
          </w:tcPr>
          <w:p w:rsidR="00BB235D" w:rsidRDefault="00BB235D" w:rsidP="005C1CA2">
            <w:pPr>
              <w:rPr>
                <w:rFonts w:ascii="宋体" w:hAnsi="宋体" w:cs="宋体"/>
                <w:color w:val="00B0F0"/>
                <w:sz w:val="20"/>
                <w:szCs w:val="20"/>
              </w:rPr>
            </w:pPr>
            <w:r>
              <w:rPr>
                <w:rFonts w:ascii="宋体" w:hAnsi="宋体" w:hint="eastAsia"/>
              </w:rPr>
              <w:t>中国特色社会主义理论体系为什么灵（辛向阳）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10153</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10192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焦裕禄在兰考的475天（</w:t>
            </w:r>
            <w:r>
              <w:rPr>
                <w:rFonts w:ascii="Verdana" w:hAnsi="Verdana"/>
                <w:szCs w:val="21"/>
              </w:rPr>
              <w:t>张冲</w:t>
            </w:r>
            <w:r>
              <w:rPr>
                <w:rFonts w:ascii="Verdana" w:hAnsi="Verdana" w:hint="eastAsia"/>
                <w:szCs w:val="21"/>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10241</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从全球视野看中华民族伟大复兴（王瑞璞）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10284</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10315</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社会主义核心价值观解读（左鹏）</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11001</w:t>
            </w:r>
          </w:p>
        </w:tc>
        <w:tc>
          <w:tcPr>
            <w:tcW w:w="3498" w:type="dxa"/>
            <w:shd w:val="clear" w:color="000000" w:fill="FFFFFF"/>
            <w:vAlign w:val="center"/>
          </w:tcPr>
          <w:p w:rsidR="00BB235D" w:rsidRDefault="00BB235D" w:rsidP="005C1CA2">
            <w:pPr>
              <w:rPr>
                <w:rFonts w:ascii="宋体" w:hAnsi="宋体"/>
              </w:rPr>
            </w:pPr>
            <w:r>
              <w:rPr>
                <w:rFonts w:ascii="宋体" w:hAnsi="宋体"/>
              </w:rPr>
              <w:t>不忘初心：中国共产党的庄严宣誓（曲青山）</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11007</w:t>
            </w:r>
          </w:p>
        </w:tc>
        <w:tc>
          <w:tcPr>
            <w:tcW w:w="4323" w:type="dxa"/>
            <w:shd w:val="clear" w:color="000000" w:fill="FFFFFF"/>
            <w:vAlign w:val="center"/>
          </w:tcPr>
          <w:p w:rsidR="00BB235D" w:rsidRDefault="00BB235D" w:rsidP="005C1CA2">
            <w:pPr>
              <w:widowControl/>
              <w:rPr>
                <w:rFonts w:ascii="宋体" w:hAnsi="宋体"/>
              </w:rPr>
            </w:pPr>
            <w:r>
              <w:rPr>
                <w:rFonts w:ascii="宋体" w:hAnsi="宋体"/>
              </w:rPr>
              <w:t>如何创造性地做好党支部工作（薛鑫良）</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11002</w:t>
            </w:r>
          </w:p>
        </w:tc>
        <w:tc>
          <w:tcPr>
            <w:tcW w:w="3498" w:type="dxa"/>
            <w:shd w:val="clear" w:color="000000" w:fill="FFFFFF"/>
            <w:vAlign w:val="center"/>
          </w:tcPr>
          <w:p w:rsidR="00BB235D" w:rsidRDefault="00BB235D" w:rsidP="005C1CA2">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11008</w:t>
            </w:r>
          </w:p>
        </w:tc>
        <w:tc>
          <w:tcPr>
            <w:tcW w:w="4323" w:type="dxa"/>
            <w:shd w:val="clear" w:color="000000" w:fill="FFFFFF"/>
            <w:vAlign w:val="center"/>
          </w:tcPr>
          <w:p w:rsidR="00BB235D" w:rsidRDefault="00BB235D" w:rsidP="005C1CA2">
            <w:pPr>
              <w:rPr>
                <w:rFonts w:ascii="宋体" w:hAnsi="宋体"/>
              </w:rPr>
            </w:pPr>
            <w:r>
              <w:rPr>
                <w:rFonts w:ascii="宋体" w:hAnsi="宋体"/>
              </w:rPr>
              <w:t>不忘初心 继续前进 始终践行党的根本宗旨（薛鑫良）</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11003</w:t>
            </w:r>
          </w:p>
        </w:tc>
        <w:tc>
          <w:tcPr>
            <w:tcW w:w="3498" w:type="dxa"/>
            <w:shd w:val="clear" w:color="000000" w:fill="FFFFFF"/>
            <w:vAlign w:val="center"/>
          </w:tcPr>
          <w:p w:rsidR="00BB235D" w:rsidRDefault="00BB235D" w:rsidP="005C1CA2">
            <w:pPr>
              <w:rPr>
                <w:rFonts w:ascii="宋体" w:hAnsi="宋体"/>
              </w:rPr>
            </w:pPr>
            <w:r>
              <w:rPr>
                <w:rFonts w:ascii="宋体" w:hAnsi="宋体"/>
              </w:rPr>
              <w:t>要活得有价值 就必须有信仰（公方彬）</w:t>
            </w:r>
          </w:p>
        </w:tc>
        <w:tc>
          <w:tcPr>
            <w:tcW w:w="760" w:type="dxa"/>
            <w:shd w:val="clear" w:color="000000" w:fill="FFFFFF"/>
            <w:vAlign w:val="center"/>
          </w:tcPr>
          <w:p w:rsidR="00BB235D" w:rsidRDefault="00BB235D" w:rsidP="005C1CA2">
            <w:pPr>
              <w:rPr>
                <w:rFonts w:ascii="宋体" w:hAnsi="宋体"/>
              </w:rPr>
            </w:pPr>
            <w:r>
              <w:rPr>
                <w:rFonts w:ascii="宋体" w:hAnsi="宋体"/>
              </w:rPr>
              <w:t>10411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学习习总书记系列讲话精神，加强教师自身修养（朱月龙）</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11004</w:t>
            </w:r>
          </w:p>
        </w:tc>
        <w:tc>
          <w:tcPr>
            <w:tcW w:w="3498" w:type="dxa"/>
            <w:shd w:val="clear" w:color="000000" w:fill="FFFFFF"/>
            <w:vAlign w:val="center"/>
          </w:tcPr>
          <w:p w:rsidR="00BB235D" w:rsidRDefault="00BB235D" w:rsidP="005C1CA2">
            <w:pPr>
              <w:rPr>
                <w:rFonts w:ascii="宋体" w:hAnsi="宋体"/>
              </w:rPr>
            </w:pPr>
            <w:r>
              <w:rPr>
                <w:rFonts w:ascii="宋体" w:hAnsi="宋体"/>
              </w:rPr>
              <w:t>提升共产主义信仰的自信心（公方彬）</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11010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党的建设的若干重要问题（赵湘江）</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11005</w:t>
            </w:r>
          </w:p>
        </w:tc>
        <w:tc>
          <w:tcPr>
            <w:tcW w:w="3498" w:type="dxa"/>
            <w:shd w:val="clear" w:color="000000" w:fill="FFFFFF"/>
            <w:vAlign w:val="center"/>
          </w:tcPr>
          <w:p w:rsidR="00BB235D" w:rsidRDefault="00BB235D" w:rsidP="005C1CA2">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心系群众 扎实苦干 奋发作为 无私奉献——学习李保国同志先进事迹 （杨双牛、郭素萍等）</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11006</w:t>
            </w:r>
          </w:p>
        </w:tc>
        <w:tc>
          <w:tcPr>
            <w:tcW w:w="3498" w:type="dxa"/>
            <w:shd w:val="clear" w:color="000000" w:fill="FFFFFF"/>
            <w:vAlign w:val="center"/>
          </w:tcPr>
          <w:p w:rsidR="00BB235D" w:rsidRDefault="00BB235D" w:rsidP="005C1CA2">
            <w:pPr>
              <w:rPr>
                <w:rFonts w:ascii="宋体" w:hAnsi="宋体"/>
              </w:rPr>
            </w:pPr>
            <w:r>
              <w:rPr>
                <w:rFonts w:ascii="宋体" w:hAnsi="宋体"/>
              </w:rPr>
              <w:t>从“学习型政党”到“学习型党员”（刘明福）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深刻把握习主席治国理政思想的科学体系（肖冬松）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11106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cs="宋体"/>
                <w:color w:val="00B0F0"/>
                <w:sz w:val="20"/>
                <w:szCs w:val="20"/>
              </w:rPr>
            </w:pPr>
          </w:p>
        </w:tc>
      </w:tr>
      <w:tr w:rsidR="00BB235D" w:rsidTr="005C1CA2">
        <w:trPr>
          <w:cantSplit/>
          <w:trHeight w:val="504"/>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t>时政解读（1</w:t>
            </w:r>
            <w:r>
              <w:rPr>
                <w:rFonts w:ascii="宋体" w:hAnsi="宋体"/>
                <w:b/>
              </w:rPr>
              <w:t>6</w:t>
            </w:r>
            <w:r>
              <w:rPr>
                <w:rFonts w:ascii="宋体" w:hAnsi="宋体" w:hint="eastAsia"/>
                <w:b/>
              </w:rPr>
              <w:t>1）</w:t>
            </w:r>
          </w:p>
          <w:p w:rsidR="00BB235D" w:rsidRDefault="00BB235D" w:rsidP="005C1CA2">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供给侧的调整政策与改革（周天勇）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10047</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10064</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坚持开放发展（张建平）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牢固树立和切实贯彻五大发展理念（范文）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10066</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人口政策调整与供给侧改革（周天勇）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10088</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10089</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积极推进供给侧结构性改革（宋立）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坚持“放管服”结合 助推供给侧改革（王满传）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10059</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10057</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10218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10130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10177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中国经济地位:变迁与展望（兰日旭）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10144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10150</w:t>
            </w:r>
          </w:p>
        </w:tc>
        <w:tc>
          <w:tcPr>
            <w:tcW w:w="3498" w:type="dxa"/>
            <w:shd w:val="clear" w:color="000000" w:fill="FFFFFF"/>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探月工程嫦娥三号任务历程与成就（</w:t>
            </w:r>
            <w:r>
              <w:rPr>
                <w:rFonts w:ascii="Verdana" w:hAnsi="Verdana"/>
                <w:szCs w:val="21"/>
              </w:rPr>
              <w:t>于登云</w:t>
            </w:r>
            <w:r>
              <w:rPr>
                <w:rFonts w:ascii="宋体" w:hAnsi="宋体" w:cs="宋体" w:hint="eastAsia"/>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中国航天成才之路（</w:t>
            </w:r>
            <w:r>
              <w:rPr>
                <w:rFonts w:ascii="Verdana" w:hAnsi="Verdana"/>
                <w:szCs w:val="21"/>
              </w:rPr>
              <w:t>江帆</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10161</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生态纺织品标准及环保检测技术（</w:t>
            </w:r>
            <w:r>
              <w:rPr>
                <w:rFonts w:ascii="Verdana" w:hAnsi="Verdana"/>
                <w:szCs w:val="21"/>
              </w:rPr>
              <w:t>龚龑</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10162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10204</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提高资源产出率是建设生态文明的重要途径（</w:t>
            </w:r>
            <w:r>
              <w:rPr>
                <w:rFonts w:ascii="Verdana" w:hAnsi="Verdana"/>
                <w:szCs w:val="21"/>
              </w:rPr>
              <w:t>季昆森</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10170</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10174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10208</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中国航天的未来发展（郭建宁）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10175</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10222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大国关系与中国国家安全（林宏宇）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10223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依法治国与宪法实施（王振民）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10228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国际战略格局新变化----欧美自贸区谈判与中欧、中美关系发展（王展鹏）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10230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后现代农业发展趋势研究的几点启示（陆庆光）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10256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我国卫星发展与展望（周晓飞）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全面推进依法治国（杨伟东）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我国海洋安全及其应对举措（亓成章）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10295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中国农业现代化新路径探讨（陈争平）</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10309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当代中国国情与青年的历史责任——航天育种 大有可为（钦天鈞）</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中国周边安全环境(吴希来)</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10312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中国关系中的钓鱼岛问题（刘江永）</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11034</w:t>
            </w:r>
          </w:p>
        </w:tc>
        <w:tc>
          <w:tcPr>
            <w:tcW w:w="4323" w:type="dxa"/>
            <w:shd w:val="clear" w:color="000000" w:fill="FFFFFF"/>
            <w:vAlign w:val="center"/>
          </w:tcPr>
          <w:p w:rsidR="00BB235D" w:rsidRDefault="00BB235D" w:rsidP="005C1CA2">
            <w:pPr>
              <w:rPr>
                <w:rFonts w:ascii="宋体" w:hAnsi="宋体"/>
              </w:rPr>
            </w:pPr>
            <w:r>
              <w:rPr>
                <w:rFonts w:ascii="宋体" w:hAnsi="宋体"/>
              </w:rPr>
              <w:t>反恐立法及修订的有关问题（梅建明）</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11012</w:t>
            </w:r>
          </w:p>
        </w:tc>
        <w:tc>
          <w:tcPr>
            <w:tcW w:w="3498" w:type="dxa"/>
            <w:shd w:val="clear" w:color="000000" w:fill="FFFFFF"/>
            <w:vAlign w:val="center"/>
          </w:tcPr>
          <w:p w:rsidR="00BB235D" w:rsidRDefault="00BB235D" w:rsidP="005C1CA2">
            <w:pPr>
              <w:rPr>
                <w:rFonts w:ascii="宋体" w:hAnsi="宋体"/>
              </w:rPr>
            </w:pPr>
            <w:r>
              <w:rPr>
                <w:rFonts w:ascii="宋体" w:hAnsi="宋体"/>
              </w:rPr>
              <w:t>“十三五”：经济转型与结构性改革（迟福林）</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11035</w:t>
            </w:r>
          </w:p>
        </w:tc>
        <w:tc>
          <w:tcPr>
            <w:tcW w:w="4323" w:type="dxa"/>
            <w:shd w:val="clear" w:color="000000" w:fill="FFFFFF"/>
            <w:vAlign w:val="center"/>
          </w:tcPr>
          <w:p w:rsidR="00BB235D" w:rsidRDefault="00BB235D" w:rsidP="005C1CA2">
            <w:pPr>
              <w:rPr>
                <w:rFonts w:ascii="宋体" w:hAnsi="宋体"/>
              </w:rPr>
            </w:pPr>
            <w:r>
              <w:rPr>
                <w:rFonts w:ascii="宋体" w:hAnsi="宋体"/>
              </w:rPr>
              <w:t>当代世界法系发展和中国法律体系构建（杨伟东）</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11013</w:t>
            </w:r>
          </w:p>
        </w:tc>
        <w:tc>
          <w:tcPr>
            <w:tcW w:w="3498" w:type="dxa"/>
            <w:shd w:val="clear" w:color="000000" w:fill="FFFFFF"/>
            <w:vAlign w:val="center"/>
          </w:tcPr>
          <w:p w:rsidR="00BB235D" w:rsidRDefault="00BB235D" w:rsidP="005C1CA2">
            <w:pPr>
              <w:rPr>
                <w:rFonts w:ascii="宋体" w:hAnsi="宋体"/>
              </w:rPr>
            </w:pPr>
            <w:r>
              <w:rPr>
                <w:rFonts w:ascii="宋体" w:hAnsi="宋体"/>
              </w:rPr>
              <w:t>中国梦与中国道路（邓名奋）</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11036</w:t>
            </w:r>
          </w:p>
        </w:tc>
        <w:tc>
          <w:tcPr>
            <w:tcW w:w="4323" w:type="dxa"/>
            <w:shd w:val="clear" w:color="000000" w:fill="FFFFFF"/>
            <w:vAlign w:val="center"/>
          </w:tcPr>
          <w:p w:rsidR="00BB235D" w:rsidRDefault="00BB235D" w:rsidP="005C1CA2">
            <w:pPr>
              <w:rPr>
                <w:rFonts w:ascii="宋体" w:hAnsi="宋体"/>
              </w:rPr>
            </w:pPr>
            <w:r>
              <w:rPr>
                <w:rFonts w:ascii="宋体" w:hAnsi="宋体"/>
              </w:rPr>
              <w:t>公共政策执行（刘小康）</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11014</w:t>
            </w:r>
          </w:p>
        </w:tc>
        <w:tc>
          <w:tcPr>
            <w:tcW w:w="3498" w:type="dxa"/>
            <w:shd w:val="clear" w:color="000000" w:fill="FFFFFF"/>
            <w:vAlign w:val="center"/>
          </w:tcPr>
          <w:p w:rsidR="00BB235D" w:rsidRDefault="00BB235D" w:rsidP="005C1CA2">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11037</w:t>
            </w:r>
          </w:p>
        </w:tc>
        <w:tc>
          <w:tcPr>
            <w:tcW w:w="4323" w:type="dxa"/>
            <w:shd w:val="clear" w:color="000000" w:fill="FFFFFF"/>
            <w:vAlign w:val="center"/>
          </w:tcPr>
          <w:p w:rsidR="00BB235D" w:rsidRDefault="00BB235D" w:rsidP="005C1CA2">
            <w:pPr>
              <w:rPr>
                <w:rFonts w:ascii="宋体" w:hAnsi="宋体"/>
              </w:rPr>
            </w:pPr>
            <w:r>
              <w:rPr>
                <w:rFonts w:ascii="宋体" w:hAnsi="宋体"/>
              </w:rPr>
              <w:t>公共政策议程的设置（刘小康）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11015</w:t>
            </w:r>
          </w:p>
        </w:tc>
        <w:tc>
          <w:tcPr>
            <w:tcW w:w="3498" w:type="dxa"/>
            <w:shd w:val="clear" w:color="000000" w:fill="FFFFFF"/>
            <w:vAlign w:val="center"/>
          </w:tcPr>
          <w:p w:rsidR="00BB235D" w:rsidRDefault="00BB235D" w:rsidP="005C1CA2">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11038</w:t>
            </w:r>
          </w:p>
        </w:tc>
        <w:tc>
          <w:tcPr>
            <w:tcW w:w="4323" w:type="dxa"/>
            <w:shd w:val="clear" w:color="000000" w:fill="FFFFFF"/>
            <w:vAlign w:val="center"/>
          </w:tcPr>
          <w:p w:rsidR="00BB235D" w:rsidRDefault="00BB235D" w:rsidP="005C1CA2">
            <w:pPr>
              <w:rPr>
                <w:rFonts w:ascii="宋体" w:hAnsi="宋体"/>
              </w:rPr>
            </w:pPr>
            <w:r>
              <w:rPr>
                <w:rFonts w:ascii="宋体" w:hAnsi="宋体"/>
              </w:rPr>
              <w:t>中国行政管理体制改革30年（宋世明）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11016</w:t>
            </w:r>
          </w:p>
        </w:tc>
        <w:tc>
          <w:tcPr>
            <w:tcW w:w="3498" w:type="dxa"/>
            <w:shd w:val="clear" w:color="000000" w:fill="FFFFFF"/>
            <w:vAlign w:val="center"/>
          </w:tcPr>
          <w:p w:rsidR="00BB235D" w:rsidRDefault="00BB235D" w:rsidP="005C1CA2">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11039</w:t>
            </w:r>
          </w:p>
        </w:tc>
        <w:tc>
          <w:tcPr>
            <w:tcW w:w="4323" w:type="dxa"/>
            <w:shd w:val="clear" w:color="000000" w:fill="FFFFFF"/>
            <w:vAlign w:val="center"/>
          </w:tcPr>
          <w:p w:rsidR="00BB235D" w:rsidRDefault="00BB235D" w:rsidP="005C1CA2">
            <w:pPr>
              <w:rPr>
                <w:rFonts w:ascii="宋体" w:hAnsi="宋体"/>
              </w:rPr>
            </w:pPr>
            <w:r>
              <w:rPr>
                <w:rFonts w:ascii="宋体" w:hAnsi="宋体"/>
              </w:rPr>
              <w:t>推进国家治理体系现代化（任进）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11017</w:t>
            </w:r>
          </w:p>
        </w:tc>
        <w:tc>
          <w:tcPr>
            <w:tcW w:w="3498" w:type="dxa"/>
            <w:shd w:val="clear" w:color="000000" w:fill="FFFFFF"/>
            <w:vAlign w:val="center"/>
          </w:tcPr>
          <w:p w:rsidR="00BB235D" w:rsidRDefault="00BB235D" w:rsidP="005C1CA2">
            <w:pPr>
              <w:rPr>
                <w:rFonts w:ascii="宋体" w:hAnsi="宋体"/>
              </w:rPr>
            </w:pPr>
            <w:r>
              <w:rPr>
                <w:rFonts w:ascii="宋体" w:hAnsi="宋体"/>
              </w:rPr>
              <w:t>中国道路与中国梦（靳凤林）</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11018</w:t>
            </w:r>
          </w:p>
        </w:tc>
        <w:tc>
          <w:tcPr>
            <w:tcW w:w="4323" w:type="dxa"/>
            <w:shd w:val="clear" w:color="000000" w:fill="FFFFFF"/>
            <w:vAlign w:val="center"/>
          </w:tcPr>
          <w:p w:rsidR="00BB235D" w:rsidRDefault="00BB235D" w:rsidP="005C1CA2">
            <w:pPr>
              <w:rPr>
                <w:rFonts w:ascii="宋体" w:hAnsi="宋体"/>
              </w:rPr>
            </w:pPr>
            <w:r>
              <w:rPr>
                <w:rFonts w:ascii="宋体" w:hAnsi="宋体"/>
              </w:rPr>
              <w:t>供给侧结构性改革与创新驱动发展战略（李佐军）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11019</w:t>
            </w:r>
          </w:p>
        </w:tc>
        <w:tc>
          <w:tcPr>
            <w:tcW w:w="3498" w:type="dxa"/>
            <w:shd w:val="clear" w:color="000000" w:fill="FFFFFF"/>
            <w:vAlign w:val="center"/>
          </w:tcPr>
          <w:p w:rsidR="00BB235D" w:rsidRDefault="00BB235D" w:rsidP="005C1CA2">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11042</w:t>
            </w:r>
          </w:p>
        </w:tc>
        <w:tc>
          <w:tcPr>
            <w:tcW w:w="4323" w:type="dxa"/>
            <w:shd w:val="clear" w:color="000000" w:fill="FFFFFF"/>
            <w:vAlign w:val="center"/>
          </w:tcPr>
          <w:p w:rsidR="00BB235D" w:rsidRDefault="00BB235D" w:rsidP="005C1CA2">
            <w:pPr>
              <w:rPr>
                <w:rFonts w:ascii="宋体" w:hAnsi="宋体"/>
              </w:rPr>
            </w:pPr>
            <w:r>
              <w:rPr>
                <w:rFonts w:ascii="宋体" w:hAnsi="宋体"/>
              </w:rPr>
              <w:t>城镇化中的土地法治（宋志红）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11020</w:t>
            </w:r>
          </w:p>
        </w:tc>
        <w:tc>
          <w:tcPr>
            <w:tcW w:w="3498" w:type="dxa"/>
            <w:shd w:val="clear" w:color="000000" w:fill="FFFFFF"/>
            <w:vAlign w:val="center"/>
          </w:tcPr>
          <w:p w:rsidR="00BB235D" w:rsidRDefault="00BB235D" w:rsidP="005C1CA2">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11043</w:t>
            </w:r>
          </w:p>
        </w:tc>
        <w:tc>
          <w:tcPr>
            <w:tcW w:w="4323" w:type="dxa"/>
            <w:shd w:val="clear" w:color="000000" w:fill="FFFFFF"/>
            <w:vAlign w:val="center"/>
          </w:tcPr>
          <w:p w:rsidR="00BB235D" w:rsidRDefault="00BB235D" w:rsidP="005C1CA2">
            <w:pPr>
              <w:rPr>
                <w:rFonts w:ascii="宋体" w:hAnsi="宋体"/>
              </w:rPr>
            </w:pPr>
            <w:r>
              <w:rPr>
                <w:rFonts w:ascii="宋体" w:hAnsi="宋体"/>
              </w:rPr>
              <w:t>人才优先发展的国家战略（吴江）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11021</w:t>
            </w:r>
          </w:p>
        </w:tc>
        <w:tc>
          <w:tcPr>
            <w:tcW w:w="3498" w:type="dxa"/>
            <w:shd w:val="clear" w:color="000000" w:fill="FFFFFF"/>
            <w:vAlign w:val="center"/>
          </w:tcPr>
          <w:p w:rsidR="00BB235D" w:rsidRDefault="00BB235D" w:rsidP="005C1CA2">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11044</w:t>
            </w:r>
          </w:p>
        </w:tc>
        <w:tc>
          <w:tcPr>
            <w:tcW w:w="4323" w:type="dxa"/>
            <w:shd w:val="clear" w:color="000000" w:fill="FFFFFF"/>
            <w:vAlign w:val="center"/>
          </w:tcPr>
          <w:p w:rsidR="00BB235D" w:rsidRDefault="00BB235D" w:rsidP="005C1CA2">
            <w:pPr>
              <w:rPr>
                <w:rFonts w:ascii="宋体" w:hAnsi="宋体"/>
              </w:rPr>
            </w:pPr>
            <w:r>
              <w:rPr>
                <w:rFonts w:ascii="宋体" w:hAnsi="宋体"/>
              </w:rPr>
              <w:t>坚持以用为本方针创新人才体制机制（吴江）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11022</w:t>
            </w:r>
          </w:p>
        </w:tc>
        <w:tc>
          <w:tcPr>
            <w:tcW w:w="3498" w:type="dxa"/>
            <w:shd w:val="clear" w:color="000000" w:fill="FFFFFF"/>
            <w:vAlign w:val="center"/>
          </w:tcPr>
          <w:p w:rsidR="00BB235D" w:rsidRDefault="00BB235D" w:rsidP="005C1CA2">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11045</w:t>
            </w:r>
          </w:p>
        </w:tc>
        <w:tc>
          <w:tcPr>
            <w:tcW w:w="4323" w:type="dxa"/>
            <w:shd w:val="clear" w:color="000000" w:fill="FFFFFF"/>
            <w:vAlign w:val="center"/>
          </w:tcPr>
          <w:p w:rsidR="00BB235D" w:rsidRDefault="00BB235D" w:rsidP="005C1CA2">
            <w:pPr>
              <w:rPr>
                <w:rFonts w:ascii="宋体" w:hAnsi="宋体"/>
              </w:rPr>
            </w:pPr>
            <w:r>
              <w:rPr>
                <w:rFonts w:ascii="宋体" w:hAnsi="宋体"/>
              </w:rPr>
              <w:t>坚持高端引领，加快开发创新创业人才资源（吴江）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11023</w:t>
            </w:r>
          </w:p>
        </w:tc>
        <w:tc>
          <w:tcPr>
            <w:tcW w:w="3498" w:type="dxa"/>
            <w:shd w:val="clear" w:color="000000" w:fill="FFFFFF"/>
            <w:vAlign w:val="center"/>
          </w:tcPr>
          <w:p w:rsidR="00BB235D" w:rsidRDefault="00BB235D" w:rsidP="005C1CA2">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11046</w:t>
            </w:r>
          </w:p>
        </w:tc>
        <w:tc>
          <w:tcPr>
            <w:tcW w:w="4323" w:type="dxa"/>
            <w:shd w:val="clear" w:color="000000" w:fill="FFFFFF"/>
            <w:vAlign w:val="center"/>
          </w:tcPr>
          <w:p w:rsidR="00BB235D" w:rsidRDefault="00BB235D" w:rsidP="005C1CA2">
            <w:pPr>
              <w:rPr>
                <w:rFonts w:ascii="宋体" w:hAnsi="宋体"/>
              </w:rPr>
            </w:pPr>
            <w:r>
              <w:rPr>
                <w:rFonts w:ascii="宋体" w:hAnsi="宋体"/>
              </w:rPr>
              <w:t>新兴经济体国家和地区人才战略（吴江）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11024</w:t>
            </w:r>
          </w:p>
        </w:tc>
        <w:tc>
          <w:tcPr>
            <w:tcW w:w="3498" w:type="dxa"/>
            <w:shd w:val="clear" w:color="000000" w:fill="FFFFFF"/>
            <w:vAlign w:val="center"/>
          </w:tcPr>
          <w:p w:rsidR="00BB235D" w:rsidRDefault="00BB235D" w:rsidP="005C1CA2">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11047</w:t>
            </w:r>
          </w:p>
        </w:tc>
        <w:tc>
          <w:tcPr>
            <w:tcW w:w="4323" w:type="dxa"/>
            <w:shd w:val="clear" w:color="000000" w:fill="FFFFFF"/>
            <w:vAlign w:val="center"/>
          </w:tcPr>
          <w:p w:rsidR="00BB235D" w:rsidRDefault="00BB235D" w:rsidP="005C1CA2">
            <w:pPr>
              <w:rPr>
                <w:rFonts w:ascii="宋体" w:hAnsi="宋体"/>
              </w:rPr>
            </w:pPr>
            <w:r>
              <w:rPr>
                <w:rFonts w:ascii="宋体" w:hAnsi="宋体"/>
              </w:rPr>
              <w:t>创新科研体制机制，促进科研人才成长（吴江）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11025</w:t>
            </w:r>
          </w:p>
        </w:tc>
        <w:tc>
          <w:tcPr>
            <w:tcW w:w="3498" w:type="dxa"/>
            <w:shd w:val="clear" w:color="000000" w:fill="FFFFFF"/>
            <w:vAlign w:val="center"/>
          </w:tcPr>
          <w:p w:rsidR="00BB235D" w:rsidRDefault="00BB235D" w:rsidP="005C1CA2">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11048</w:t>
            </w:r>
          </w:p>
        </w:tc>
        <w:tc>
          <w:tcPr>
            <w:tcW w:w="4323" w:type="dxa"/>
            <w:shd w:val="clear" w:color="000000" w:fill="FFFFFF"/>
            <w:vAlign w:val="center"/>
          </w:tcPr>
          <w:p w:rsidR="00BB235D" w:rsidRDefault="00BB235D" w:rsidP="005C1CA2">
            <w:pPr>
              <w:rPr>
                <w:rFonts w:ascii="宋体" w:hAnsi="宋体"/>
              </w:rPr>
            </w:pPr>
            <w:r>
              <w:rPr>
                <w:rFonts w:ascii="宋体" w:hAnsi="宋体"/>
              </w:rPr>
              <w:t>加强技能人才队伍建设（吴江）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11026</w:t>
            </w:r>
          </w:p>
        </w:tc>
        <w:tc>
          <w:tcPr>
            <w:tcW w:w="3498" w:type="dxa"/>
            <w:shd w:val="clear" w:color="000000" w:fill="FFFFFF"/>
            <w:vAlign w:val="center"/>
          </w:tcPr>
          <w:p w:rsidR="00BB235D" w:rsidRDefault="00BB235D" w:rsidP="005C1CA2">
            <w:pPr>
              <w:rPr>
                <w:rFonts w:ascii="宋体" w:hAnsi="宋体"/>
              </w:rPr>
            </w:pPr>
            <w:r>
              <w:rPr>
                <w:rFonts w:ascii="宋体" w:hAnsi="宋体"/>
              </w:rPr>
              <w:t>深化经济体制改革之营改增（张鹏）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11049</w:t>
            </w:r>
          </w:p>
        </w:tc>
        <w:tc>
          <w:tcPr>
            <w:tcW w:w="4323" w:type="dxa"/>
            <w:shd w:val="clear" w:color="000000" w:fill="FFFFFF"/>
            <w:vAlign w:val="center"/>
          </w:tcPr>
          <w:p w:rsidR="00BB235D" w:rsidRDefault="00BB235D" w:rsidP="005C1CA2">
            <w:pPr>
              <w:rPr>
                <w:rFonts w:ascii="宋体" w:hAnsi="宋体"/>
              </w:rPr>
            </w:pPr>
            <w:r>
              <w:rPr>
                <w:rFonts w:ascii="宋体" w:hAnsi="宋体"/>
              </w:rPr>
              <w:t>加强基层专业技术人才队伍建设（吴江）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11027</w:t>
            </w:r>
          </w:p>
        </w:tc>
        <w:tc>
          <w:tcPr>
            <w:tcW w:w="3498" w:type="dxa"/>
            <w:shd w:val="clear" w:color="000000" w:fill="FFFFFF"/>
            <w:vAlign w:val="center"/>
          </w:tcPr>
          <w:p w:rsidR="00BB235D" w:rsidRDefault="00BB235D" w:rsidP="005C1CA2">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11050</w:t>
            </w:r>
          </w:p>
        </w:tc>
        <w:tc>
          <w:tcPr>
            <w:tcW w:w="4323" w:type="dxa"/>
            <w:shd w:val="clear" w:color="000000" w:fill="FFFFFF"/>
            <w:vAlign w:val="center"/>
          </w:tcPr>
          <w:p w:rsidR="00BB235D" w:rsidRDefault="00BB235D" w:rsidP="005C1CA2">
            <w:pPr>
              <w:rPr>
                <w:rFonts w:ascii="宋体" w:hAnsi="宋体"/>
              </w:rPr>
            </w:pPr>
            <w:r>
              <w:rPr>
                <w:rFonts w:ascii="宋体" w:hAnsi="宋体"/>
              </w:rPr>
              <w:t>互联网大数据与政府治理创新初探（于施洋）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11028</w:t>
            </w:r>
          </w:p>
        </w:tc>
        <w:tc>
          <w:tcPr>
            <w:tcW w:w="3498" w:type="dxa"/>
            <w:shd w:val="clear" w:color="000000" w:fill="FFFFFF"/>
            <w:vAlign w:val="center"/>
          </w:tcPr>
          <w:p w:rsidR="00BB235D" w:rsidRDefault="00BB235D" w:rsidP="005C1CA2">
            <w:pPr>
              <w:rPr>
                <w:rFonts w:ascii="宋体" w:hAnsi="宋体"/>
              </w:rPr>
            </w:pPr>
            <w:r>
              <w:rPr>
                <w:rFonts w:ascii="宋体" w:hAnsi="宋体"/>
              </w:rPr>
              <w:t>自觉践行社会主义核心价值观（周文彰）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11051</w:t>
            </w:r>
          </w:p>
        </w:tc>
        <w:tc>
          <w:tcPr>
            <w:tcW w:w="4323" w:type="dxa"/>
            <w:shd w:val="clear" w:color="000000" w:fill="FFFFFF"/>
            <w:vAlign w:val="center"/>
          </w:tcPr>
          <w:p w:rsidR="00BB235D" w:rsidRDefault="00BB235D" w:rsidP="005C1CA2">
            <w:pPr>
              <w:rPr>
                <w:rFonts w:ascii="宋体" w:hAnsi="宋体"/>
              </w:rPr>
            </w:pPr>
            <w:r>
              <w:rPr>
                <w:rFonts w:ascii="宋体" w:hAnsi="宋体"/>
              </w:rPr>
              <w:t>大数据时代的社会化新媒体舆情（张华平）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11029</w:t>
            </w:r>
          </w:p>
        </w:tc>
        <w:tc>
          <w:tcPr>
            <w:tcW w:w="3498" w:type="dxa"/>
            <w:shd w:val="clear" w:color="000000" w:fill="FFFFFF"/>
            <w:vAlign w:val="center"/>
          </w:tcPr>
          <w:p w:rsidR="00BB235D" w:rsidRDefault="00BB235D" w:rsidP="005C1CA2">
            <w:pPr>
              <w:rPr>
                <w:rFonts w:ascii="宋体" w:hAnsi="宋体"/>
              </w:rPr>
            </w:pPr>
            <w:r>
              <w:rPr>
                <w:rFonts w:ascii="宋体" w:hAnsi="宋体"/>
              </w:rPr>
              <w:t>确立中国特色社会主义道路自信（王怀超）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11052</w:t>
            </w:r>
          </w:p>
        </w:tc>
        <w:tc>
          <w:tcPr>
            <w:tcW w:w="4323" w:type="dxa"/>
            <w:shd w:val="clear" w:color="000000" w:fill="FFFFFF"/>
            <w:vAlign w:val="center"/>
          </w:tcPr>
          <w:p w:rsidR="00BB235D" w:rsidRDefault="00BB235D" w:rsidP="005C1CA2">
            <w:pPr>
              <w:rPr>
                <w:rFonts w:ascii="宋体" w:hAnsi="宋体"/>
              </w:rPr>
            </w:pPr>
            <w:r>
              <w:rPr>
                <w:rFonts w:ascii="宋体" w:hAnsi="宋体"/>
              </w:rPr>
              <w:t>开放政府数据的价值与实践（郑磊）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11030</w:t>
            </w:r>
          </w:p>
        </w:tc>
        <w:tc>
          <w:tcPr>
            <w:tcW w:w="3498" w:type="dxa"/>
            <w:shd w:val="clear" w:color="000000" w:fill="FFFFFF"/>
            <w:vAlign w:val="center"/>
          </w:tcPr>
          <w:p w:rsidR="00BB235D" w:rsidRDefault="00BB235D" w:rsidP="005C1CA2">
            <w:pPr>
              <w:rPr>
                <w:rFonts w:ascii="宋体" w:hAnsi="宋体"/>
              </w:rPr>
            </w:pPr>
            <w:r>
              <w:rPr>
                <w:rFonts w:ascii="宋体" w:hAnsi="宋体"/>
              </w:rPr>
              <w:t>弘扬宪法精神 建设法治政府（任进）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11053</w:t>
            </w:r>
          </w:p>
        </w:tc>
        <w:tc>
          <w:tcPr>
            <w:tcW w:w="4323" w:type="dxa"/>
            <w:shd w:val="clear" w:color="000000" w:fill="FFFFFF"/>
            <w:vAlign w:val="center"/>
          </w:tcPr>
          <w:p w:rsidR="00BB235D" w:rsidRDefault="00BB235D" w:rsidP="005C1CA2">
            <w:pPr>
              <w:rPr>
                <w:rFonts w:ascii="宋体" w:hAnsi="宋体"/>
              </w:rPr>
            </w:pPr>
            <w:r>
              <w:rPr>
                <w:rFonts w:ascii="宋体" w:hAnsi="宋体"/>
              </w:rPr>
              <w:t>社会转型与国家治理——政治体制改革取向与政策选择（徐湘林）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11031</w:t>
            </w:r>
          </w:p>
        </w:tc>
        <w:tc>
          <w:tcPr>
            <w:tcW w:w="3498" w:type="dxa"/>
            <w:shd w:val="clear" w:color="000000" w:fill="FFFFFF"/>
            <w:vAlign w:val="center"/>
          </w:tcPr>
          <w:p w:rsidR="00BB235D" w:rsidRDefault="00BB235D" w:rsidP="005C1CA2">
            <w:pPr>
              <w:rPr>
                <w:rFonts w:ascii="宋体" w:hAnsi="宋体"/>
              </w:rPr>
            </w:pPr>
            <w:r>
              <w:rPr>
                <w:rFonts w:ascii="宋体" w:hAnsi="宋体"/>
              </w:rPr>
              <w:t>转变政府职能与依法行政（任进）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11054</w:t>
            </w:r>
          </w:p>
        </w:tc>
        <w:tc>
          <w:tcPr>
            <w:tcW w:w="4323" w:type="dxa"/>
            <w:shd w:val="clear" w:color="000000" w:fill="FFFFFF"/>
            <w:vAlign w:val="center"/>
          </w:tcPr>
          <w:p w:rsidR="00BB235D" w:rsidRDefault="00BB235D" w:rsidP="005C1CA2">
            <w:pPr>
              <w:rPr>
                <w:rFonts w:ascii="宋体" w:hAnsi="宋体"/>
              </w:rPr>
            </w:pPr>
            <w:r>
              <w:rPr>
                <w:rFonts w:ascii="宋体" w:hAnsi="宋体"/>
              </w:rPr>
              <w:t>文化创意驱动城市发展——以景德镇市为例（祁述裕）</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11032</w:t>
            </w:r>
          </w:p>
        </w:tc>
        <w:tc>
          <w:tcPr>
            <w:tcW w:w="3498" w:type="dxa"/>
            <w:shd w:val="clear" w:color="000000" w:fill="FFFFFF"/>
            <w:vAlign w:val="center"/>
          </w:tcPr>
          <w:p w:rsidR="00BB235D" w:rsidRDefault="00BB235D" w:rsidP="005C1CA2">
            <w:pPr>
              <w:rPr>
                <w:rFonts w:ascii="宋体" w:hAnsi="宋体"/>
              </w:rPr>
            </w:pPr>
            <w:r>
              <w:rPr>
                <w:rFonts w:ascii="宋体" w:hAnsi="宋体"/>
              </w:rPr>
              <w:t>法治文化建设——中西的碰撞与交融（韩春晖）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11055</w:t>
            </w:r>
          </w:p>
        </w:tc>
        <w:tc>
          <w:tcPr>
            <w:tcW w:w="4323" w:type="dxa"/>
            <w:shd w:val="clear" w:color="000000" w:fill="FFFFFF"/>
            <w:vAlign w:val="center"/>
          </w:tcPr>
          <w:p w:rsidR="00BB235D" w:rsidRDefault="00BB235D" w:rsidP="005C1CA2">
            <w:pPr>
              <w:rPr>
                <w:rFonts w:ascii="宋体" w:hAnsi="宋体"/>
              </w:rPr>
            </w:pPr>
            <w:r>
              <w:rPr>
                <w:rFonts w:ascii="宋体" w:hAnsi="宋体"/>
              </w:rPr>
              <w:t>新型城镇化发展与政策要点（李铁）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11033</w:t>
            </w:r>
          </w:p>
        </w:tc>
        <w:tc>
          <w:tcPr>
            <w:tcW w:w="3498" w:type="dxa"/>
            <w:shd w:val="clear" w:color="000000" w:fill="FFFFFF"/>
            <w:vAlign w:val="center"/>
          </w:tcPr>
          <w:p w:rsidR="00BB235D" w:rsidRDefault="00BB235D" w:rsidP="005C1CA2">
            <w:pPr>
              <w:rPr>
                <w:rFonts w:ascii="宋体" w:hAnsi="宋体"/>
              </w:rPr>
            </w:pPr>
            <w:r>
              <w:rPr>
                <w:rFonts w:ascii="宋体" w:hAnsi="宋体"/>
              </w:rPr>
              <w:t>行政执法改革与政务公开（高秦伟）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中国经济发展阶段性特征（马建堂）</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关于国家技术创新战略（王渝生）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用财政金融视角审视历史进程（尼尔•弗格森/董小君/许正中）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现代智库的形成与发展（吴江）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生态文明建设中的知与行（钱易/卢风/严耕/苏明/陈洪波）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大数据时代下的企业转型升级（周文彰/杰夫.伊梅尔特/宁高宁/龙永图/杨杰）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以大数据助力全面深化改革（丁元竹）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科学技术与风险社会（程萍）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低碳生活你我同行（贾峰）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《资本论》的基本框架及当代意义（王健）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政府管理与文化创意产业（岳路平）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11139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领导力与领导艺术（刘峰）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学习习近平总书记关于宣传思想工作的讲话精神（张峰）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软实力建设与国家形象塑造（赵磊）</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当代世界格局与中国和平发展道路（宫力）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执政权力监督的改革--中国为什么不能搞西方多党制（林泰）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当代中国国情与青年历史责任——颠覆性技术：改变人类社会进程的创新（江帆）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巨龙亮剑——胜利70周年大阅兵中的几型飞机（陈光）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南海问题的挑战与机遇（林宏宇）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10387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从山寨中国到创客中国（甘德安）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10405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正在消失的传媒业边界（彭兰）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10443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从国际电影节看中国文化软实力和市场吸引力（李苒）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10436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10449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中国新人口问题(余谋昌)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一带一路：再造中国，再造世界(王义桅)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金砖国家与中国崛起（林宏宇）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中国精准脱贫攻坚战的现状（杜晓山）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现代农业科技（郝晋珉）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10488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大容量快速交通技术（张星臣）</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10725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新时代宪法的新发展（胡锦光）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10714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学习宪法、尊崇宪法，坚持依法治国、依法执政（胡建淼）</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10726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10521</w:t>
            </w:r>
          </w:p>
        </w:tc>
        <w:tc>
          <w:tcPr>
            <w:tcW w:w="4323" w:type="dxa"/>
            <w:shd w:val="clear" w:color="000000" w:fill="FFFFFF"/>
            <w:vAlign w:val="center"/>
          </w:tcPr>
          <w:p w:rsidR="00BB235D" w:rsidRDefault="00BB235D" w:rsidP="005C1CA2">
            <w:pPr>
              <w:rPr>
                <w:rFonts w:ascii="宋体" w:hAnsi="宋体"/>
              </w:rPr>
            </w:pPr>
            <w:r>
              <w:rPr>
                <w:rFonts w:hint="eastAsia"/>
              </w:rPr>
              <w:t xml:space="preserve"> </w:t>
            </w:r>
            <w:r>
              <w:rPr>
                <w:rFonts w:ascii="宋体" w:hAnsi="宋体" w:hint="eastAsia"/>
              </w:rPr>
              <w:t>3D打印技术与中国工业4.0（张人佶）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中国航天工程技术展望（郭建宁）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10529</w:t>
            </w:r>
          </w:p>
        </w:tc>
        <w:tc>
          <w:tcPr>
            <w:tcW w:w="4323" w:type="dxa"/>
            <w:shd w:val="clear" w:color="000000" w:fill="FFFFFF"/>
            <w:vAlign w:val="center"/>
          </w:tcPr>
          <w:p w:rsidR="00BB235D" w:rsidRDefault="00BB235D" w:rsidP="005C1CA2">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10534</w:t>
            </w:r>
          </w:p>
        </w:tc>
        <w:tc>
          <w:tcPr>
            <w:tcW w:w="3498" w:type="dxa"/>
            <w:shd w:val="clear" w:color="000000" w:fill="FFFFFF"/>
            <w:vAlign w:val="center"/>
          </w:tcPr>
          <w:p w:rsidR="00BB235D" w:rsidRDefault="00BB235D" w:rsidP="005C1CA2">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中国在国际经济中的地位和贡献（黄朗辉）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环境保护和可持续发展（井水涌）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外军陆军武器装备发展综合研究（岳松堂）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877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BB235D" w:rsidRDefault="00BB235D" w:rsidP="005C1CA2">
            <w:pPr>
              <w:widowControl/>
              <w:jc w:val="left"/>
              <w:rPr>
                <w:rFonts w:ascii="宋体"/>
              </w:rPr>
            </w:pPr>
            <w:r>
              <w:rPr>
                <w:rFonts w:ascii="宋体" w:hAnsi="宋体" w:cs="宋体" w:hint="eastAsia"/>
                <w:color w:val="000000"/>
                <w:kern w:val="0"/>
              </w:rPr>
              <w:t>一带一路与国际教育合作（李维民、周明全、王晓阳、何亚东）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10943</w:t>
            </w:r>
          </w:p>
        </w:tc>
        <w:tc>
          <w:tcPr>
            <w:tcW w:w="3498" w:type="dxa"/>
            <w:shd w:val="clear" w:color="000000" w:fill="FFFFFF"/>
            <w:vAlign w:val="center"/>
          </w:tcPr>
          <w:p w:rsidR="00BB235D" w:rsidRDefault="00BB235D" w:rsidP="005C1CA2">
            <w:pPr>
              <w:widowControl/>
              <w:jc w:val="left"/>
            </w:pPr>
            <w:r>
              <w:rPr>
                <w:rFonts w:hint="eastAsia"/>
              </w:rPr>
              <w:t>科技创新：粤港澳大湾区建设的原动力（陈雄辉）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高校工作人员专题培训（5</w:t>
            </w:r>
            <w:r w:rsidR="00821592">
              <w:rPr>
                <w:rFonts w:ascii="宋体" w:hAnsi="宋体" w:cs="宋体" w:hint="eastAsia"/>
                <w:b/>
                <w:bCs/>
                <w:color w:val="000000"/>
                <w:kern w:val="0"/>
              </w:rPr>
              <w:t>8</w:t>
            </w:r>
            <w:r>
              <w:rPr>
                <w:rFonts w:ascii="宋体" w:hAnsi="宋体" w:cs="宋体" w:hint="eastAsia"/>
                <w:b/>
                <w:bCs/>
                <w:color w:val="000000"/>
                <w:kern w:val="0"/>
              </w:rPr>
              <w:t>）</w:t>
            </w:r>
          </w:p>
          <w:p w:rsidR="00BB235D" w:rsidRDefault="00BB235D" w:rsidP="005C1CA2">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BB235D" w:rsidTr="005C1CA2">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高校人力资源管理工作创新专题培训（李永瑞、于海波、柯江林）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高校人事信息化管理工作（赵志鲲、江雪）</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高校教学管理创新与实践（雷庆、沈亚平、王伟廉等）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教学管理人员能力提升（张树永、刘建清等）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241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高校教学秘书的职业能力发展（裴纯礼、罗云、张树永等）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高校硕士研究生导师培训（文科）（余纪元、童庆炳、张杰等）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高校硕士研究生导师培训（理工）（张亚林、高虹、高岱等）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研究生培养与科研、论文指导（文科）（刘复兴、高宝立）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高校教师教学发展中心建设的探索与实践（马知恩等）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教育改革背景下的高校教学管理（张树永、吴能表、岳海翔）</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教师专业发展需求探测及学习成就评估（焦建利）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1030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1076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应用型大学教师发展内涵暨系列研修项目设计（周华丽）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教师教学培训设计与实施——教师培训设计与实施（吴能表）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大学教师教学评价方法之技术效能分析（骆美）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10503</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10504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高校教师发展中心工作者胜任力提升实践（梁竹梅）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10505</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10506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高校教师发展培训模式新探索与区域特色研讨（李广）</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10511</w:t>
            </w:r>
          </w:p>
        </w:tc>
        <w:tc>
          <w:tcPr>
            <w:tcW w:w="4323"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10539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1193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新阶段高校基层教学组织建设的探索与实践（洪早青、李贵安、徐玉生）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1198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10532</w:t>
            </w:r>
          </w:p>
        </w:tc>
        <w:tc>
          <w:tcPr>
            <w:tcW w:w="4323" w:type="dxa"/>
            <w:shd w:val="clear" w:color="000000" w:fill="FFFFFF"/>
            <w:vAlign w:val="center"/>
          </w:tcPr>
          <w:p w:rsidR="00BB235D" w:rsidRDefault="00BB235D" w:rsidP="005C1CA2">
            <w:pPr>
              <w:rPr>
                <w:rFonts w:ascii="宋体" w:hAnsi="宋体"/>
              </w:rPr>
            </w:pPr>
            <w:r>
              <w:rPr>
                <w:rFonts w:hint="eastAsia"/>
                <w:sz w:val="22"/>
              </w:rPr>
              <w:t>教师发展中心建设与校本培训的实施（郭艳春）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高校实验室安全培训（刘铁忠）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1263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新时代高校基层教学组织（教研室）建设与教学管理（李贵安、卢晓东、赵洱岽）</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1313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一流专业背景下高校基层教学组织卓越教研模式探索（卢晓东、李晖、万坚、熊庆旭）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11845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识变  应变  求变——高校基层教学组织面临的新要求和新挑战(赵雅琴)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11846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高校基层教学组织的管理与评价(杨挺)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11847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强教学 做表率 创优秀基层教学组织(潘志峰)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11848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新时代高校基层教学组织建设的策略与路径(鄢文海)</w:t>
            </w:r>
          </w:p>
        </w:tc>
      </w:tr>
      <w:tr w:rsidR="00821592" w:rsidTr="005C1CA2">
        <w:trPr>
          <w:cantSplit/>
          <w:trHeight w:val="642"/>
          <w:jc w:val="center"/>
        </w:trPr>
        <w:tc>
          <w:tcPr>
            <w:tcW w:w="838" w:type="dxa"/>
            <w:shd w:val="clear" w:color="000000" w:fill="FFFFFF"/>
            <w:vAlign w:val="center"/>
          </w:tcPr>
          <w:p w:rsidR="00821592" w:rsidRDefault="00821592" w:rsidP="005C1CA2">
            <w:pPr>
              <w:jc w:val="center"/>
              <w:rPr>
                <w:rFonts w:ascii="宋体" w:hAnsi="宋体"/>
              </w:rPr>
            </w:pPr>
            <w:r w:rsidRPr="00821592">
              <w:rPr>
                <w:rFonts w:ascii="宋体" w:hAnsi="宋体"/>
              </w:rPr>
              <w:t>11935</w:t>
            </w:r>
          </w:p>
        </w:tc>
        <w:tc>
          <w:tcPr>
            <w:tcW w:w="3498"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从基层教学组织到虚拟教研室的建设与申报</w:t>
            </w:r>
            <w:r>
              <w:rPr>
                <w:rFonts w:ascii="宋体" w:hAnsi="宋体" w:hint="eastAsia"/>
              </w:rPr>
              <w:t>（</w:t>
            </w:r>
            <w:r w:rsidRPr="00821592">
              <w:rPr>
                <w:rFonts w:ascii="宋体" w:hAnsi="宋体" w:hint="eastAsia"/>
              </w:rPr>
              <w:t>余建波</w:t>
            </w:r>
            <w:r>
              <w:rPr>
                <w:rFonts w:ascii="宋体" w:hAnsi="宋体" w:hint="eastAsia"/>
              </w:rPr>
              <w:t>）</w:t>
            </w:r>
          </w:p>
        </w:tc>
        <w:tc>
          <w:tcPr>
            <w:tcW w:w="760"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6</w:t>
            </w:r>
          </w:p>
        </w:tc>
        <w:tc>
          <w:tcPr>
            <w:tcW w:w="4323"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虚拟教研室教学改革实践“在线工作坊”建设经验分享</w:t>
            </w:r>
            <w:r>
              <w:rPr>
                <w:rFonts w:ascii="宋体" w:hAnsi="宋体" w:hint="eastAsia"/>
              </w:rPr>
              <w:t>（</w:t>
            </w:r>
            <w:r w:rsidRPr="00821592">
              <w:rPr>
                <w:rFonts w:ascii="宋体" w:hAnsi="宋体" w:hint="eastAsia"/>
              </w:rPr>
              <w:t>杜雨津</w:t>
            </w:r>
            <w:r>
              <w:rPr>
                <w:rFonts w:ascii="宋体" w:hAnsi="宋体" w:hint="eastAsia"/>
              </w:rPr>
              <w:t>）</w:t>
            </w:r>
          </w:p>
        </w:tc>
      </w:tr>
      <w:tr w:rsidR="00821592" w:rsidTr="005C1CA2">
        <w:trPr>
          <w:cantSplit/>
          <w:trHeight w:val="642"/>
          <w:jc w:val="center"/>
        </w:trPr>
        <w:tc>
          <w:tcPr>
            <w:tcW w:w="838"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7</w:t>
            </w:r>
          </w:p>
        </w:tc>
        <w:tc>
          <w:tcPr>
            <w:tcW w:w="3498"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智能+”形势下高校基层教学组织建设模式探索与实践</w:t>
            </w:r>
            <w:r>
              <w:rPr>
                <w:rFonts w:ascii="宋体" w:hAnsi="宋体" w:hint="eastAsia"/>
              </w:rPr>
              <w:t>（</w:t>
            </w:r>
            <w:r w:rsidRPr="00821592">
              <w:rPr>
                <w:rFonts w:ascii="宋体" w:hAnsi="宋体" w:hint="eastAsia"/>
              </w:rPr>
              <w:t>赵雅琴</w:t>
            </w:r>
            <w:r>
              <w:rPr>
                <w:rFonts w:ascii="宋体" w:hAnsi="宋体" w:hint="eastAsia"/>
              </w:rPr>
              <w:t>）</w:t>
            </w:r>
          </w:p>
        </w:tc>
        <w:tc>
          <w:tcPr>
            <w:tcW w:w="760"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8</w:t>
            </w:r>
          </w:p>
        </w:tc>
        <w:tc>
          <w:tcPr>
            <w:tcW w:w="4323"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全国轨道交通信号与控制专业虚拟教研室探索与实践</w:t>
            </w:r>
            <w:r>
              <w:rPr>
                <w:rFonts w:ascii="宋体" w:hAnsi="宋体" w:hint="eastAsia"/>
              </w:rPr>
              <w:t>（</w:t>
            </w:r>
            <w:r w:rsidRPr="00821592">
              <w:rPr>
                <w:rFonts w:ascii="宋体" w:hAnsi="宋体" w:hint="eastAsia"/>
              </w:rPr>
              <w:t>戴胜华</w:t>
            </w:r>
            <w:r>
              <w:rPr>
                <w:rFonts w:ascii="宋体" w:hAnsi="宋体" w:hint="eastAsia"/>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jc w:val="center"/>
              <w:rPr>
                <w:rFonts w:ascii="宋体" w:hAnsi="宋体"/>
                <w:b/>
              </w:rPr>
            </w:pPr>
            <w:r>
              <w:rPr>
                <w:rFonts w:ascii="宋体" w:hAnsi="宋体" w:hint="eastAsia"/>
                <w:b/>
              </w:rPr>
              <w:t>管理能力提升（80）</w:t>
            </w:r>
          </w:p>
          <w:p w:rsidR="00BB235D" w:rsidRDefault="00BB235D" w:rsidP="005C1CA2">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11109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11143</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11175</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11176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互联网时代的领导力提升（褚松燕）</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11177</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11178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怎样做好科研和咨询工作（丁元竹）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11179</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11287</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公文写作（专家组）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网络时代的媒体传播（高宏存）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公文写作（胡鸿杰）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案例教学的设计与组织（胡薇）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11187</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领导胜任力提升（胡月星）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心理危机与健康调适（胡月星）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11191</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当代人力资源管理的基本理论、战略与方法（李军鹏）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政务关系与公文处理（李克实）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11195</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公众沟通的艺术（李明）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11197</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决策力与执行力培养（李拓）</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领导者的战略思维与素养（李拓）</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谈判与辩论（李兴国）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政务演讲的密码（李兴国）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政务演讲的修炼（李兴国）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提升危机领导力（李雪峰）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11206</w:t>
            </w:r>
          </w:p>
        </w:tc>
        <w:tc>
          <w:tcPr>
            <w:tcW w:w="4323" w:type="dxa"/>
            <w:shd w:val="clear" w:color="000000" w:fill="FFFFFF"/>
            <w:vAlign w:val="center"/>
          </w:tcPr>
          <w:p w:rsidR="00BB235D" w:rsidRDefault="00BB235D" w:rsidP="005C1CA2">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11207</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领导形象与领导魅力（刘志伟）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领导力与执行力提升（刘志伟）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创新思维与治理能力现代化（路杰）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领导干部语言表达艺术（闻闸）</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中层领导干部角色转换及能力提升（张德信）</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11228</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11229</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领导干部如何同媒体打交道（赵兹）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11230</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食品安全监管体制创新与变革（罗云波）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社会治理与公共危机处理（韩冬雪）</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老龄化、劳动就业和人口流动（唐钧）</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公共政策的社会性别分析（李慧英）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中国文化变迁与民族地区现代化（徐平）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新媒体社会学之移动革命（杨伯溆）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中国社会保障改革与发展（李志明）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生态文明与可持续幸福生活模式（张孝德）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11283</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11400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中层管理干部能力提升——教育教学之我见（于海波）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11401</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11402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中层管理干部提升——慕课建设与教学应用探索——以《理论力学》慕课为例（李永强）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11403</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10329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应用型本科院校专业带头人（负责人）核心能力养成策略（周华丽）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高校校园规划设计基本理念与再认识（高冀生）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10496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10383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您身边的公共关系管理（刘庆龙）</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10697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学科专业课程的一体化与高校办学的底层逻辑（李丹青）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10749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10698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教学院长岗位胜任力提升：基于职责案例的团队建设与组织管理（郭建校）</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10699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1224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高校新设专业建设专题（张力、周华丽、李克军）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1299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1314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本科新设专业申报与专业建设专题（张树永、刘振天、周华丽、谈振辉、胡中波）</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jc w:val="center"/>
              <w:rPr>
                <w:rFonts w:ascii="宋体" w:hAnsi="宋体"/>
                <w:b/>
              </w:rPr>
            </w:pPr>
            <w:r>
              <w:rPr>
                <w:rFonts w:ascii="宋体" w:hAnsi="宋体" w:hint="eastAsia"/>
                <w:b/>
              </w:rPr>
              <w:t>其他（25）</w:t>
            </w:r>
          </w:p>
          <w:p w:rsidR="00BB235D" w:rsidRDefault="00BB235D" w:rsidP="005C1CA2">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10073</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10074</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10076</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10077</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10075</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10081</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10082</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10157</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10292</w:t>
            </w:r>
          </w:p>
        </w:tc>
        <w:tc>
          <w:tcPr>
            <w:tcW w:w="3498"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11133</w:t>
            </w:r>
          </w:p>
        </w:tc>
        <w:tc>
          <w:tcPr>
            <w:tcW w:w="4323" w:type="dxa"/>
            <w:shd w:val="clear" w:color="000000" w:fill="FFFFFF"/>
            <w:vAlign w:val="center"/>
          </w:tcPr>
          <w:p w:rsidR="00BB235D" w:rsidRDefault="00BB235D" w:rsidP="005C1CA2">
            <w:pPr>
              <w:rPr>
                <w:rFonts w:ascii="宋体" w:hAnsi="宋体" w:cs="宋体"/>
                <w:color w:val="FF0000"/>
                <w:sz w:val="20"/>
                <w:szCs w:val="20"/>
              </w:rPr>
            </w:pPr>
            <w:r>
              <w:rPr>
                <w:rFonts w:ascii="宋体" w:hAnsi="宋体" w:hint="eastAsia"/>
              </w:rPr>
              <w:t>企业绩效管理与评估（刘旭涛）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11134</w:t>
            </w:r>
          </w:p>
        </w:tc>
        <w:tc>
          <w:tcPr>
            <w:tcW w:w="3498" w:type="dxa"/>
            <w:shd w:val="clear" w:color="000000" w:fill="FFFFFF"/>
            <w:vAlign w:val="center"/>
          </w:tcPr>
          <w:p w:rsidR="00BB235D" w:rsidRDefault="00BB235D" w:rsidP="005C1CA2">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10358</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“雾霾模式”下，呼吸道保护攻略（陈忠斌）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10361</w:t>
            </w:r>
          </w:p>
        </w:tc>
        <w:tc>
          <w:tcPr>
            <w:tcW w:w="3498"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10165</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航空母舰和舰载飞机 （赵文利）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10289</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cs="宋体"/>
                <w:kern w:val="0"/>
              </w:rPr>
            </w:pPr>
          </w:p>
        </w:tc>
      </w:tr>
    </w:tbl>
    <w:p w:rsidR="00BB235D" w:rsidRDefault="00BB235D" w:rsidP="00BB235D">
      <w:pPr>
        <w:widowControl/>
        <w:rPr>
          <w:rFonts w:ascii="宋体" w:hAnsi="宋体" w:cs="宋体"/>
          <w:bCs/>
          <w:sz w:val="28"/>
          <w:szCs w:val="28"/>
        </w:rPr>
        <w:sectPr w:rsidR="00BB235D">
          <w:footerReference w:type="default" r:id="rId8"/>
          <w:pgSz w:w="11906" w:h="16838"/>
          <w:pgMar w:top="1440" w:right="1797" w:bottom="1134" w:left="1797" w:header="851" w:footer="992" w:gutter="0"/>
          <w:cols w:space="720"/>
          <w:titlePg/>
          <w:docGrid w:type="lines" w:linePitch="312"/>
        </w:sectPr>
      </w:pPr>
    </w:p>
    <w:p w:rsidR="00A15441" w:rsidRDefault="00A15441" w:rsidP="00A15441">
      <w:pPr>
        <w:widowControl/>
        <w:spacing w:line="380" w:lineRule="exact"/>
        <w:jc w:val="center"/>
        <w:rPr>
          <w:rFonts w:ascii="宋体" w:hAnsi="宋体" w:cs="宋体"/>
          <w:bCs/>
          <w:sz w:val="28"/>
          <w:szCs w:val="28"/>
        </w:rPr>
      </w:pPr>
      <w:r>
        <w:rPr>
          <w:rFonts w:ascii="宋体" w:hAnsi="宋体" w:cs="宋体" w:hint="eastAsia"/>
          <w:bCs/>
          <w:sz w:val="28"/>
          <w:szCs w:val="28"/>
        </w:rPr>
        <w:t>表2</w:t>
      </w:r>
      <w:r>
        <w:rPr>
          <w:rFonts w:ascii="宋体" w:hAnsi="宋体" w:cs="宋体"/>
          <w:bCs/>
          <w:sz w:val="28"/>
          <w:szCs w:val="28"/>
        </w:rPr>
        <w:t xml:space="preserve">   </w:t>
      </w:r>
      <w:r>
        <w:rPr>
          <w:rFonts w:ascii="宋体" w:hAnsi="宋体" w:cs="宋体" w:hint="eastAsia"/>
          <w:bCs/>
          <w:sz w:val="28"/>
          <w:szCs w:val="28"/>
        </w:rPr>
        <w:t>新教师培训课程</w:t>
      </w:r>
    </w:p>
    <w:p w:rsidR="00A15441" w:rsidRDefault="00A15441" w:rsidP="00A15441">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A15441" w:rsidTr="005C1CA2">
        <w:trPr>
          <w:cantSplit/>
          <w:trHeight w:val="353"/>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师德规范（1</w:t>
            </w:r>
            <w:r w:rsidR="008030B8">
              <w:rPr>
                <w:rFonts w:ascii="宋体" w:hAnsi="宋体" w:cs="宋体" w:hint="eastAsia"/>
                <w:b/>
                <w:bCs/>
                <w:color w:val="000000"/>
                <w:kern w:val="0"/>
              </w:rPr>
              <w:t>8</w:t>
            </w:r>
            <w:r>
              <w:rPr>
                <w:rFonts w:ascii="宋体" w:hAnsi="宋体" w:cs="宋体" w:hint="eastAsia"/>
                <w:b/>
                <w:bCs/>
                <w:color w:val="000000"/>
                <w:kern w:val="0"/>
              </w:rPr>
              <w:t>）</w:t>
            </w:r>
          </w:p>
          <w:p w:rsidR="00A15441" w:rsidRDefault="00A15441" w:rsidP="005C1CA2">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8030B8" w:rsidTr="005C1CA2">
        <w:trPr>
          <w:cantSplit/>
          <w:trHeight w:val="642"/>
          <w:jc w:val="center"/>
        </w:trPr>
        <w:tc>
          <w:tcPr>
            <w:tcW w:w="891" w:type="dxa"/>
            <w:shd w:val="clear" w:color="000000" w:fill="FFFFFF"/>
            <w:vAlign w:val="center"/>
          </w:tcPr>
          <w:p w:rsidR="008030B8" w:rsidRDefault="008030B8" w:rsidP="008030B8">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8030B8" w:rsidRDefault="008030B8" w:rsidP="008030B8">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10013</w:t>
            </w:r>
          </w:p>
        </w:tc>
        <w:tc>
          <w:tcPr>
            <w:tcW w:w="3976" w:type="dxa"/>
            <w:shd w:val="clear" w:color="000000" w:fill="FFFFFF"/>
            <w:vAlign w:val="center"/>
          </w:tcPr>
          <w:p w:rsidR="008030B8" w:rsidRDefault="008030B8" w:rsidP="008030B8">
            <w:pPr>
              <w:widowControl/>
              <w:jc w:val="left"/>
              <w:rPr>
                <w:rFonts w:ascii="宋体" w:hAnsi="宋体" w:cs="宋体"/>
                <w:kern w:val="0"/>
                <w:u w:val="wavyHeavy"/>
              </w:rPr>
            </w:pPr>
            <w:r>
              <w:rPr>
                <w:rFonts w:ascii="宋体" w:hAnsi="宋体" w:cs="宋体" w:hint="eastAsia"/>
                <w:kern w:val="0"/>
              </w:rPr>
              <w:t>高校教师职业道德修养（余小波）</w:t>
            </w:r>
          </w:p>
        </w:tc>
      </w:tr>
      <w:tr w:rsidR="008030B8" w:rsidTr="005C1CA2">
        <w:trPr>
          <w:cantSplit/>
          <w:trHeight w:val="642"/>
          <w:jc w:val="center"/>
        </w:trPr>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8030B8" w:rsidRDefault="008030B8" w:rsidP="008030B8">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8030B8" w:rsidRDefault="008030B8" w:rsidP="008030B8">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8030B8" w:rsidTr="005C1CA2">
        <w:trPr>
          <w:cantSplit/>
          <w:trHeight w:val="642"/>
          <w:jc w:val="center"/>
        </w:trPr>
        <w:tc>
          <w:tcPr>
            <w:tcW w:w="891" w:type="dxa"/>
            <w:shd w:val="clear" w:color="000000" w:fill="FFFFFF"/>
            <w:vAlign w:val="center"/>
          </w:tcPr>
          <w:p w:rsidR="008030B8" w:rsidRDefault="008030B8" w:rsidP="008030B8">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8030B8" w:rsidRDefault="008030B8" w:rsidP="008030B8">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8030B8" w:rsidRDefault="008030B8" w:rsidP="008030B8">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8030B8" w:rsidRDefault="008030B8" w:rsidP="008030B8">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A15441" w:rsidTr="005C1CA2">
        <w:trPr>
          <w:cantSplit/>
          <w:trHeight w:val="357"/>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A15441" w:rsidTr="005C1CA2">
        <w:trPr>
          <w:cantSplit/>
          <w:trHeight w:val="375"/>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A15441" w:rsidRDefault="00A15441" w:rsidP="005C1CA2">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高等教育管理（王璐）</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A15441" w:rsidRDefault="00A15441" w:rsidP="005C1CA2">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高等教育国际化（周满生）</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英国教育督导理论（王璐）</w:t>
            </w:r>
          </w:p>
        </w:tc>
      </w:tr>
      <w:tr w:rsidR="00A15441" w:rsidTr="005C1CA2">
        <w:trPr>
          <w:cantSplit/>
          <w:trHeight w:val="346"/>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教师职业生涯规划（2</w:t>
            </w:r>
            <w:r w:rsidR="0086279F">
              <w:rPr>
                <w:rFonts w:ascii="宋体" w:hAnsi="宋体" w:cs="宋体" w:hint="eastAsia"/>
                <w:b/>
                <w:bCs/>
                <w:color w:val="000000"/>
                <w:kern w:val="0"/>
              </w:rPr>
              <w:t>6</w:t>
            </w:r>
            <w:r>
              <w:rPr>
                <w:rFonts w:ascii="宋体" w:hAnsi="宋体" w:cs="宋体" w:hint="eastAsia"/>
                <w:b/>
                <w:bCs/>
                <w:color w:val="000000"/>
                <w:kern w:val="0"/>
              </w:rPr>
              <w:t>）</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86279F" w:rsidTr="005C1CA2">
        <w:trPr>
          <w:cantSplit/>
          <w:trHeight w:val="642"/>
          <w:jc w:val="center"/>
        </w:trPr>
        <w:tc>
          <w:tcPr>
            <w:tcW w:w="891" w:type="dxa"/>
            <w:shd w:val="clear" w:color="000000" w:fill="FFFFFF"/>
            <w:vAlign w:val="center"/>
          </w:tcPr>
          <w:p w:rsidR="0086279F" w:rsidRDefault="0086279F" w:rsidP="0086279F">
            <w:pPr>
              <w:widowControl/>
              <w:jc w:val="center"/>
              <w:rPr>
                <w:rFonts w:ascii="宋体" w:hAnsi="宋体" w:cs="宋体"/>
                <w:color w:val="000000"/>
                <w:kern w:val="0"/>
              </w:rPr>
            </w:pPr>
            <w:r>
              <w:rPr>
                <w:rFonts w:ascii="宋体" w:hAnsi="宋体" w:cs="宋体" w:hint="eastAsia"/>
                <w:color w:val="000000"/>
                <w:kern w:val="0"/>
              </w:rPr>
              <w:t>491</w:t>
            </w:r>
          </w:p>
        </w:tc>
        <w:tc>
          <w:tcPr>
            <w:tcW w:w="3568" w:type="dxa"/>
            <w:shd w:val="clear" w:color="000000" w:fill="FFFFFF"/>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891" w:type="dxa"/>
            <w:shd w:val="clear" w:color="000000" w:fill="FFFFFF"/>
            <w:vAlign w:val="center"/>
          </w:tcPr>
          <w:p w:rsidR="0086279F" w:rsidRDefault="0086279F" w:rsidP="0086279F">
            <w:pPr>
              <w:widowControl/>
              <w:jc w:val="center"/>
              <w:rPr>
                <w:rFonts w:ascii="宋体" w:hAnsi="宋体" w:cs="宋体"/>
                <w:kern w:val="0"/>
              </w:rPr>
            </w:pPr>
            <w:r>
              <w:rPr>
                <w:rFonts w:ascii="宋体" w:hAnsi="宋体" w:cs="宋体" w:hint="eastAsia"/>
                <w:kern w:val="0"/>
              </w:rPr>
              <w:t>965</w:t>
            </w:r>
          </w:p>
        </w:tc>
        <w:tc>
          <w:tcPr>
            <w:tcW w:w="3976" w:type="dxa"/>
            <w:shd w:val="clear" w:color="000000" w:fill="FFFFFF"/>
            <w:vAlign w:val="center"/>
          </w:tcPr>
          <w:p w:rsidR="0086279F" w:rsidRDefault="0086279F" w:rsidP="0086279F">
            <w:pPr>
              <w:widowControl/>
              <w:jc w:val="left"/>
              <w:rPr>
                <w:rFonts w:ascii="宋体" w:hAnsi="宋体" w:cs="宋体"/>
                <w:kern w:val="0"/>
              </w:rPr>
            </w:pPr>
            <w:r>
              <w:rPr>
                <w:rFonts w:ascii="宋体" w:hAnsi="宋体" w:cs="宋体" w:hint="eastAsia"/>
                <w:kern w:val="0"/>
              </w:rPr>
              <w:t>教师语言表达能力提升（颜永平、吴郁）</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490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697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A15441" w:rsidRDefault="00A15441" w:rsidP="005C1CA2">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A15441" w:rsidRDefault="00A15441" w:rsidP="005C1CA2">
            <w:pPr>
              <w:spacing w:line="400" w:lineRule="exact"/>
              <w:rPr>
                <w:rFonts w:ascii="宋体"/>
                <w:color w:val="000000"/>
              </w:rPr>
            </w:pPr>
            <w:r>
              <w:rPr>
                <w:rFonts w:ascii="宋体" w:hint="eastAsia"/>
                <w:color w:val="000000"/>
              </w:rPr>
              <w:t>现代礼仪（袁涤非）</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A15441" w:rsidRDefault="00A15441" w:rsidP="005C1CA2">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A15441" w:rsidRDefault="00A15441" w:rsidP="005C1CA2">
            <w:pPr>
              <w:spacing w:line="400" w:lineRule="exact"/>
              <w:rPr>
                <w:rFonts w:ascii="宋体"/>
                <w:color w:val="000000"/>
              </w:rPr>
            </w:pPr>
            <w:r>
              <w:rPr>
                <w:rFonts w:ascii="宋体" w:hint="eastAsia"/>
                <w:color w:val="000000"/>
              </w:rPr>
              <w:t>演讲与口才（姚小玲）</w:t>
            </w:r>
          </w:p>
        </w:tc>
      </w:tr>
      <w:tr w:rsidR="0086279F" w:rsidTr="005C1CA2">
        <w:trPr>
          <w:cantSplit/>
          <w:trHeight w:val="642"/>
          <w:jc w:val="center"/>
        </w:trPr>
        <w:tc>
          <w:tcPr>
            <w:tcW w:w="891" w:type="dxa"/>
            <w:shd w:val="clear" w:color="000000" w:fill="FFFFFF"/>
            <w:vAlign w:val="center"/>
          </w:tcPr>
          <w:p w:rsidR="0086279F" w:rsidRDefault="0086279F" w:rsidP="0086279F">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86279F" w:rsidRDefault="0086279F" w:rsidP="0086279F">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86279F" w:rsidRDefault="0086279F" w:rsidP="0086279F">
            <w:pPr>
              <w:spacing w:line="400" w:lineRule="exact"/>
              <w:jc w:val="center"/>
              <w:rPr>
                <w:rFonts w:ascii="宋体"/>
              </w:rPr>
            </w:pPr>
            <w:r>
              <w:rPr>
                <w:rFonts w:ascii="宋体" w:hint="eastAsia"/>
              </w:rPr>
              <w:t>10244</w:t>
            </w:r>
          </w:p>
        </w:tc>
        <w:tc>
          <w:tcPr>
            <w:tcW w:w="3976" w:type="dxa"/>
            <w:shd w:val="clear" w:color="000000" w:fill="FFFFFF"/>
            <w:vAlign w:val="center"/>
          </w:tcPr>
          <w:p w:rsidR="0086279F" w:rsidRDefault="0086279F" w:rsidP="0086279F">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A15441" w:rsidTr="005C1CA2">
        <w:trPr>
          <w:cantSplit/>
          <w:trHeight w:val="471"/>
          <w:jc w:val="center"/>
        </w:trPr>
        <w:tc>
          <w:tcPr>
            <w:tcW w:w="9326" w:type="dxa"/>
            <w:gridSpan w:val="4"/>
            <w:shd w:val="clear" w:color="000000" w:fill="auto"/>
            <w:vAlign w:val="center"/>
          </w:tcPr>
          <w:p w:rsidR="00A15441" w:rsidRDefault="00A15441" w:rsidP="005C1CA2">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A15441" w:rsidTr="005C1CA2">
        <w:trPr>
          <w:cantSplit/>
          <w:trHeight w:val="47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教学设计（</w:t>
            </w:r>
            <w:r w:rsidR="00386CBE">
              <w:rPr>
                <w:rFonts w:ascii="宋体" w:hAnsi="宋体" w:cs="宋体" w:hint="eastAsia"/>
                <w:b/>
                <w:color w:val="000000"/>
                <w:kern w:val="0"/>
              </w:rPr>
              <w:t>7</w:t>
            </w:r>
            <w:r>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386CBE" w:rsidTr="005C1CA2">
        <w:trPr>
          <w:cantSplit/>
          <w:trHeight w:val="642"/>
          <w:jc w:val="center"/>
        </w:trPr>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386CBE" w:rsidTr="005C1CA2">
        <w:trPr>
          <w:cantSplit/>
          <w:trHeight w:val="642"/>
          <w:jc w:val="center"/>
        </w:trPr>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386CBE" w:rsidTr="005C1CA2">
        <w:trPr>
          <w:cantSplit/>
          <w:trHeight w:val="642"/>
          <w:jc w:val="center"/>
        </w:trPr>
        <w:tc>
          <w:tcPr>
            <w:tcW w:w="891" w:type="dxa"/>
            <w:shd w:val="clear" w:color="000000" w:fill="auto"/>
            <w:vAlign w:val="center"/>
          </w:tcPr>
          <w:p w:rsidR="00386CBE" w:rsidRDefault="00386CBE" w:rsidP="00386CBE">
            <w:pPr>
              <w:jc w:val="center"/>
              <w:rPr>
                <w:rFonts w:ascii="宋体" w:hAnsi="宋体"/>
              </w:rPr>
            </w:pPr>
            <w:r>
              <w:rPr>
                <w:rFonts w:ascii="宋体" w:hAnsi="宋体" w:hint="eastAsia"/>
              </w:rPr>
              <w:t>946</w:t>
            </w:r>
          </w:p>
        </w:tc>
        <w:tc>
          <w:tcPr>
            <w:tcW w:w="3568" w:type="dxa"/>
            <w:shd w:val="clear" w:color="000000" w:fill="auto"/>
            <w:vAlign w:val="center"/>
          </w:tcPr>
          <w:p w:rsidR="00386CBE" w:rsidRDefault="00386CBE" w:rsidP="00386CBE">
            <w:pPr>
              <w:rPr>
                <w:rFonts w:ascii="宋体" w:hAnsi="宋体"/>
              </w:rPr>
            </w:pPr>
            <w:r>
              <w:rPr>
                <w:rFonts w:ascii="宋体" w:hAnsi="宋体" w:cs="宋体" w:hint="eastAsia"/>
                <w:color w:val="000000"/>
                <w:kern w:val="0"/>
              </w:rPr>
              <w:t>慕课制作之课程设计（徐明星、师雪霖、梁君健等）</w:t>
            </w:r>
          </w:p>
        </w:tc>
        <w:tc>
          <w:tcPr>
            <w:tcW w:w="891" w:type="dxa"/>
            <w:shd w:val="clear" w:color="000000" w:fill="auto"/>
            <w:vAlign w:val="center"/>
          </w:tcPr>
          <w:p w:rsidR="00386CBE" w:rsidRDefault="00386CBE" w:rsidP="00386CBE">
            <w:pPr>
              <w:jc w:val="center"/>
              <w:rPr>
                <w:rFonts w:ascii="宋体" w:hAnsi="宋体"/>
              </w:rPr>
            </w:pPr>
          </w:p>
        </w:tc>
        <w:tc>
          <w:tcPr>
            <w:tcW w:w="3976" w:type="dxa"/>
            <w:shd w:val="clear" w:color="000000" w:fill="auto"/>
            <w:vAlign w:val="center"/>
          </w:tcPr>
          <w:p w:rsidR="00386CBE" w:rsidRDefault="00386CBE" w:rsidP="00386CBE">
            <w:pPr>
              <w:rPr>
                <w:rFonts w:ascii="宋体" w:hAnsi="宋体"/>
              </w:rPr>
            </w:pPr>
          </w:p>
        </w:tc>
      </w:tr>
      <w:tr w:rsidR="00A15441" w:rsidTr="005C1CA2">
        <w:trPr>
          <w:cantSplit/>
          <w:trHeight w:val="41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教学行为</w:t>
            </w:r>
            <w:r w:rsidRPr="006826A2">
              <w:rPr>
                <w:rFonts w:ascii="宋体" w:hAnsi="宋体" w:cs="宋体" w:hint="eastAsia"/>
                <w:b/>
                <w:color w:val="000000"/>
                <w:kern w:val="0"/>
              </w:rPr>
              <w:t>（</w:t>
            </w:r>
            <w:r w:rsidR="006826A2" w:rsidRPr="006826A2">
              <w:rPr>
                <w:rFonts w:ascii="宋体" w:hAnsi="宋体" w:cs="宋体" w:hint="eastAsia"/>
                <w:b/>
                <w:color w:val="000000"/>
                <w:kern w:val="0"/>
              </w:rPr>
              <w:t>51</w:t>
            </w:r>
            <w:r w:rsidRPr="006826A2">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A15441" w:rsidTr="005C1CA2">
        <w:trPr>
          <w:cantSplit/>
          <w:trHeight w:val="642"/>
          <w:jc w:val="center"/>
        </w:trPr>
        <w:tc>
          <w:tcPr>
            <w:tcW w:w="891" w:type="dxa"/>
            <w:shd w:val="clear" w:color="000000" w:fill="auto"/>
            <w:vAlign w:val="center"/>
          </w:tcPr>
          <w:p w:rsidR="00A15441" w:rsidRDefault="00A15441" w:rsidP="005C1CA2">
            <w:pPr>
              <w:jc w:val="center"/>
              <w:rPr>
                <w:rFonts w:ascii="宋体" w:hAnsi="宋体"/>
              </w:rPr>
            </w:pPr>
            <w:r>
              <w:rPr>
                <w:rFonts w:ascii="宋体" w:hAnsi="宋体"/>
              </w:rPr>
              <w:t>11289</w:t>
            </w:r>
          </w:p>
        </w:tc>
        <w:tc>
          <w:tcPr>
            <w:tcW w:w="3568"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11292</w:t>
            </w:r>
          </w:p>
        </w:tc>
        <w:tc>
          <w:tcPr>
            <w:tcW w:w="3976"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A15441" w:rsidTr="005C1CA2">
        <w:trPr>
          <w:cantSplit/>
          <w:trHeight w:val="642"/>
          <w:jc w:val="center"/>
        </w:trPr>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11290</w:t>
            </w:r>
          </w:p>
        </w:tc>
        <w:tc>
          <w:tcPr>
            <w:tcW w:w="3568"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A15441" w:rsidRDefault="00A15441" w:rsidP="005C1CA2">
            <w:pPr>
              <w:jc w:val="center"/>
              <w:rPr>
                <w:rFonts w:ascii="宋体" w:hAnsi="宋体"/>
              </w:rPr>
            </w:pPr>
            <w:r>
              <w:rPr>
                <w:rFonts w:ascii="宋体" w:hAnsi="宋体"/>
              </w:rPr>
              <w:t>11291</w:t>
            </w:r>
          </w:p>
        </w:tc>
        <w:tc>
          <w:tcPr>
            <w:tcW w:w="3976"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10356</w:t>
            </w:r>
          </w:p>
        </w:tc>
        <w:tc>
          <w:tcPr>
            <w:tcW w:w="3976" w:type="dxa"/>
            <w:shd w:val="clear" w:color="000000" w:fill="auto"/>
            <w:vAlign w:val="center"/>
          </w:tcPr>
          <w:p w:rsidR="00A15441" w:rsidRDefault="00A15441" w:rsidP="005C1CA2">
            <w:pPr>
              <w:rPr>
                <w:rFonts w:ascii="宋体" w:hAnsi="宋体"/>
              </w:rPr>
            </w:pPr>
            <w:r>
              <w:rPr>
                <w:rFonts w:ascii="宋体" w:hAnsi="宋体" w:hint="eastAsia"/>
              </w:rPr>
              <w:t>应用型本科院校新教师教学能力内涵及其培养路径（周华丽）</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A15441" w:rsidRDefault="00A15441" w:rsidP="005C1CA2">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E103B1" w:rsidTr="005C1CA2">
        <w:trPr>
          <w:cantSplit/>
          <w:trHeight w:val="642"/>
          <w:jc w:val="center"/>
        </w:trPr>
        <w:tc>
          <w:tcPr>
            <w:tcW w:w="891" w:type="dxa"/>
            <w:shd w:val="clear" w:color="000000" w:fill="auto"/>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t>953</w:t>
            </w:r>
          </w:p>
        </w:tc>
        <w:tc>
          <w:tcPr>
            <w:tcW w:w="3568" w:type="dxa"/>
            <w:shd w:val="clear" w:color="000000" w:fill="auto"/>
            <w:vAlign w:val="center"/>
          </w:tcPr>
          <w:p w:rsidR="00E103B1" w:rsidRDefault="00E103B1" w:rsidP="00E103B1">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shd w:val="clear" w:color="000000" w:fill="auto"/>
            <w:vAlign w:val="center"/>
          </w:tcPr>
          <w:p w:rsidR="00E103B1" w:rsidRDefault="00E103B1" w:rsidP="00E103B1">
            <w:pPr>
              <w:widowControl/>
              <w:jc w:val="center"/>
              <w:rPr>
                <w:rFonts w:ascii="宋体" w:hAnsi="宋体" w:cs="宋体"/>
                <w:kern w:val="0"/>
              </w:rPr>
            </w:pPr>
            <w:r>
              <w:rPr>
                <w:rFonts w:ascii="宋体" w:hAnsi="宋体" w:cs="宋体" w:hint="eastAsia"/>
                <w:kern w:val="0"/>
              </w:rPr>
              <w:t>10269</w:t>
            </w:r>
          </w:p>
        </w:tc>
        <w:tc>
          <w:tcPr>
            <w:tcW w:w="3976" w:type="dxa"/>
            <w:shd w:val="clear" w:color="000000" w:fill="auto"/>
            <w:vAlign w:val="center"/>
          </w:tcPr>
          <w:p w:rsidR="00E103B1" w:rsidRDefault="00E103B1" w:rsidP="00E103B1">
            <w:pPr>
              <w:widowControl/>
              <w:jc w:val="left"/>
              <w:rPr>
                <w:rFonts w:ascii="宋体" w:hAnsi="宋体" w:cs="宋体"/>
                <w:kern w:val="0"/>
              </w:rPr>
            </w:pPr>
            <w:r>
              <w:rPr>
                <w:rFonts w:ascii="宋体" w:hAnsi="宋体" w:cs="宋体" w:hint="eastAsia"/>
                <w:kern w:val="0"/>
              </w:rPr>
              <w:t>如何进行有效教学（宋峰）</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9430D8" w:rsidTr="005C1CA2">
        <w:trPr>
          <w:cantSplit/>
          <w:trHeight w:val="642"/>
          <w:jc w:val="center"/>
        </w:trPr>
        <w:tc>
          <w:tcPr>
            <w:tcW w:w="891" w:type="dxa"/>
            <w:shd w:val="clear" w:color="000000" w:fill="auto"/>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568" w:type="dxa"/>
            <w:shd w:val="clear" w:color="000000" w:fill="auto"/>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c>
          <w:tcPr>
            <w:tcW w:w="891" w:type="dxa"/>
            <w:shd w:val="clear" w:color="000000" w:fill="auto"/>
            <w:vAlign w:val="center"/>
          </w:tcPr>
          <w:p w:rsidR="009430D8" w:rsidRDefault="009430D8" w:rsidP="009430D8">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A15441" w:rsidRDefault="00A15441" w:rsidP="005C1CA2">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A15441" w:rsidTr="005C1CA2">
        <w:trPr>
          <w:cantSplit/>
          <w:trHeight w:val="439"/>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A15441" w:rsidTr="005C1CA2">
        <w:trPr>
          <w:cantSplit/>
          <w:trHeight w:val="559"/>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A15441" w:rsidTr="005C1CA2">
        <w:trPr>
          <w:cantSplit/>
          <w:trHeight w:val="612"/>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A15441" w:rsidTr="005C1CA2">
        <w:trPr>
          <w:cantSplit/>
          <w:trHeight w:val="630"/>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A15441" w:rsidTr="005C1CA2">
        <w:trPr>
          <w:cantSplit/>
          <w:trHeight w:val="630"/>
          <w:jc w:val="center"/>
        </w:trPr>
        <w:tc>
          <w:tcPr>
            <w:tcW w:w="891" w:type="dxa"/>
            <w:vAlign w:val="center"/>
          </w:tcPr>
          <w:p w:rsidR="00A15441" w:rsidRDefault="00A15441" w:rsidP="005C1CA2">
            <w:pPr>
              <w:spacing w:line="400" w:lineRule="exact"/>
              <w:jc w:val="center"/>
              <w:rPr>
                <w:rFonts w:ascii="宋体"/>
                <w:color w:val="000000"/>
              </w:rPr>
            </w:pPr>
            <w:r>
              <w:rPr>
                <w:rFonts w:ascii="宋体" w:hint="eastAsia"/>
                <w:color w:val="000000"/>
              </w:rPr>
              <w:t>528</w:t>
            </w:r>
          </w:p>
        </w:tc>
        <w:tc>
          <w:tcPr>
            <w:tcW w:w="3568" w:type="dxa"/>
            <w:vAlign w:val="center"/>
          </w:tcPr>
          <w:p w:rsidR="00A15441" w:rsidRDefault="00A15441" w:rsidP="005C1CA2">
            <w:pPr>
              <w:spacing w:line="400" w:lineRule="exact"/>
              <w:rPr>
                <w:rFonts w:ascii="宋体"/>
                <w:color w:val="000000"/>
              </w:rPr>
            </w:pPr>
            <w:r>
              <w:rPr>
                <w:rFonts w:ascii="宋体" w:hint="eastAsia"/>
                <w:color w:val="000000"/>
              </w:rPr>
              <w:t>高校教师教学艺术（理工）（顾沛、邹逢兴、吴鹿鸣、郑用琏）</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9430D8" w:rsidTr="005C1CA2">
        <w:trPr>
          <w:cantSplit/>
          <w:trHeight w:val="552"/>
          <w:jc w:val="center"/>
        </w:trPr>
        <w:tc>
          <w:tcPr>
            <w:tcW w:w="891" w:type="dxa"/>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E103B1" w:rsidTr="005C1CA2">
        <w:trPr>
          <w:cantSplit/>
          <w:trHeight w:val="552"/>
          <w:jc w:val="center"/>
        </w:trPr>
        <w:tc>
          <w:tcPr>
            <w:tcW w:w="891" w:type="dxa"/>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t>986</w:t>
            </w:r>
          </w:p>
        </w:tc>
        <w:tc>
          <w:tcPr>
            <w:tcW w:w="3568" w:type="dxa"/>
            <w:vAlign w:val="center"/>
          </w:tcPr>
          <w:p w:rsidR="00E103B1" w:rsidRDefault="00E103B1" w:rsidP="00E103B1">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E103B1" w:rsidRDefault="00E103B1" w:rsidP="00E103B1">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E103B1" w:rsidTr="005C1CA2">
        <w:trPr>
          <w:cantSplit/>
          <w:trHeight w:val="552"/>
          <w:jc w:val="center"/>
        </w:trPr>
        <w:tc>
          <w:tcPr>
            <w:tcW w:w="891" w:type="dxa"/>
            <w:vAlign w:val="center"/>
          </w:tcPr>
          <w:p w:rsidR="00E103B1" w:rsidRDefault="00E103B1" w:rsidP="00E103B1">
            <w:pPr>
              <w:widowControl/>
              <w:jc w:val="center"/>
              <w:rPr>
                <w:rFonts w:ascii="宋体" w:hAnsi="宋体" w:cs="宋体"/>
                <w:kern w:val="0"/>
              </w:rPr>
            </w:pPr>
            <w:r>
              <w:rPr>
                <w:rFonts w:ascii="宋体" w:hAnsi="宋体" w:cs="宋体" w:hint="eastAsia"/>
                <w:kern w:val="0"/>
              </w:rPr>
              <w:t>10265</w:t>
            </w:r>
          </w:p>
        </w:tc>
        <w:tc>
          <w:tcPr>
            <w:tcW w:w="3568" w:type="dxa"/>
            <w:vAlign w:val="center"/>
          </w:tcPr>
          <w:p w:rsidR="00E103B1" w:rsidRDefault="00E103B1" w:rsidP="00E103B1">
            <w:pPr>
              <w:widowControl/>
              <w:jc w:val="left"/>
              <w:rPr>
                <w:rFonts w:ascii="宋体" w:hAnsi="宋体" w:cs="宋体"/>
                <w:kern w:val="0"/>
              </w:rPr>
            </w:pPr>
            <w:r>
              <w:rPr>
                <w:rFonts w:ascii="宋体" w:hAnsi="宋体" w:cs="宋体" w:hint="eastAsia"/>
                <w:kern w:val="0"/>
              </w:rPr>
              <w:t>如何使授课语言生动鲜活（朱月龙）</w:t>
            </w:r>
          </w:p>
        </w:tc>
        <w:tc>
          <w:tcPr>
            <w:tcW w:w="891" w:type="dxa"/>
            <w:vAlign w:val="center"/>
          </w:tcPr>
          <w:p w:rsidR="00E103B1" w:rsidRDefault="00E103B1" w:rsidP="00E103B1">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E103B1" w:rsidRDefault="00E103B1" w:rsidP="00E103B1">
            <w:pPr>
              <w:rPr>
                <w:rFonts w:ascii="宋体" w:hAnsi="宋体" w:cs="宋体"/>
                <w:bCs/>
                <w:color w:val="000000"/>
                <w:kern w:val="0"/>
              </w:rPr>
            </w:pPr>
            <w:r>
              <w:rPr>
                <w:rFonts w:ascii="宋体" w:hAnsi="宋体" w:cs="宋体" w:hint="eastAsia"/>
                <w:bCs/>
                <w:color w:val="000000"/>
                <w:kern w:val="0"/>
              </w:rPr>
              <w:t>讲授是青年教师的基本功（张征）</w:t>
            </w:r>
          </w:p>
        </w:tc>
      </w:tr>
      <w:tr w:rsidR="00C83724" w:rsidTr="005C1CA2">
        <w:trPr>
          <w:cantSplit/>
          <w:trHeight w:val="552"/>
          <w:jc w:val="center"/>
        </w:trPr>
        <w:tc>
          <w:tcPr>
            <w:tcW w:w="891" w:type="dxa"/>
            <w:vAlign w:val="center"/>
          </w:tcPr>
          <w:p w:rsidR="00C83724" w:rsidRDefault="00C83724" w:rsidP="00C83724">
            <w:pPr>
              <w:widowControl/>
              <w:jc w:val="center"/>
              <w:rPr>
                <w:rFonts w:ascii="宋体" w:hAnsi="宋体" w:cs="宋体"/>
                <w:kern w:val="0"/>
              </w:rPr>
            </w:pPr>
            <w:r>
              <w:rPr>
                <w:rFonts w:ascii="宋体" w:hAnsi="宋体" w:cs="宋体" w:hint="eastAsia"/>
                <w:kern w:val="0"/>
              </w:rPr>
              <w:t>10255</w:t>
            </w:r>
          </w:p>
        </w:tc>
        <w:tc>
          <w:tcPr>
            <w:tcW w:w="3568" w:type="dxa"/>
            <w:vAlign w:val="center"/>
          </w:tcPr>
          <w:p w:rsidR="00C83724" w:rsidRDefault="00C83724" w:rsidP="00C83724">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C83724" w:rsidRDefault="00C83724" w:rsidP="00C83724">
            <w:pPr>
              <w:jc w:val="center"/>
              <w:rPr>
                <w:rFonts w:ascii="宋体" w:hAnsi="宋体"/>
              </w:rPr>
            </w:pPr>
            <w:r>
              <w:rPr>
                <w:rFonts w:ascii="宋体" w:hAnsi="宋体" w:hint="eastAsia"/>
              </w:rPr>
              <w:t>11300</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11301</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c>
          <w:tcPr>
            <w:tcW w:w="891" w:type="dxa"/>
            <w:vAlign w:val="center"/>
          </w:tcPr>
          <w:p w:rsidR="00C83724" w:rsidRDefault="00C83724" w:rsidP="00C83724">
            <w:pPr>
              <w:jc w:val="center"/>
              <w:rPr>
                <w:rFonts w:ascii="宋体" w:hAnsi="宋体"/>
              </w:rPr>
            </w:pPr>
            <w:r>
              <w:rPr>
                <w:rFonts w:ascii="宋体" w:hAnsi="宋体" w:hint="eastAsia"/>
              </w:rPr>
              <w:t>11302</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11303</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c>
          <w:tcPr>
            <w:tcW w:w="891" w:type="dxa"/>
            <w:vAlign w:val="center"/>
          </w:tcPr>
          <w:p w:rsidR="00C83724" w:rsidRDefault="00C83724" w:rsidP="00C83724">
            <w:pPr>
              <w:jc w:val="center"/>
              <w:rPr>
                <w:rFonts w:ascii="宋体" w:hAnsi="宋体"/>
              </w:rPr>
            </w:pPr>
            <w:r>
              <w:rPr>
                <w:rFonts w:ascii="宋体" w:hAnsi="宋体" w:hint="eastAsia"/>
              </w:rPr>
              <w:t>11304</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11305</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c>
          <w:tcPr>
            <w:tcW w:w="891" w:type="dxa"/>
            <w:vAlign w:val="center"/>
          </w:tcPr>
          <w:p w:rsidR="00C83724" w:rsidRDefault="00C83724" w:rsidP="00C83724">
            <w:pPr>
              <w:jc w:val="center"/>
              <w:rPr>
                <w:rFonts w:ascii="宋体" w:hAnsi="宋体"/>
              </w:rPr>
            </w:pPr>
          </w:p>
        </w:tc>
        <w:tc>
          <w:tcPr>
            <w:tcW w:w="3976" w:type="dxa"/>
            <w:vAlign w:val="center"/>
          </w:tcPr>
          <w:p w:rsidR="00C83724" w:rsidRDefault="00C83724" w:rsidP="00C83724">
            <w:pPr>
              <w:rPr>
                <w:rFonts w:ascii="宋体" w:hAnsi="宋体"/>
              </w:rPr>
            </w:pPr>
          </w:p>
        </w:tc>
      </w:tr>
      <w:tr w:rsidR="00A15441" w:rsidTr="005C1CA2">
        <w:trPr>
          <w:cantSplit/>
          <w:trHeight w:val="642"/>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科研与教学</w:t>
            </w:r>
            <w:r w:rsidRPr="006826A2">
              <w:rPr>
                <w:rFonts w:ascii="宋体" w:hAnsi="宋体" w:cs="宋体" w:hint="eastAsia"/>
                <w:b/>
                <w:color w:val="000000"/>
                <w:kern w:val="0"/>
              </w:rPr>
              <w:t>（</w:t>
            </w:r>
            <w:r w:rsidR="006826A2">
              <w:rPr>
                <w:rFonts w:ascii="宋体" w:hAnsi="宋体" w:cs="宋体" w:hint="eastAsia"/>
                <w:b/>
                <w:color w:val="000000"/>
                <w:kern w:val="0"/>
              </w:rPr>
              <w:t>8</w:t>
            </w:r>
            <w:r w:rsidRPr="006826A2">
              <w:rPr>
                <w:rFonts w:ascii="宋体" w:hAnsi="宋体" w:cs="宋体" w:hint="eastAsia"/>
                <w:b/>
                <w:color w:val="000000"/>
                <w:kern w:val="0"/>
              </w:rPr>
              <w:t>）</w:t>
            </w:r>
          </w:p>
          <w:p w:rsidR="00A15441" w:rsidRDefault="00A15441" w:rsidP="005C1CA2">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86279F" w:rsidTr="005C1CA2">
        <w:trPr>
          <w:cantSplit/>
          <w:trHeight w:val="642"/>
          <w:jc w:val="center"/>
        </w:trPr>
        <w:tc>
          <w:tcPr>
            <w:tcW w:w="891" w:type="dxa"/>
            <w:shd w:val="clear" w:color="000000" w:fill="auto"/>
            <w:vAlign w:val="center"/>
          </w:tcPr>
          <w:p w:rsidR="0086279F" w:rsidRDefault="0086279F" w:rsidP="0086279F">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86279F" w:rsidRDefault="0086279F" w:rsidP="0086279F">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r>
      <w:tr w:rsidR="0077603A" w:rsidTr="005C1CA2">
        <w:trPr>
          <w:cantSplit/>
          <w:trHeight w:val="642"/>
          <w:jc w:val="center"/>
        </w:trPr>
        <w:tc>
          <w:tcPr>
            <w:tcW w:w="891" w:type="dxa"/>
            <w:shd w:val="clear" w:color="000000" w:fill="auto"/>
            <w:vAlign w:val="center"/>
          </w:tcPr>
          <w:p w:rsidR="0077603A" w:rsidRDefault="0077603A" w:rsidP="0077603A">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77603A" w:rsidRDefault="0077603A" w:rsidP="0077603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77603A" w:rsidRDefault="0077603A" w:rsidP="0077603A">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rsidR="0077603A" w:rsidRDefault="0077603A" w:rsidP="0077603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r>
      <w:tr w:rsidR="003E4EF8" w:rsidTr="005C1CA2">
        <w:trPr>
          <w:cantSplit/>
          <w:trHeight w:val="642"/>
          <w:jc w:val="center"/>
        </w:trPr>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11358</w:t>
            </w:r>
          </w:p>
        </w:tc>
        <w:tc>
          <w:tcPr>
            <w:tcW w:w="3568" w:type="dxa"/>
            <w:shd w:val="clear" w:color="000000" w:fill="auto"/>
            <w:vAlign w:val="center"/>
          </w:tcPr>
          <w:p w:rsidR="003E4EF8" w:rsidRDefault="003E4EF8" w:rsidP="003E4EF8">
            <w:pPr>
              <w:rPr>
                <w:rFonts w:ascii="宋体" w:hAnsi="宋体"/>
              </w:rPr>
            </w:pPr>
            <w:r>
              <w:rPr>
                <w:rFonts w:ascii="宋体" w:hAnsi="宋体" w:hint="eastAsia"/>
              </w:rPr>
              <w:t>学术论文写作与发表——教育研究成果的提炼与呈现（高宝立）</w:t>
            </w:r>
          </w:p>
        </w:tc>
        <w:tc>
          <w:tcPr>
            <w:tcW w:w="891" w:type="dxa"/>
            <w:shd w:val="clear" w:color="000000" w:fill="auto"/>
            <w:vAlign w:val="center"/>
          </w:tcPr>
          <w:p w:rsidR="003E4EF8" w:rsidRDefault="003E4EF8" w:rsidP="003E4EF8">
            <w:pPr>
              <w:jc w:val="center"/>
              <w:rPr>
                <w:rFonts w:ascii="宋体" w:hAnsi="宋体"/>
              </w:rPr>
            </w:pPr>
            <w:r>
              <w:rPr>
                <w:rFonts w:ascii="宋体" w:hAnsi="宋体"/>
              </w:rPr>
              <w:t>11359</w:t>
            </w:r>
          </w:p>
        </w:tc>
        <w:tc>
          <w:tcPr>
            <w:tcW w:w="3976" w:type="dxa"/>
            <w:shd w:val="clear" w:color="000000" w:fill="auto"/>
            <w:vAlign w:val="center"/>
          </w:tcPr>
          <w:p w:rsidR="003E4EF8" w:rsidRDefault="003E4EF8" w:rsidP="003E4EF8">
            <w:pPr>
              <w:rPr>
                <w:rFonts w:ascii="宋体" w:hAnsi="宋体"/>
              </w:rPr>
            </w:pPr>
            <w:r>
              <w:rPr>
                <w:rFonts w:ascii="宋体" w:hAnsi="宋体" w:hint="eastAsia"/>
              </w:rPr>
              <w:t>学术论文写作与发表——学术论文的凝练、创新与发表（蔡双立）</w:t>
            </w:r>
          </w:p>
        </w:tc>
      </w:tr>
      <w:tr w:rsidR="003E4EF8" w:rsidTr="005C1CA2">
        <w:trPr>
          <w:cantSplit/>
          <w:trHeight w:val="642"/>
          <w:jc w:val="center"/>
        </w:trPr>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11360</w:t>
            </w:r>
          </w:p>
        </w:tc>
        <w:tc>
          <w:tcPr>
            <w:tcW w:w="3568" w:type="dxa"/>
            <w:shd w:val="clear" w:color="000000" w:fill="auto"/>
            <w:vAlign w:val="center"/>
          </w:tcPr>
          <w:p w:rsidR="003E4EF8" w:rsidRDefault="003E4EF8" w:rsidP="003E4EF8">
            <w:pPr>
              <w:rPr>
                <w:rFonts w:ascii="宋体" w:hAnsi="宋体"/>
              </w:rPr>
            </w:pPr>
            <w:r>
              <w:rPr>
                <w:rFonts w:ascii="宋体" w:hAnsi="宋体" w:hint="eastAsia"/>
              </w:rPr>
              <w:t>学术论文写作与发表——期刊编辑视角中的学术论文写作（刘曙光）</w:t>
            </w:r>
          </w:p>
        </w:tc>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11361</w:t>
            </w:r>
          </w:p>
        </w:tc>
        <w:tc>
          <w:tcPr>
            <w:tcW w:w="3976" w:type="dxa"/>
            <w:shd w:val="clear" w:color="000000" w:fill="auto"/>
            <w:vAlign w:val="center"/>
          </w:tcPr>
          <w:p w:rsidR="003E4EF8" w:rsidRDefault="003E4EF8" w:rsidP="003E4EF8">
            <w:pPr>
              <w:rPr>
                <w:rFonts w:ascii="宋体" w:hAnsi="宋体"/>
              </w:rPr>
            </w:pPr>
            <w:r>
              <w:rPr>
                <w:rFonts w:ascii="宋体" w:hAnsi="宋体" w:hint="eastAsia"/>
              </w:rPr>
              <w:t>学术论文写作与发表——如何衡量学术论文写作的质量（蒋重跃）</w:t>
            </w:r>
          </w:p>
        </w:tc>
      </w:tr>
      <w:tr w:rsidR="00A15441" w:rsidTr="005C1CA2">
        <w:trPr>
          <w:cantSplit/>
          <w:trHeight w:val="38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学生辅导</w:t>
            </w:r>
            <w:r w:rsidRPr="006826A2">
              <w:rPr>
                <w:rFonts w:ascii="宋体" w:hAnsi="宋体" w:cs="宋体" w:hint="eastAsia"/>
                <w:b/>
                <w:color w:val="000000"/>
                <w:kern w:val="0"/>
              </w:rPr>
              <w:t>（2</w:t>
            </w:r>
            <w:r w:rsidR="006826A2">
              <w:rPr>
                <w:rFonts w:ascii="宋体" w:hAnsi="宋体" w:cs="宋体" w:hint="eastAsia"/>
                <w:b/>
                <w:color w:val="000000"/>
                <w:kern w:val="0"/>
              </w:rPr>
              <w:t>8</w:t>
            </w:r>
            <w:r w:rsidRPr="006826A2">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891" w:type="dxa"/>
            <w:shd w:val="clear" w:color="000000" w:fill="auto"/>
            <w:vAlign w:val="center"/>
          </w:tcPr>
          <w:p w:rsidR="00A15441" w:rsidRDefault="00A15441" w:rsidP="005C1CA2">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A15441" w:rsidRDefault="00A15441" w:rsidP="005C1CA2">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016AB2" w:rsidTr="005C1CA2">
        <w:trPr>
          <w:cantSplit/>
          <w:trHeight w:val="642"/>
          <w:jc w:val="center"/>
        </w:trPr>
        <w:tc>
          <w:tcPr>
            <w:tcW w:w="891" w:type="dxa"/>
            <w:shd w:val="clear" w:color="000000" w:fill="auto"/>
            <w:vAlign w:val="center"/>
          </w:tcPr>
          <w:p w:rsidR="00016AB2" w:rsidRDefault="00016AB2" w:rsidP="00016AB2">
            <w:pPr>
              <w:widowControl/>
              <w:jc w:val="center"/>
              <w:rPr>
                <w:rFonts w:ascii="宋体" w:hAnsi="宋体" w:cs="宋体"/>
                <w:kern w:val="0"/>
              </w:rPr>
            </w:pPr>
            <w:r>
              <w:rPr>
                <w:rFonts w:ascii="宋体" w:hAnsi="宋体" w:cs="宋体" w:hint="eastAsia"/>
                <w:kern w:val="0"/>
              </w:rPr>
              <w:t>935</w:t>
            </w:r>
          </w:p>
        </w:tc>
        <w:tc>
          <w:tcPr>
            <w:tcW w:w="3568" w:type="dxa"/>
            <w:shd w:val="clear" w:color="000000" w:fill="auto"/>
            <w:vAlign w:val="center"/>
          </w:tcPr>
          <w:p w:rsidR="00016AB2" w:rsidRDefault="00016AB2" w:rsidP="00016AB2">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016AB2" w:rsidRDefault="00016AB2" w:rsidP="00016AB2">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016AB2" w:rsidRDefault="00016AB2" w:rsidP="00016AB2">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611</w:t>
            </w:r>
          </w:p>
        </w:tc>
        <w:tc>
          <w:tcPr>
            <w:tcW w:w="3568"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0D7208" w:rsidTr="005C1CA2">
        <w:trPr>
          <w:cantSplit/>
          <w:trHeight w:val="642"/>
          <w:jc w:val="center"/>
        </w:trPr>
        <w:tc>
          <w:tcPr>
            <w:tcW w:w="891" w:type="dxa"/>
            <w:shd w:val="clear" w:color="000000" w:fill="auto"/>
            <w:vAlign w:val="center"/>
          </w:tcPr>
          <w:p w:rsidR="000D7208" w:rsidRDefault="000D7208" w:rsidP="000D7208">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0D7208" w:rsidRDefault="000D7208" w:rsidP="000D7208">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11386</w:t>
            </w:r>
          </w:p>
        </w:tc>
        <w:tc>
          <w:tcPr>
            <w:tcW w:w="3976"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心理学在高校教学过程中的应用——学习的科学与教学的艺术：教育中的心理效应（刘儒德）</w:t>
            </w:r>
          </w:p>
        </w:tc>
      </w:tr>
      <w:tr w:rsidR="000D7208" w:rsidTr="000D7208">
        <w:trPr>
          <w:cantSplit/>
          <w:trHeight w:val="642"/>
          <w:jc w:val="center"/>
        </w:trPr>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11384</w:t>
            </w:r>
          </w:p>
        </w:tc>
        <w:tc>
          <w:tcPr>
            <w:tcW w:w="3568"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心理学在高校教学过程中的应用——高效教学的心理学基础（谭顶良）</w:t>
            </w:r>
          </w:p>
        </w:tc>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11385</w:t>
            </w:r>
          </w:p>
        </w:tc>
        <w:tc>
          <w:tcPr>
            <w:tcW w:w="3976"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心理学在高校教学过程中的应用——高等教育中的学习心理规律及其应用（姚梅林）</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信息化教学技术</w:t>
            </w:r>
            <w:r w:rsidRPr="00E930E6">
              <w:rPr>
                <w:rFonts w:ascii="宋体" w:hAnsi="宋体" w:cs="宋体" w:hint="eastAsia"/>
                <w:b/>
                <w:color w:val="000000"/>
                <w:kern w:val="0"/>
              </w:rPr>
              <w:t>（</w:t>
            </w:r>
            <w:r w:rsidR="00E930E6">
              <w:rPr>
                <w:rFonts w:ascii="宋体" w:hAnsi="宋体" w:cs="宋体" w:hint="eastAsia"/>
                <w:b/>
                <w:color w:val="000000"/>
                <w:kern w:val="0"/>
              </w:rPr>
              <w:t>16</w:t>
            </w:r>
            <w:r w:rsidRPr="00E930E6">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CD6839" w:rsidTr="005C1CA2">
        <w:trPr>
          <w:cantSplit/>
          <w:trHeight w:val="589"/>
          <w:jc w:val="center"/>
        </w:trPr>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799</w:t>
            </w:r>
          </w:p>
        </w:tc>
        <w:tc>
          <w:tcPr>
            <w:tcW w:w="3976"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r>
      <w:tr w:rsidR="00A15441" w:rsidTr="005C1CA2">
        <w:trPr>
          <w:cantSplit/>
          <w:trHeight w:val="589"/>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CD6839" w:rsidTr="005C1CA2">
        <w:trPr>
          <w:cantSplit/>
          <w:trHeight w:val="480"/>
          <w:jc w:val="center"/>
        </w:trPr>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CD6839" w:rsidTr="005C1CA2">
        <w:trPr>
          <w:cantSplit/>
          <w:trHeight w:val="480"/>
          <w:jc w:val="center"/>
        </w:trPr>
        <w:tc>
          <w:tcPr>
            <w:tcW w:w="891" w:type="dxa"/>
            <w:shd w:val="clear" w:color="000000" w:fill="FFFFFF"/>
            <w:vAlign w:val="center"/>
          </w:tcPr>
          <w:p w:rsidR="00CD6839" w:rsidRDefault="00CD6839" w:rsidP="00CD6839">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CD6839" w:rsidRDefault="00CD6839" w:rsidP="00CD6839">
            <w:pPr>
              <w:widowControl/>
              <w:jc w:val="left"/>
              <w:rPr>
                <w:rFonts w:ascii="宋体" w:hAnsi="宋体" w:cs="宋体"/>
                <w:kern w:val="0"/>
              </w:rPr>
            </w:pPr>
            <w:r>
              <w:rPr>
                <w:rFonts w:ascii="宋体" w:hAnsi="宋体" w:cs="宋体" w:hint="eastAsia"/>
                <w:kern w:val="0"/>
              </w:rPr>
              <w:t>我思我行我MOOC（李尚志）</w:t>
            </w:r>
          </w:p>
        </w:tc>
        <w:tc>
          <w:tcPr>
            <w:tcW w:w="891" w:type="dxa"/>
            <w:shd w:val="clear" w:color="000000" w:fill="FFFFFF"/>
            <w:vAlign w:val="center"/>
          </w:tcPr>
          <w:p w:rsidR="00CD6839" w:rsidRDefault="00CD6839" w:rsidP="00CD6839">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CD6839" w:rsidRDefault="00CD6839" w:rsidP="00CD6839">
            <w:pPr>
              <w:widowControl/>
              <w:jc w:val="left"/>
              <w:rPr>
                <w:rFonts w:ascii="宋体" w:hAnsi="宋体" w:cs="宋体"/>
                <w:kern w:val="0"/>
              </w:rPr>
            </w:pPr>
            <w:r>
              <w:rPr>
                <w:rFonts w:ascii="宋体" w:hAnsi="宋体" w:cs="宋体" w:hint="eastAsia"/>
                <w:kern w:val="0"/>
              </w:rPr>
              <w:t>微课的设计与创意（夏纪梅）</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11326</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微课的设计、开发与应用——现代数字微课基本知识及案例分析（魏民）</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11327</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微课的设计、开发与应用——背景介绍（焦建利）</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11328</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微课的设计、开发与应用——微课设计、制作、问题与趋势（焦建利）</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11329</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微课的设计、开发与应用——如何制作出色的教学视频（汪琼）</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11330</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11331</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11332</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“互联网+”时代高校教师信息化教学能力提升——融合MOOC与翻转课堂的MF教学模式（谢幼如）</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11333</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A15441" w:rsidTr="005C1CA2">
        <w:trPr>
          <w:cantSplit/>
          <w:trHeight w:val="480"/>
          <w:jc w:val="center"/>
        </w:trPr>
        <w:tc>
          <w:tcPr>
            <w:tcW w:w="9326" w:type="dxa"/>
            <w:gridSpan w:val="4"/>
            <w:shd w:val="clear" w:color="000000" w:fill="FFFFFF"/>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信息环境下的教学模式（1</w:t>
            </w:r>
            <w:r w:rsidR="00AE7CD3">
              <w:rPr>
                <w:rFonts w:ascii="宋体" w:hAnsi="宋体" w:cs="宋体" w:hint="eastAsia"/>
                <w:b/>
                <w:color w:val="000000"/>
                <w:kern w:val="0"/>
              </w:rPr>
              <w:t>0</w:t>
            </w:r>
            <w:r>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A15441" w:rsidTr="005C1CA2">
        <w:trPr>
          <w:cantSplit/>
          <w:trHeight w:val="480"/>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A15441" w:rsidTr="005C1CA2">
        <w:trPr>
          <w:cantSplit/>
          <w:trHeight w:val="480"/>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AE7CD3" w:rsidTr="00246868">
        <w:trPr>
          <w:cantSplit/>
          <w:trHeight w:val="480"/>
          <w:jc w:val="center"/>
        </w:trPr>
        <w:tc>
          <w:tcPr>
            <w:tcW w:w="891" w:type="dxa"/>
            <w:shd w:val="clear" w:color="000000" w:fill="FFFFFF"/>
            <w:vAlign w:val="center"/>
          </w:tcPr>
          <w:p w:rsidR="00AE7CD3" w:rsidRDefault="00AE7CD3" w:rsidP="00AE7CD3">
            <w:pPr>
              <w:jc w:val="center"/>
              <w:rPr>
                <w:rFonts w:ascii="宋体" w:hAnsi="宋体"/>
                <w:color w:val="000000"/>
              </w:rPr>
            </w:pPr>
            <w:r>
              <w:rPr>
                <w:rFonts w:ascii="宋体" w:hAnsi="宋体" w:hint="eastAsia"/>
                <w:color w:val="000000"/>
              </w:rPr>
              <w:t>990</w:t>
            </w:r>
          </w:p>
        </w:tc>
        <w:tc>
          <w:tcPr>
            <w:tcW w:w="3568" w:type="dxa"/>
            <w:shd w:val="clear" w:color="000000" w:fill="FFFFFF"/>
            <w:vAlign w:val="bottom"/>
          </w:tcPr>
          <w:p w:rsidR="00AE7CD3" w:rsidRDefault="00AE7CD3" w:rsidP="00AE7CD3">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AE7CD3" w:rsidRDefault="00AE7CD3" w:rsidP="00AE7CD3">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AE7CD3" w:rsidRDefault="00AE7CD3" w:rsidP="00AE7CD3">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A15441" w:rsidTr="005C1CA2">
        <w:trPr>
          <w:cantSplit/>
          <w:trHeight w:val="480"/>
          <w:jc w:val="center"/>
        </w:trPr>
        <w:tc>
          <w:tcPr>
            <w:tcW w:w="891" w:type="dxa"/>
            <w:shd w:val="clear" w:color="000000" w:fill="FFFFFF"/>
            <w:vAlign w:val="center"/>
          </w:tcPr>
          <w:p w:rsidR="00A15441" w:rsidRDefault="00A15441" w:rsidP="005C1CA2">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A15441" w:rsidRDefault="00A15441" w:rsidP="005C1CA2">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A15441" w:rsidRDefault="00A15441" w:rsidP="005C1CA2">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A15441" w:rsidRDefault="00A15441" w:rsidP="005C1CA2">
            <w:pPr>
              <w:rPr>
                <w:rFonts w:ascii="宋体" w:hAnsi="宋体" w:cs="宋体"/>
                <w:u w:val="wavyHeavy"/>
              </w:rPr>
            </w:pPr>
            <w:r>
              <w:rPr>
                <w:rFonts w:ascii="宋体" w:hAnsi="宋体" w:hint="eastAsia"/>
                <w:color w:val="000000"/>
              </w:rPr>
              <w:t>混合式教学实践及案例分析（焦建利、王自强、周红春）</w:t>
            </w:r>
          </w:p>
        </w:tc>
      </w:tr>
      <w:tr w:rsidR="00A15441" w:rsidTr="005C1CA2">
        <w:trPr>
          <w:cantSplit/>
          <w:trHeight w:val="480"/>
          <w:jc w:val="center"/>
        </w:trPr>
        <w:tc>
          <w:tcPr>
            <w:tcW w:w="891" w:type="dxa"/>
            <w:shd w:val="clear" w:color="000000" w:fill="FFFFFF"/>
            <w:vAlign w:val="center"/>
          </w:tcPr>
          <w:p w:rsidR="00A15441" w:rsidRDefault="00A15441" w:rsidP="005C1CA2">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A15441" w:rsidRDefault="00A15441" w:rsidP="005C1CA2">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A15441" w:rsidRDefault="00A15441" w:rsidP="005C1CA2">
            <w:pPr>
              <w:rPr>
                <w:rFonts w:ascii="宋体" w:hAnsi="宋体"/>
                <w:color w:val="000000"/>
              </w:rPr>
            </w:pPr>
            <w:r>
              <w:rPr>
                <w:rFonts w:ascii="宋体" w:hAnsi="宋体" w:hint="eastAsia"/>
                <w:color w:val="000000"/>
              </w:rPr>
              <w:t>混合式教学模式理论与实践（理）（焦建利、王帅国、于歆杰、丁文霞）</w:t>
            </w:r>
          </w:p>
        </w:tc>
      </w:tr>
      <w:tr w:rsidR="00A15441" w:rsidTr="005C1CA2">
        <w:trPr>
          <w:cantSplit/>
          <w:trHeight w:val="552"/>
          <w:jc w:val="center"/>
        </w:trPr>
        <w:tc>
          <w:tcPr>
            <w:tcW w:w="9326" w:type="dxa"/>
            <w:gridSpan w:val="4"/>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在线教学资源与学习工具</w:t>
            </w:r>
            <w:r w:rsidRPr="00E930E6">
              <w:rPr>
                <w:rFonts w:ascii="宋体" w:hAnsi="宋体" w:cs="宋体" w:hint="eastAsia"/>
                <w:b/>
                <w:color w:val="000000"/>
                <w:kern w:val="0"/>
              </w:rPr>
              <w:t>（</w:t>
            </w:r>
            <w:r w:rsidR="00E930E6">
              <w:rPr>
                <w:rFonts w:ascii="宋体" w:hAnsi="宋体" w:cs="宋体" w:hint="eastAsia"/>
                <w:b/>
                <w:color w:val="000000"/>
                <w:kern w:val="0"/>
              </w:rPr>
              <w:t>9</w:t>
            </w:r>
            <w:r w:rsidRPr="00E930E6">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A15441" w:rsidTr="005C1CA2">
        <w:trPr>
          <w:cantSplit/>
          <w:trHeight w:val="552"/>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29599F" w:rsidTr="005C1CA2">
        <w:trPr>
          <w:cantSplit/>
          <w:trHeight w:val="552"/>
          <w:jc w:val="center"/>
        </w:trPr>
        <w:tc>
          <w:tcPr>
            <w:tcW w:w="891" w:type="dxa"/>
            <w:vAlign w:val="center"/>
          </w:tcPr>
          <w:p w:rsidR="0029599F" w:rsidRDefault="0029599F" w:rsidP="0029599F">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29599F" w:rsidRDefault="0029599F" w:rsidP="0029599F">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29599F" w:rsidRDefault="0029599F" w:rsidP="0029599F">
            <w:pPr>
              <w:jc w:val="center"/>
              <w:rPr>
                <w:rFonts w:ascii="宋体" w:hAnsi="宋体"/>
                <w:color w:val="000000"/>
              </w:rPr>
            </w:pPr>
            <w:r>
              <w:rPr>
                <w:rFonts w:ascii="宋体" w:hAnsi="宋体" w:hint="eastAsia"/>
                <w:color w:val="000000"/>
              </w:rPr>
              <w:t>967</w:t>
            </w:r>
          </w:p>
        </w:tc>
        <w:tc>
          <w:tcPr>
            <w:tcW w:w="3976" w:type="dxa"/>
            <w:vAlign w:val="center"/>
          </w:tcPr>
          <w:p w:rsidR="0029599F" w:rsidRDefault="0029599F" w:rsidP="0029599F">
            <w:pPr>
              <w:rPr>
                <w:rFonts w:ascii="宋体" w:hAnsi="宋体" w:cs="宋体"/>
                <w:color w:val="000000"/>
              </w:rPr>
            </w:pPr>
            <w:r>
              <w:rPr>
                <w:rFonts w:ascii="宋体" w:hAnsi="宋体" w:cs="宋体" w:hint="eastAsia"/>
                <w:color w:val="000000"/>
              </w:rPr>
              <w:t>在线课程建设与微课设计、制作（陈明选、刘万辉）</w:t>
            </w:r>
          </w:p>
        </w:tc>
      </w:tr>
      <w:tr w:rsidR="00E930E6" w:rsidTr="005C1CA2">
        <w:trPr>
          <w:cantSplit/>
          <w:trHeight w:val="552"/>
          <w:jc w:val="center"/>
        </w:trPr>
        <w:tc>
          <w:tcPr>
            <w:tcW w:w="891" w:type="dxa"/>
            <w:vAlign w:val="center"/>
          </w:tcPr>
          <w:p w:rsidR="00E930E6" w:rsidRDefault="00E930E6" w:rsidP="00E930E6">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E930E6" w:rsidRDefault="00E930E6" w:rsidP="00E930E6">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E930E6" w:rsidRDefault="00E930E6" w:rsidP="00E930E6">
            <w:pPr>
              <w:jc w:val="center"/>
              <w:rPr>
                <w:rFonts w:ascii="宋体" w:hAnsi="宋体"/>
              </w:rPr>
            </w:pPr>
            <w:r>
              <w:rPr>
                <w:rFonts w:ascii="宋体" w:hAnsi="宋体" w:hint="eastAsia"/>
              </w:rPr>
              <w:t>11337</w:t>
            </w:r>
          </w:p>
        </w:tc>
        <w:tc>
          <w:tcPr>
            <w:tcW w:w="3976" w:type="dxa"/>
            <w:vAlign w:val="center"/>
          </w:tcPr>
          <w:p w:rsidR="00E930E6" w:rsidRDefault="00E930E6" w:rsidP="00E930E6">
            <w:pPr>
              <w:rPr>
                <w:rFonts w:ascii="宋体" w:hAnsi="宋体"/>
              </w:rPr>
            </w:pPr>
            <w:r>
              <w:rPr>
                <w:rFonts w:ascii="宋体" w:hAnsi="宋体" w:hint="eastAsia"/>
              </w:rPr>
              <w:t>视频课程与多媒体课件制作——大学教育的新理念（汪青云）</w:t>
            </w:r>
          </w:p>
        </w:tc>
      </w:tr>
      <w:tr w:rsidR="00C4676D" w:rsidTr="005C1CA2">
        <w:trPr>
          <w:cantSplit/>
          <w:trHeight w:val="552"/>
          <w:jc w:val="center"/>
        </w:trPr>
        <w:tc>
          <w:tcPr>
            <w:tcW w:w="891" w:type="dxa"/>
            <w:vAlign w:val="center"/>
          </w:tcPr>
          <w:p w:rsidR="00C4676D" w:rsidRDefault="00C4676D" w:rsidP="00C4676D">
            <w:pPr>
              <w:jc w:val="center"/>
              <w:rPr>
                <w:rFonts w:ascii="宋体" w:hAnsi="宋体"/>
              </w:rPr>
            </w:pPr>
            <w:r>
              <w:rPr>
                <w:rFonts w:ascii="宋体" w:hAnsi="宋体" w:hint="eastAsia"/>
              </w:rPr>
              <w:t>11334</w:t>
            </w:r>
          </w:p>
        </w:tc>
        <w:tc>
          <w:tcPr>
            <w:tcW w:w="3568" w:type="dxa"/>
            <w:vAlign w:val="center"/>
          </w:tcPr>
          <w:p w:rsidR="00C4676D" w:rsidRDefault="00C4676D" w:rsidP="00C4676D">
            <w:pPr>
              <w:rPr>
                <w:rFonts w:ascii="宋体" w:hAnsi="宋体"/>
              </w:rPr>
            </w:pPr>
            <w:r>
              <w:rPr>
                <w:rFonts w:ascii="宋体" w:hAnsi="宋体" w:hint="eastAsia"/>
              </w:rPr>
              <w:t>视频课程与多媒体课件制作——优秀多媒体课件的开发（揭安全）</w:t>
            </w:r>
          </w:p>
        </w:tc>
        <w:tc>
          <w:tcPr>
            <w:tcW w:w="891" w:type="dxa"/>
            <w:vAlign w:val="center"/>
          </w:tcPr>
          <w:p w:rsidR="00C4676D" w:rsidRDefault="00C4676D" w:rsidP="00C4676D">
            <w:pPr>
              <w:jc w:val="center"/>
              <w:rPr>
                <w:rFonts w:ascii="宋体" w:hAnsi="宋体"/>
              </w:rPr>
            </w:pPr>
            <w:r>
              <w:rPr>
                <w:rFonts w:ascii="宋体" w:hAnsi="宋体" w:hint="eastAsia"/>
              </w:rPr>
              <w:t>11335</w:t>
            </w:r>
          </w:p>
        </w:tc>
        <w:tc>
          <w:tcPr>
            <w:tcW w:w="3976" w:type="dxa"/>
            <w:vAlign w:val="center"/>
          </w:tcPr>
          <w:p w:rsidR="00C4676D" w:rsidRDefault="00C4676D" w:rsidP="00C4676D">
            <w:pPr>
              <w:rPr>
                <w:rFonts w:ascii="宋体" w:hAnsi="宋体"/>
              </w:rPr>
            </w:pPr>
            <w:r>
              <w:rPr>
                <w:rFonts w:ascii="宋体" w:hAnsi="宋体" w:hint="eastAsia"/>
              </w:rPr>
              <w:t>视频课程与多媒体课件制作——大学课堂多媒体课件制作中高级技巧打印（揭安全）</w:t>
            </w:r>
          </w:p>
        </w:tc>
      </w:tr>
      <w:tr w:rsidR="00C4676D" w:rsidTr="005C1CA2">
        <w:trPr>
          <w:cantSplit/>
          <w:trHeight w:val="552"/>
          <w:jc w:val="center"/>
        </w:trPr>
        <w:tc>
          <w:tcPr>
            <w:tcW w:w="891" w:type="dxa"/>
            <w:vAlign w:val="center"/>
          </w:tcPr>
          <w:p w:rsidR="00C4676D" w:rsidRDefault="00C4676D" w:rsidP="00C4676D">
            <w:pPr>
              <w:jc w:val="center"/>
              <w:rPr>
                <w:rFonts w:ascii="宋体" w:hAnsi="宋体"/>
              </w:rPr>
            </w:pPr>
            <w:r>
              <w:rPr>
                <w:rFonts w:ascii="宋体" w:hAnsi="宋体" w:hint="eastAsia"/>
              </w:rPr>
              <w:t>11336</w:t>
            </w:r>
          </w:p>
        </w:tc>
        <w:tc>
          <w:tcPr>
            <w:tcW w:w="3568" w:type="dxa"/>
            <w:vAlign w:val="center"/>
          </w:tcPr>
          <w:p w:rsidR="00C4676D" w:rsidRDefault="00C4676D" w:rsidP="00C4676D">
            <w:pPr>
              <w:rPr>
                <w:rFonts w:ascii="宋体" w:hAnsi="宋体"/>
              </w:rPr>
            </w:pPr>
            <w:r>
              <w:rPr>
                <w:rFonts w:ascii="宋体" w:hAnsi="宋体" w:hint="eastAsia"/>
              </w:rPr>
              <w:t>视频课程与多媒体课件制作——视频资源课程资源开发与建设（刘一儒）</w:t>
            </w:r>
          </w:p>
        </w:tc>
        <w:tc>
          <w:tcPr>
            <w:tcW w:w="891" w:type="dxa"/>
            <w:vAlign w:val="center"/>
          </w:tcPr>
          <w:p w:rsidR="00C4676D" w:rsidRDefault="00C4676D" w:rsidP="00C4676D">
            <w:pPr>
              <w:jc w:val="center"/>
              <w:rPr>
                <w:rFonts w:ascii="宋体" w:hAnsi="宋体"/>
              </w:rPr>
            </w:pPr>
          </w:p>
        </w:tc>
        <w:tc>
          <w:tcPr>
            <w:tcW w:w="3976" w:type="dxa"/>
            <w:vAlign w:val="center"/>
          </w:tcPr>
          <w:p w:rsidR="00C4676D" w:rsidRDefault="00C4676D" w:rsidP="00C4676D">
            <w:pPr>
              <w:rPr>
                <w:rFonts w:ascii="宋体" w:hAnsi="宋体"/>
              </w:rPr>
            </w:pPr>
          </w:p>
        </w:tc>
      </w:tr>
    </w:tbl>
    <w:p w:rsidR="00A15441" w:rsidRDefault="00A15441" w:rsidP="00A15441">
      <w:pPr>
        <w:rPr>
          <w:rFonts w:ascii="宋体" w:eastAsia="宋体" w:hAnsi="宋体" w:cs="仿宋_GB2312"/>
          <w:b/>
          <w:sz w:val="28"/>
          <w:szCs w:val="28"/>
        </w:rPr>
      </w:pPr>
    </w:p>
    <w:p w:rsidR="00A15441" w:rsidRDefault="00A15441" w:rsidP="00A15441">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A15441" w:rsidRDefault="00A15441" w:rsidP="00A15441">
      <w:pPr>
        <w:widowControl/>
        <w:spacing w:line="380" w:lineRule="exact"/>
        <w:jc w:val="center"/>
        <w:rPr>
          <w:rFonts w:ascii="宋体" w:hAnsi="宋体" w:cs="宋体"/>
          <w:bCs/>
          <w:sz w:val="28"/>
          <w:szCs w:val="28"/>
        </w:rPr>
      </w:pPr>
      <w:r>
        <w:rPr>
          <w:rFonts w:ascii="宋体" w:hAnsi="宋体" w:cs="宋体" w:hint="eastAsia"/>
          <w:bCs/>
          <w:sz w:val="28"/>
          <w:szCs w:val="28"/>
        </w:rPr>
        <w:t>表3</w:t>
      </w:r>
      <w:r>
        <w:rPr>
          <w:rFonts w:ascii="宋体" w:hAnsi="宋体" w:cs="宋体"/>
          <w:bCs/>
          <w:sz w:val="28"/>
          <w:szCs w:val="28"/>
        </w:rPr>
        <w:t xml:space="preserve">   </w:t>
      </w:r>
      <w:r>
        <w:rPr>
          <w:rFonts w:ascii="宋体" w:hAnsi="宋体" w:cs="宋体" w:hint="eastAsia"/>
          <w:bCs/>
          <w:sz w:val="28"/>
          <w:szCs w:val="28"/>
        </w:rPr>
        <w:t>高校教师学科教学类培训课程</w:t>
      </w:r>
    </w:p>
    <w:p w:rsidR="00A15441" w:rsidRDefault="00A15441" w:rsidP="00A15441">
      <w:pPr>
        <w:widowControl/>
        <w:spacing w:line="380" w:lineRule="exact"/>
        <w:ind w:firstLineChars="200" w:firstLine="420"/>
        <w:jc w:val="left"/>
        <w:rPr>
          <w:rFonts w:ascii="宋体" w:hAnsi="宋体" w:cs="宋体"/>
          <w:bCs/>
        </w:rPr>
      </w:pPr>
      <w:r>
        <w:rPr>
          <w:rFonts w:ascii="宋体" w:hAnsi="宋体" w:cs="宋体" w:hint="eastAsia"/>
          <w:bCs/>
        </w:rPr>
        <w:t>本表课程</w:t>
      </w:r>
      <w:r>
        <w:rPr>
          <w:rFonts w:ascii="宋体" w:hAnsi="宋体" w:hint="eastAsia"/>
        </w:rPr>
        <w:t>内容包括“马工程”重点教材课程教学培训及各学科主要专业的基础课程、核心课程教学培训，涵盖12个学科门类。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b/>
                <w:color w:val="000000"/>
              </w:rPr>
            </w:pPr>
            <w:r>
              <w:rPr>
                <w:rFonts w:ascii="宋体" w:hint="eastAsia"/>
                <w:b/>
                <w:color w:val="000000"/>
              </w:rPr>
              <w:t>“马工程”重点教材课程教学培训</w:t>
            </w:r>
            <w:r w:rsidRPr="00001851">
              <w:rPr>
                <w:rFonts w:ascii="宋体" w:hint="eastAsia"/>
                <w:b/>
                <w:color w:val="000000"/>
              </w:rPr>
              <w:t>（</w:t>
            </w:r>
            <w:r w:rsidR="00765E60" w:rsidRPr="00001851">
              <w:rPr>
                <w:rFonts w:ascii="宋体" w:hint="eastAsia"/>
                <w:b/>
                <w:color w:val="000000"/>
              </w:rPr>
              <w:t>162</w:t>
            </w:r>
            <w:r w:rsidRPr="00001851">
              <w:rPr>
                <w:rFonts w:ascii="宋体" w:hint="eastAsia"/>
                <w:b/>
                <w:color w:val="000000"/>
              </w:rPr>
              <w:t>）</w:t>
            </w:r>
          </w:p>
          <w:p w:rsidR="00A15441" w:rsidRDefault="00A15441" w:rsidP="005C1CA2">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rPr>
            </w:pPr>
            <w:r>
              <w:rPr>
                <w:rFonts w:ascii="宋体" w:hAnsi="宋体" w:hint="eastAsia"/>
                <w:color w:val="000000"/>
              </w:rPr>
              <w:t>西方文学理论（曾繁仁、李鲁宁、石天强、赵奎英、周计武）</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hint="eastAsia"/>
                <w:color w:val="000000"/>
              </w:rPr>
              <w:t>中国伦理思想史（张锡勤、关健英、杨明、张怀承、肖群忠等）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世界古代史1（杨共乐、晏绍祥、刘健、刘城、王晋新）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中国思想史（张茂泽、刘学智、肖永明、周群）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中国共产党思想政治教育史1（王树荫、项久雨、邱圣宏、韩振峰、李斌雄）</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中国革命史1（王炳林、王顺生、欧阳军喜、杨凤城、陈述）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经济法学1（张守文、冯果、邱本、徐孟洲）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世界古代史2（周巩固、徐家玲、张乃和）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中国共产党思想政治教育史2（王树荫、邱圣宏、韩振峰）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区域经济学（安虎森、孙久文、吴殿廷、高新才、薄文广）</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博物馆学概论（史吉祥、陈红京、陈刚、陆建松）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中国经济史 1（王玉茹、萧国亮、宁欣、武力、 燕红忠）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国际政治学（陈岳、刘清才、刘雪莲、方长平、田野 ）</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管理学（陈传明、赵丽芬、张玉利、徐向艺）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新闻采访与写作1（罗以澄、张征、辜晓进、丁柏铨、张志安）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中国舞蹈史1（袁禾、郑慧慧）</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商法学1（范健、叶林、赵旭东、石少侠、顾功耘）</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人口、资源与环境经济学（刘学敏、何爱平、吴健、马中、徐波、吕昭河）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教育学原理（项贤明、柳海民、冯建军、周兴国、李雁冰）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教育哲学1（石中英、王坤庆、郝文武、迟艳杰、朱晓宏）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人类学概论（周大鸣、马翀炜、刘夏蓓、程瑜、何明）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社会保障概论1（邓大松、薛惠元、杨燕绥、杨翠迎、仇雨临、林毓铭）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艺术学概论1（王一川、彭吉象、陈旭光、雍文昴、田川流）</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刑法学1（贾宇、刘宪权、齐文远、黄京平、阮齐林）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西方伦理思想史（陈真、戴茂堂、龚群、任丑、张传有）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中国美术史1（郑岩、贺西林、邵彦、黄小峰）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组织行为学1（张德、李永瑞、魏钧、孙健敏、张勉）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发展经济学1（郭熙保、宋利芳、高波、叶初升、张建华）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社会保障概论2（杨燕绥、刘昌平、仇雨临）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教育哲学2（石中英、余清臣、朱晓宏）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商法学2（王建文、冯果、韩长印）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组织行为学2（李永瑞、孙健敏、周文霞）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中国经济史2（李晓、兰日旭、隋福民）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中国舞蹈史2（袁禾、郑慧慧）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发展经济学2（马春文、彭刚、张建华）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中国美术史2（邵彦、吴雪杉、黄小峰）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公共财政概论（樊丽明、姜爱华、杨志勇）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新闻采访与写作2（翁昌寿、林晖、周海燕）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知识产权法学（李琛、李雨峰、郭禾）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艺术学概论2（彭吉象、王一川、黄宗贤）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刑法学2（贾宇、阮齐林、舒洪水）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习近平法治思想大讲堂：习近平法治思想导论(张文显)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习近平法治思想大讲堂：习近平法治思想中的辩证法(徐显明)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习近平法治思想大讲堂：坚持党对全面依法治国的领导(李林)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习近平法治思想大讲堂：坚持以人民为中心(李树忠)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习近平法治思想大讲堂：坚持中国特色社会主义法治道路(汪习根)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习近平法治思想大讲堂：坚持依宪治国、依宪执政(周叶中)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习近平法治思想大讲堂：坚持在法治轨道上推进国家治理体系和治理能力现代化(马怀德)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习近平法治思想大讲堂：坚持建设中国特色社会主义法治体系(申卫星)</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习近平法治思想大讲堂：坚持依法治国、依法执政、依法行政共同推进，法治国家、法治政府、法治社会一体建设(胡建淼)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习近平法治思想大讲堂：坚持全面推进科学立法、严格执法、公正司法、全民守法(黄文艺)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习近平法治思想大讲堂：坚持统筹推进国内法治和涉外法治(刘仁山)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习近平法治思想大讲堂：坚持建设德才兼备的高素质法治工作队伍(杨宗科)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习近平法治思想大讲堂：坚持抓住领导干部这个“关键少数”(王新清)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4C6F3F" w:rsidP="005C1CA2">
            <w:pPr>
              <w:spacing w:line="400" w:lineRule="exact"/>
              <w:jc w:val="center"/>
              <w:rPr>
                <w:rFonts w:ascii="宋体"/>
                <w:color w:val="000000"/>
              </w:rPr>
            </w:pPr>
            <w:r>
              <w:rPr>
                <w:rFonts w:ascii="宋体" w:hint="eastAsia"/>
                <w:color w:val="000000"/>
              </w:rPr>
              <w:t>11589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4C6F3F" w:rsidP="005C1CA2">
            <w:pPr>
              <w:spacing w:line="400" w:lineRule="exact"/>
              <w:jc w:val="left"/>
              <w:rPr>
                <w:rFonts w:ascii="宋体"/>
                <w:color w:val="000000"/>
              </w:rPr>
            </w:pPr>
            <w:r w:rsidRPr="004C6F3F">
              <w:rPr>
                <w:rFonts w:ascii="宋体" w:hint="eastAsia"/>
                <w:color w:val="000000"/>
              </w:rPr>
              <w:t>《习近平总书记教育重要论述讲义》使用培训：深入领会习近平总书记关于教育的重要论述的核心要义</w:t>
            </w:r>
            <w:r>
              <w:rPr>
                <w:rFonts w:ascii="宋体" w:hint="eastAsia"/>
                <w:color w:val="000000"/>
              </w:rPr>
              <w:t>（</w:t>
            </w:r>
            <w:r w:rsidRPr="00E35283">
              <w:rPr>
                <w:rFonts w:ascii="宋体"/>
                <w:color w:val="000000"/>
              </w:rPr>
              <w:t>杨晓慧</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center"/>
              <w:rPr>
                <w:rFonts w:ascii="宋体"/>
                <w:color w:val="000000"/>
              </w:rPr>
            </w:pPr>
            <w:r>
              <w:rPr>
                <w:rFonts w:ascii="宋体" w:hint="eastAsia"/>
                <w:color w:val="000000"/>
              </w:rPr>
              <w:t>11590</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rPr>
                <w:rFonts w:ascii="宋体"/>
                <w:color w:val="000000"/>
              </w:rPr>
            </w:pPr>
            <w:r w:rsidRPr="00E35283">
              <w:rPr>
                <w:rFonts w:ascii="宋体" w:hint="eastAsia"/>
                <w:color w:val="000000"/>
              </w:rPr>
              <w:t>《习近平总书记教育重要论述讲义》使用培训：关于坚持党对教育事业全面领导的重要论述</w:t>
            </w:r>
            <w:r>
              <w:rPr>
                <w:rFonts w:ascii="宋体" w:hint="eastAsia"/>
                <w:color w:val="000000"/>
              </w:rPr>
              <w:t>（</w:t>
            </w:r>
            <w:r>
              <w:rPr>
                <w:rFonts w:ascii="Verdana" w:hAnsi="Verdana"/>
                <w:szCs w:val="21"/>
              </w:rPr>
              <w:t>秦宣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Pr="00D27731" w:rsidRDefault="00E35283" w:rsidP="005C1CA2">
            <w:pPr>
              <w:spacing w:line="400" w:lineRule="exact"/>
              <w:jc w:val="center"/>
              <w:rPr>
                <w:rFonts w:ascii="宋体"/>
                <w:color w:val="000000"/>
              </w:rPr>
            </w:pPr>
            <w:r>
              <w:rPr>
                <w:rFonts w:ascii="宋体" w:hint="eastAsia"/>
                <w:color w:val="000000"/>
              </w:rPr>
              <w:t>11591</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left"/>
              <w:rPr>
                <w:rFonts w:ascii="宋体"/>
                <w:color w:val="000000"/>
              </w:rPr>
            </w:pPr>
            <w:r w:rsidRPr="00E35283">
              <w:rPr>
                <w:rFonts w:ascii="宋体" w:hint="eastAsia"/>
                <w:color w:val="000000"/>
              </w:rPr>
              <w:t>《习近平总书记教育重要论述讲义》使用培训：关于立德树人根本任务的重要论述</w:t>
            </w:r>
            <w:r>
              <w:rPr>
                <w:rFonts w:ascii="宋体" w:hint="eastAsia"/>
                <w:color w:val="000000"/>
              </w:rPr>
              <w:t>（</w:t>
            </w:r>
            <w:r>
              <w:rPr>
                <w:rFonts w:ascii="Verdana" w:hAnsi="Verdana"/>
                <w:szCs w:val="21"/>
              </w:rPr>
              <w:t>石中英</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center"/>
              <w:rPr>
                <w:rFonts w:ascii="宋体"/>
                <w:color w:val="000000"/>
              </w:rPr>
            </w:pPr>
            <w:r>
              <w:rPr>
                <w:rFonts w:ascii="宋体" w:hint="eastAsia"/>
                <w:color w:val="000000"/>
              </w:rPr>
              <w:t>11592</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rPr>
                <w:rFonts w:ascii="宋体"/>
                <w:color w:val="000000"/>
              </w:rPr>
            </w:pPr>
            <w:r w:rsidRPr="00E35283">
              <w:rPr>
                <w:rFonts w:ascii="宋体" w:hint="eastAsia"/>
                <w:color w:val="000000"/>
              </w:rPr>
              <w:t>《习近平总书记教育重要论述讲义》使用培训：关于社会主义办学方向和扎根中国大地办教育的重要论述</w:t>
            </w:r>
            <w:r>
              <w:rPr>
                <w:rFonts w:ascii="宋体" w:hint="eastAsia"/>
                <w:color w:val="000000"/>
              </w:rPr>
              <w:t>（</w:t>
            </w:r>
            <w:r>
              <w:rPr>
                <w:rFonts w:ascii="Verdana" w:hAnsi="Verdana"/>
                <w:szCs w:val="21"/>
              </w:rPr>
              <w:t>王炳林</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Pr="00D27731" w:rsidRDefault="00E35283" w:rsidP="005C1CA2">
            <w:pPr>
              <w:spacing w:line="400" w:lineRule="exact"/>
              <w:jc w:val="center"/>
              <w:rPr>
                <w:rFonts w:ascii="宋体"/>
                <w:color w:val="000000"/>
              </w:rPr>
            </w:pPr>
            <w:r>
              <w:rPr>
                <w:rFonts w:ascii="宋体" w:hint="eastAsia"/>
                <w:color w:val="000000"/>
              </w:rPr>
              <w:t>11593</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left"/>
              <w:rPr>
                <w:rFonts w:ascii="宋体"/>
                <w:color w:val="000000"/>
              </w:rPr>
            </w:pPr>
            <w:r w:rsidRPr="00E35283">
              <w:rPr>
                <w:rFonts w:ascii="宋体" w:hint="eastAsia"/>
                <w:color w:val="000000"/>
              </w:rPr>
              <w:t>《习近平总书记教育重要论述讲义》使用培训：关于以人民为中心发展教育和深化教育改革创新的重要论述</w:t>
            </w:r>
            <w:r>
              <w:rPr>
                <w:rFonts w:ascii="宋体" w:hint="eastAsia"/>
                <w:color w:val="000000"/>
              </w:rPr>
              <w:t>（</w:t>
            </w:r>
            <w:r>
              <w:rPr>
                <w:rFonts w:ascii="Verdana" w:hAnsi="Verdana"/>
                <w:szCs w:val="21"/>
              </w:rPr>
              <w:t>杨银付</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center"/>
              <w:rPr>
                <w:rFonts w:ascii="宋体"/>
                <w:color w:val="000000"/>
              </w:rPr>
            </w:pPr>
            <w:r>
              <w:rPr>
                <w:rFonts w:ascii="宋体" w:hint="eastAsia"/>
                <w:color w:val="000000"/>
              </w:rPr>
              <w:t>11594</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rPr>
                <w:rFonts w:ascii="宋体"/>
                <w:color w:val="000000"/>
              </w:rPr>
            </w:pPr>
            <w:r w:rsidRPr="00E35283">
              <w:rPr>
                <w:rFonts w:ascii="宋体" w:hint="eastAsia"/>
                <w:color w:val="000000"/>
              </w:rPr>
              <w:t>《习近平总书记教育重要论述讲义》使用培训：关于优先发展教育和教育使命的重要论述</w:t>
            </w:r>
            <w:r>
              <w:rPr>
                <w:rFonts w:ascii="宋体" w:hint="eastAsia"/>
                <w:color w:val="000000"/>
              </w:rPr>
              <w:t>（</w:t>
            </w:r>
            <w:r>
              <w:rPr>
                <w:rFonts w:ascii="Verdana" w:hAnsi="Verdana"/>
                <w:szCs w:val="21"/>
              </w:rPr>
              <w:t>庞立生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center"/>
              <w:rPr>
                <w:rFonts w:ascii="宋体"/>
                <w:color w:val="000000"/>
              </w:rPr>
            </w:pPr>
            <w:r>
              <w:rPr>
                <w:rFonts w:ascii="宋体" w:hint="eastAsia"/>
                <w:color w:val="000000"/>
              </w:rPr>
              <w:t>11595</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left"/>
              <w:rPr>
                <w:rFonts w:ascii="宋体"/>
                <w:color w:val="000000"/>
              </w:rPr>
            </w:pPr>
            <w:r w:rsidRPr="00E35283">
              <w:rPr>
                <w:rFonts w:ascii="宋体" w:hint="eastAsia"/>
                <w:color w:val="000000"/>
              </w:rPr>
              <w:t>《习近平总书记教育重要论述讲义》使用培训：关于教师队伍建设的重要论述</w:t>
            </w:r>
            <w:r>
              <w:rPr>
                <w:rFonts w:ascii="宋体" w:hint="eastAsia"/>
                <w:color w:val="000000"/>
              </w:rPr>
              <w:t>（</w:t>
            </w:r>
            <w:r>
              <w:rPr>
                <w:rFonts w:ascii="Verdana" w:hAnsi="Verdana"/>
                <w:szCs w:val="21"/>
              </w:rPr>
              <w:t>艾四林</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sidRPr="00D27731">
              <w:rPr>
                <w:rFonts w:ascii="宋体"/>
                <w:color w:val="000000"/>
              </w:rPr>
              <w:t>11750</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：马克思主义基本原理（</w:t>
            </w:r>
            <w:r w:rsidRPr="00D27731">
              <w:rPr>
                <w:rFonts w:ascii="宋体" w:hint="eastAsia"/>
                <w:color w:val="000000"/>
              </w:rPr>
              <w:t>刘建军</w:t>
            </w:r>
            <w:r>
              <w:rPr>
                <w:rFonts w:ascii="宋体" w:hint="eastAsia"/>
                <w:color w:val="000000"/>
              </w:rPr>
              <w:t>、</w:t>
            </w:r>
            <w:r w:rsidRPr="00D27731">
              <w:rPr>
                <w:rFonts w:ascii="宋体" w:hint="eastAsia"/>
                <w:color w:val="000000"/>
              </w:rPr>
              <w:t>熊晓琳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sidRPr="00D27731">
              <w:rPr>
                <w:rFonts w:ascii="宋体"/>
                <w:color w:val="000000"/>
              </w:rPr>
              <w:t>11751</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：毛泽东思想和中国特色社会主义理论体系概论（</w:t>
            </w:r>
            <w:r w:rsidRPr="00D27731">
              <w:rPr>
                <w:rFonts w:ascii="宋体" w:hint="eastAsia"/>
                <w:color w:val="000000"/>
              </w:rPr>
              <w:t>秦宣</w:t>
            </w:r>
            <w:r>
              <w:rPr>
                <w:rFonts w:ascii="宋体" w:hint="eastAsia"/>
                <w:color w:val="000000"/>
              </w:rPr>
              <w:t>、</w:t>
            </w:r>
            <w:r w:rsidRPr="00D27731">
              <w:rPr>
                <w:rFonts w:ascii="宋体" w:hint="eastAsia"/>
                <w:color w:val="000000"/>
              </w:rPr>
              <w:t>孙蚌珠</w:t>
            </w:r>
            <w:r>
              <w:rPr>
                <w:rFonts w:ascii="宋体" w:hint="eastAsia"/>
                <w:color w:val="000000"/>
              </w:rPr>
              <w:t>、</w:t>
            </w:r>
            <w:r w:rsidRPr="00D27731">
              <w:rPr>
                <w:rFonts w:ascii="宋体" w:hint="eastAsia"/>
                <w:color w:val="000000"/>
              </w:rPr>
              <w:t>肖贵清</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：中国近现代史纲要（</w:t>
            </w:r>
            <w:r w:rsidRPr="00D27731">
              <w:rPr>
                <w:rFonts w:ascii="宋体" w:hint="eastAsia"/>
                <w:color w:val="000000"/>
              </w:rPr>
              <w:t>丁俊萍</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3</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：思想道德与法治（</w:t>
            </w:r>
            <w:r w:rsidRPr="00D27731">
              <w:rPr>
                <w:rFonts w:ascii="宋体" w:hint="eastAsia"/>
                <w:color w:val="000000"/>
              </w:rPr>
              <w:t>沈壮海</w:t>
            </w:r>
            <w:r>
              <w:rPr>
                <w:rFonts w:ascii="宋体" w:hint="eastAsia"/>
                <w:color w:val="000000"/>
              </w:rPr>
              <w:t>、</w:t>
            </w:r>
            <w:r w:rsidRPr="00D27731">
              <w:rPr>
                <w:rFonts w:ascii="宋体" w:hint="eastAsia"/>
                <w:color w:val="000000"/>
              </w:rPr>
              <w:t>陈大文</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Pr="00D27731"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：新时代中国特色社会主义理论与实践（</w:t>
            </w:r>
            <w:r w:rsidRPr="00052783">
              <w:rPr>
                <w:rFonts w:ascii="宋体" w:hint="eastAsia"/>
                <w:color w:val="000000"/>
              </w:rPr>
              <w:t>顾海良</w:t>
            </w:r>
            <w:r>
              <w:rPr>
                <w:rFonts w:ascii="宋体" w:hint="eastAsia"/>
                <w:color w:val="000000"/>
              </w:rPr>
              <w:t>、</w:t>
            </w:r>
            <w:r w:rsidRPr="00052783">
              <w:rPr>
                <w:rFonts w:ascii="宋体" w:hint="eastAsia"/>
                <w:color w:val="000000"/>
              </w:rPr>
              <w:t>王宗礼</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11755</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3635A7">
              <w:rPr>
                <w:rFonts w:ascii="宋体" w:hint="eastAsia"/>
                <w:color w:val="000000"/>
              </w:rPr>
              <w:t>高校思想政治理论课2021年版教材使用培训</w:t>
            </w:r>
            <w:r>
              <w:rPr>
                <w:rFonts w:ascii="宋体" w:hint="eastAsia"/>
                <w:color w:val="000000"/>
              </w:rPr>
              <w:t>：中国马克思主义与当代（</w:t>
            </w:r>
            <w:r w:rsidRPr="003635A7">
              <w:rPr>
                <w:rFonts w:ascii="宋体" w:hint="eastAsia"/>
                <w:color w:val="000000"/>
              </w:rPr>
              <w:t>郝清杰</w:t>
            </w:r>
            <w:r>
              <w:rPr>
                <w:rFonts w:ascii="宋体" w:hint="eastAsia"/>
                <w:color w:val="000000"/>
              </w:rPr>
              <w:t>、</w:t>
            </w:r>
            <w:r w:rsidRPr="003635A7">
              <w:rPr>
                <w:rFonts w:ascii="宋体" w:hint="eastAsia"/>
                <w:color w:val="000000"/>
              </w:rPr>
              <w:t>侯惠勤</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1332</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9C2608">
              <w:rPr>
                <w:rFonts w:ascii="宋体" w:hint="eastAsia"/>
                <w:color w:val="000000"/>
              </w:rPr>
              <w:t>社会政策概论</w:t>
            </w:r>
            <w:r>
              <w:rPr>
                <w:rFonts w:ascii="宋体" w:hint="eastAsia"/>
                <w:color w:val="000000"/>
              </w:rPr>
              <w:t>（</w:t>
            </w:r>
            <w:r w:rsidRPr="009C2608">
              <w:rPr>
                <w:rFonts w:ascii="宋体" w:hint="eastAsia"/>
                <w:color w:val="000000"/>
              </w:rPr>
              <w:t>关信平</w:t>
            </w:r>
            <w:r>
              <w:rPr>
                <w:rFonts w:ascii="宋体" w:hint="eastAsia"/>
                <w:color w:val="000000"/>
              </w:rPr>
              <w:t>、</w:t>
            </w:r>
            <w:r w:rsidRPr="009C2608">
              <w:rPr>
                <w:rFonts w:ascii="宋体" w:hint="eastAsia"/>
                <w:color w:val="000000"/>
              </w:rPr>
              <w:t>徐月宾</w:t>
            </w:r>
            <w:r>
              <w:rPr>
                <w:rFonts w:ascii="宋体" w:hint="eastAsia"/>
                <w:color w:val="000000"/>
              </w:rPr>
              <w:t>、</w:t>
            </w:r>
            <w:r w:rsidRPr="009C2608">
              <w:rPr>
                <w:rFonts w:ascii="宋体" w:hint="eastAsia"/>
                <w:color w:val="000000"/>
              </w:rPr>
              <w:t>林闽钢</w:t>
            </w:r>
            <w:r>
              <w:rPr>
                <w:rFonts w:ascii="宋体" w:hint="eastAsia"/>
                <w:color w:val="000000"/>
              </w:rPr>
              <w:t>、</w:t>
            </w:r>
            <w:r w:rsidRPr="009C2608">
              <w:rPr>
                <w:rFonts w:ascii="宋体" w:hint="eastAsia"/>
                <w:color w:val="000000"/>
              </w:rPr>
              <w:t>丁建定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1333</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Pr="009C2608" w:rsidRDefault="004C6F3F" w:rsidP="004C6F3F">
            <w:pPr>
              <w:spacing w:line="400" w:lineRule="exact"/>
              <w:rPr>
                <w:rFonts w:ascii="宋体"/>
                <w:color w:val="000000"/>
              </w:rPr>
            </w:pPr>
            <w:r>
              <w:rPr>
                <w:rFonts w:ascii="宋体" w:hint="eastAsia"/>
                <w:color w:val="000000"/>
              </w:rPr>
              <w:t>#</w:t>
            </w:r>
            <w:r w:rsidRPr="009C2608">
              <w:rPr>
                <w:rFonts w:ascii="宋体" w:hint="eastAsia"/>
                <w:color w:val="000000"/>
              </w:rPr>
              <w:t>中国社会思想史</w:t>
            </w:r>
            <w:r>
              <w:rPr>
                <w:rFonts w:ascii="宋体" w:hint="eastAsia"/>
                <w:color w:val="000000"/>
              </w:rPr>
              <w:t>（</w:t>
            </w:r>
            <w:r w:rsidRPr="00D45784">
              <w:rPr>
                <w:rFonts w:ascii="宋体" w:hint="eastAsia"/>
                <w:color w:val="000000"/>
              </w:rPr>
              <w:t>王处辉</w:t>
            </w:r>
            <w:r>
              <w:rPr>
                <w:rFonts w:ascii="宋体" w:hint="eastAsia"/>
                <w:color w:val="000000"/>
              </w:rPr>
              <w:t>、</w:t>
            </w:r>
            <w:r w:rsidRPr="00A66410">
              <w:rPr>
                <w:rFonts w:ascii="宋体" w:hint="eastAsia"/>
                <w:color w:val="000000"/>
              </w:rPr>
              <w:t>桂胜</w:t>
            </w:r>
            <w:r>
              <w:rPr>
                <w:rFonts w:ascii="宋体" w:hint="eastAsia"/>
                <w:color w:val="000000"/>
              </w:rPr>
              <w:t>、</w:t>
            </w:r>
            <w:r w:rsidRPr="00A66410">
              <w:rPr>
                <w:rFonts w:ascii="宋体" w:hint="eastAsia"/>
                <w:color w:val="000000"/>
              </w:rPr>
              <w:t>宣朝庆</w:t>
            </w:r>
            <w:r>
              <w:rPr>
                <w:rFonts w:ascii="宋体" w:hint="eastAsia"/>
                <w:color w:val="000000"/>
              </w:rPr>
              <w:t>、</w:t>
            </w:r>
            <w:r w:rsidRPr="00A66410">
              <w:rPr>
                <w:rFonts w:ascii="宋体" w:hint="eastAsia"/>
                <w:color w:val="000000"/>
              </w:rPr>
              <w:t>田毅鹏</w:t>
            </w:r>
            <w:r>
              <w:rPr>
                <w:rFonts w:ascii="宋体" w:hint="eastAsia"/>
                <w:color w:val="000000"/>
              </w:rPr>
              <w:t>）</w:t>
            </w:r>
          </w:p>
        </w:tc>
      </w:tr>
      <w:tr w:rsidR="00391FDE"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1335</w:t>
            </w:r>
          </w:p>
        </w:tc>
        <w:tc>
          <w:tcPr>
            <w:tcW w:w="3500" w:type="dxa"/>
            <w:tcBorders>
              <w:top w:val="single" w:sz="4" w:space="0" w:color="auto"/>
              <w:left w:val="single" w:sz="4" w:space="0" w:color="auto"/>
              <w:bottom w:val="single" w:sz="4" w:space="0" w:color="auto"/>
              <w:right w:val="single" w:sz="4" w:space="0" w:color="auto"/>
            </w:tcBorders>
            <w:vAlign w:val="center"/>
          </w:tcPr>
          <w:p w:rsidR="00391FDE" w:rsidRDefault="00A66410" w:rsidP="005C1CA2">
            <w:pPr>
              <w:spacing w:line="400" w:lineRule="exact"/>
              <w:rPr>
                <w:rFonts w:ascii="宋体"/>
                <w:color w:val="000000"/>
              </w:rPr>
            </w:pPr>
            <w:r>
              <w:rPr>
                <w:rFonts w:ascii="宋体" w:hint="eastAsia"/>
                <w:color w:val="000000"/>
              </w:rPr>
              <w:t>#</w:t>
            </w:r>
            <w:r w:rsidRPr="00A66410">
              <w:rPr>
                <w:rFonts w:ascii="宋体" w:hint="eastAsia"/>
                <w:color w:val="000000"/>
              </w:rPr>
              <w:t>中国社会学史</w:t>
            </w:r>
            <w:r>
              <w:rPr>
                <w:rFonts w:ascii="宋体" w:hint="eastAsia"/>
                <w:color w:val="000000"/>
              </w:rPr>
              <w:t>（</w:t>
            </w:r>
            <w:r w:rsidRPr="00A66410">
              <w:rPr>
                <w:rFonts w:ascii="宋体" w:hint="eastAsia"/>
                <w:color w:val="000000"/>
              </w:rPr>
              <w:t>杨敏</w:t>
            </w:r>
            <w:r>
              <w:rPr>
                <w:rFonts w:ascii="宋体" w:hint="eastAsia"/>
                <w:color w:val="000000"/>
              </w:rPr>
              <w:t>、</w:t>
            </w:r>
            <w:r w:rsidRPr="00A66410">
              <w:rPr>
                <w:rFonts w:ascii="宋体" w:hint="eastAsia"/>
                <w:color w:val="000000"/>
              </w:rPr>
              <w:t>江立华</w:t>
            </w:r>
            <w:r>
              <w:rPr>
                <w:rFonts w:ascii="宋体" w:hint="eastAsia"/>
                <w:color w:val="000000"/>
              </w:rPr>
              <w:t>、</w:t>
            </w:r>
            <w:r w:rsidRPr="00A66410">
              <w:rPr>
                <w:rFonts w:ascii="宋体" w:hint="eastAsia"/>
                <w:color w:val="000000"/>
              </w:rPr>
              <w:t>陆远</w:t>
            </w:r>
            <w:r>
              <w:rPr>
                <w:rFonts w:ascii="宋体" w:hint="eastAsia"/>
                <w:color w:val="000000"/>
              </w:rPr>
              <w:t>、</w:t>
            </w:r>
            <w:r w:rsidRPr="00A66410">
              <w:rPr>
                <w:rFonts w:ascii="宋体" w:hint="eastAsia"/>
                <w:color w:val="000000"/>
              </w:rPr>
              <w:t>黄家亮</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1336</w:t>
            </w:r>
          </w:p>
        </w:tc>
        <w:tc>
          <w:tcPr>
            <w:tcW w:w="4325" w:type="dxa"/>
            <w:tcBorders>
              <w:top w:val="single" w:sz="4" w:space="0" w:color="auto"/>
              <w:left w:val="single" w:sz="4" w:space="0" w:color="auto"/>
              <w:bottom w:val="single" w:sz="4" w:space="0" w:color="auto"/>
              <w:right w:val="single" w:sz="4" w:space="0" w:color="auto"/>
            </w:tcBorders>
            <w:vAlign w:val="center"/>
          </w:tcPr>
          <w:p w:rsidR="00391FDE" w:rsidRDefault="00A66410" w:rsidP="005C1CA2">
            <w:pPr>
              <w:spacing w:line="400" w:lineRule="exact"/>
              <w:jc w:val="left"/>
              <w:rPr>
                <w:rFonts w:ascii="宋体"/>
                <w:color w:val="000000"/>
              </w:rPr>
            </w:pPr>
            <w:r>
              <w:rPr>
                <w:rFonts w:ascii="宋体" w:hint="eastAsia"/>
                <w:color w:val="000000"/>
              </w:rPr>
              <w:t>#</w:t>
            </w:r>
            <w:r w:rsidRPr="00A66410">
              <w:rPr>
                <w:rFonts w:ascii="宋体" w:hint="eastAsia"/>
                <w:color w:val="000000"/>
              </w:rPr>
              <w:t>西方教育思想史</w:t>
            </w:r>
            <w:r>
              <w:rPr>
                <w:rFonts w:ascii="宋体" w:hint="eastAsia"/>
                <w:color w:val="000000"/>
              </w:rPr>
              <w:t>（</w:t>
            </w:r>
            <w:r w:rsidRPr="00A66410">
              <w:rPr>
                <w:rFonts w:ascii="宋体" w:hint="eastAsia"/>
                <w:color w:val="000000"/>
              </w:rPr>
              <w:t>张斌贤</w:t>
            </w:r>
            <w:r>
              <w:rPr>
                <w:rFonts w:ascii="宋体" w:hint="eastAsia"/>
                <w:color w:val="000000"/>
              </w:rPr>
              <w:t>、</w:t>
            </w:r>
            <w:r w:rsidRPr="00A66410">
              <w:rPr>
                <w:rFonts w:ascii="宋体" w:hint="eastAsia"/>
                <w:color w:val="000000"/>
              </w:rPr>
              <w:t>王晨</w:t>
            </w:r>
            <w:r>
              <w:rPr>
                <w:rFonts w:ascii="宋体" w:hint="eastAsia"/>
                <w:color w:val="000000"/>
              </w:rPr>
              <w:t>、</w:t>
            </w:r>
            <w:r w:rsidRPr="00A66410">
              <w:rPr>
                <w:rFonts w:ascii="宋体" w:hint="eastAsia"/>
                <w:color w:val="000000"/>
              </w:rPr>
              <w:t>王保星</w:t>
            </w:r>
            <w:r>
              <w:rPr>
                <w:rFonts w:ascii="宋体" w:hint="eastAsia"/>
                <w:color w:val="000000"/>
              </w:rPr>
              <w:t>、</w:t>
            </w:r>
            <w:r w:rsidRPr="00A66410">
              <w:rPr>
                <w:rFonts w:ascii="宋体" w:hint="eastAsia"/>
                <w:color w:val="000000"/>
              </w:rPr>
              <w:t>陈露茜</w:t>
            </w:r>
            <w:r>
              <w:rPr>
                <w:rFonts w:ascii="宋体" w:hint="eastAsia"/>
                <w:color w:val="000000"/>
              </w:rPr>
              <w:t>）</w:t>
            </w:r>
          </w:p>
        </w:tc>
      </w:tr>
      <w:tr w:rsidR="00391FDE"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1337</w:t>
            </w:r>
          </w:p>
        </w:tc>
        <w:tc>
          <w:tcPr>
            <w:tcW w:w="3500" w:type="dxa"/>
            <w:tcBorders>
              <w:top w:val="single" w:sz="4" w:space="0" w:color="auto"/>
              <w:left w:val="single" w:sz="4" w:space="0" w:color="auto"/>
              <w:bottom w:val="single" w:sz="4" w:space="0" w:color="auto"/>
              <w:right w:val="single" w:sz="4" w:space="0" w:color="auto"/>
            </w:tcBorders>
            <w:vAlign w:val="center"/>
          </w:tcPr>
          <w:p w:rsidR="00391FDE" w:rsidRDefault="00F5607D" w:rsidP="005C1CA2">
            <w:pPr>
              <w:spacing w:line="400" w:lineRule="exact"/>
              <w:rPr>
                <w:rFonts w:ascii="宋体"/>
                <w:color w:val="000000"/>
              </w:rPr>
            </w:pPr>
            <w:r>
              <w:rPr>
                <w:rFonts w:ascii="宋体" w:hint="eastAsia"/>
                <w:color w:val="000000"/>
              </w:rPr>
              <w:t>#</w:t>
            </w:r>
            <w:r w:rsidRPr="00F5607D">
              <w:rPr>
                <w:rFonts w:ascii="宋体" w:hint="eastAsia"/>
                <w:color w:val="000000"/>
              </w:rPr>
              <w:t>西方传播学理论评析</w:t>
            </w:r>
            <w:r>
              <w:rPr>
                <w:rFonts w:ascii="宋体" w:hint="eastAsia"/>
                <w:color w:val="000000"/>
              </w:rPr>
              <w:t>（</w:t>
            </w:r>
            <w:r w:rsidRPr="00F5607D">
              <w:rPr>
                <w:rFonts w:ascii="宋体" w:hint="eastAsia"/>
                <w:color w:val="000000"/>
              </w:rPr>
              <w:t>戴元光</w:t>
            </w:r>
            <w:r>
              <w:rPr>
                <w:rFonts w:ascii="宋体" w:hint="eastAsia"/>
                <w:color w:val="000000"/>
              </w:rPr>
              <w:t>、</w:t>
            </w:r>
            <w:r w:rsidRPr="00F5607D">
              <w:rPr>
                <w:rFonts w:ascii="宋体" w:hint="eastAsia"/>
                <w:color w:val="000000"/>
              </w:rPr>
              <w:t>胡翼青</w:t>
            </w:r>
            <w:r>
              <w:rPr>
                <w:rFonts w:ascii="宋体" w:hint="eastAsia"/>
                <w:color w:val="000000"/>
              </w:rPr>
              <w:t>、</w:t>
            </w:r>
            <w:r w:rsidRPr="00F5607D">
              <w:rPr>
                <w:rFonts w:ascii="宋体" w:hint="eastAsia"/>
                <w:color w:val="000000"/>
              </w:rPr>
              <w:t>支庭荣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1338</w:t>
            </w:r>
          </w:p>
        </w:tc>
        <w:tc>
          <w:tcPr>
            <w:tcW w:w="4325" w:type="dxa"/>
            <w:tcBorders>
              <w:top w:val="single" w:sz="4" w:space="0" w:color="auto"/>
              <w:left w:val="single" w:sz="4" w:space="0" w:color="auto"/>
              <w:bottom w:val="single" w:sz="4" w:space="0" w:color="auto"/>
              <w:right w:val="single" w:sz="4" w:space="0" w:color="auto"/>
            </w:tcBorders>
            <w:vAlign w:val="center"/>
          </w:tcPr>
          <w:p w:rsidR="00391FDE" w:rsidRDefault="00F5607D" w:rsidP="005C1CA2">
            <w:pPr>
              <w:spacing w:line="400" w:lineRule="exact"/>
              <w:jc w:val="left"/>
              <w:rPr>
                <w:rFonts w:ascii="宋体"/>
                <w:color w:val="000000"/>
              </w:rPr>
            </w:pPr>
            <w:r>
              <w:rPr>
                <w:rFonts w:ascii="宋体" w:hint="eastAsia"/>
                <w:color w:val="000000"/>
              </w:rPr>
              <w:t>#</w:t>
            </w:r>
            <w:r w:rsidRPr="00F5607D">
              <w:rPr>
                <w:rFonts w:ascii="宋体" w:hint="eastAsia"/>
                <w:color w:val="000000"/>
              </w:rPr>
              <w:t>中国新闻传播史</w:t>
            </w:r>
            <w:r>
              <w:rPr>
                <w:rFonts w:ascii="宋体" w:hint="eastAsia"/>
                <w:color w:val="000000"/>
              </w:rPr>
              <w:t>（</w:t>
            </w:r>
            <w:r w:rsidRPr="00F5607D">
              <w:rPr>
                <w:rFonts w:ascii="宋体" w:hint="eastAsia"/>
                <w:color w:val="000000"/>
              </w:rPr>
              <w:t>吴廷俊</w:t>
            </w:r>
            <w:r>
              <w:rPr>
                <w:rFonts w:ascii="宋体" w:hint="eastAsia"/>
                <w:color w:val="000000"/>
              </w:rPr>
              <w:t>、</w:t>
            </w:r>
            <w:r w:rsidRPr="00F5607D">
              <w:rPr>
                <w:rFonts w:ascii="宋体" w:hint="eastAsia"/>
                <w:color w:val="000000"/>
              </w:rPr>
              <w:t>徐新平</w:t>
            </w:r>
            <w:r>
              <w:rPr>
                <w:rFonts w:ascii="宋体" w:hint="eastAsia"/>
                <w:color w:val="000000"/>
              </w:rPr>
              <w:t>、</w:t>
            </w:r>
            <w:r w:rsidRPr="00F5607D">
              <w:rPr>
                <w:rFonts w:ascii="宋体" w:hint="eastAsia"/>
                <w:color w:val="000000"/>
              </w:rPr>
              <w:t>陈建云</w:t>
            </w:r>
            <w:r>
              <w:rPr>
                <w:rFonts w:ascii="宋体" w:hint="eastAsia"/>
                <w:color w:val="000000"/>
              </w:rPr>
              <w:t>、</w:t>
            </w:r>
            <w:r w:rsidRPr="00F5607D">
              <w:rPr>
                <w:rFonts w:ascii="宋体" w:hint="eastAsia"/>
                <w:color w:val="000000"/>
              </w:rPr>
              <w:t>王润泽</w:t>
            </w:r>
            <w:r>
              <w:rPr>
                <w:rFonts w:ascii="宋体" w:hint="eastAsia"/>
                <w:color w:val="000000"/>
              </w:rPr>
              <w:t>、</w:t>
            </w:r>
            <w:r w:rsidRPr="00F5607D">
              <w:rPr>
                <w:rFonts w:ascii="宋体" w:hint="eastAsia"/>
                <w:color w:val="000000"/>
              </w:rPr>
              <w:t>艾红红</w:t>
            </w:r>
            <w:r>
              <w:rPr>
                <w:rFonts w:ascii="宋体" w:hint="eastAsia"/>
                <w:color w:val="000000"/>
              </w:rPr>
              <w:t>、</w:t>
            </w:r>
            <w:r w:rsidRPr="00F5607D">
              <w:rPr>
                <w:rFonts w:ascii="宋体" w:hint="eastAsia"/>
                <w:color w:val="000000"/>
              </w:rPr>
              <w:t>蒋含平</w:t>
            </w:r>
            <w:r>
              <w:rPr>
                <w:rFonts w:ascii="宋体" w:hint="eastAsia"/>
                <w:color w:val="000000"/>
              </w:rPr>
              <w:t>）</w:t>
            </w:r>
          </w:p>
        </w:tc>
      </w:tr>
      <w:tr w:rsidR="009C2608"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C2608" w:rsidRDefault="009C2608" w:rsidP="005C1CA2">
            <w:pPr>
              <w:spacing w:line="400" w:lineRule="exact"/>
              <w:jc w:val="center"/>
              <w:rPr>
                <w:rFonts w:ascii="宋体"/>
                <w:color w:val="000000"/>
              </w:rPr>
            </w:pPr>
            <w:r>
              <w:rPr>
                <w:rFonts w:ascii="宋体" w:hint="eastAsia"/>
                <w:color w:val="000000"/>
              </w:rPr>
              <w:t>1339</w:t>
            </w:r>
          </w:p>
        </w:tc>
        <w:tc>
          <w:tcPr>
            <w:tcW w:w="3500" w:type="dxa"/>
            <w:tcBorders>
              <w:top w:val="single" w:sz="4" w:space="0" w:color="auto"/>
              <w:left w:val="single" w:sz="4" w:space="0" w:color="auto"/>
              <w:bottom w:val="single" w:sz="4" w:space="0" w:color="auto"/>
              <w:right w:val="single" w:sz="4" w:space="0" w:color="auto"/>
            </w:tcBorders>
            <w:vAlign w:val="center"/>
          </w:tcPr>
          <w:p w:rsidR="009C2608" w:rsidRDefault="002217D2" w:rsidP="005C1CA2">
            <w:pPr>
              <w:spacing w:line="400" w:lineRule="exact"/>
              <w:rPr>
                <w:rFonts w:ascii="宋体"/>
                <w:color w:val="000000"/>
              </w:rPr>
            </w:pPr>
            <w:r>
              <w:rPr>
                <w:rFonts w:ascii="宋体" w:hint="eastAsia"/>
                <w:color w:val="000000"/>
              </w:rPr>
              <w:t>#</w:t>
            </w:r>
            <w:r w:rsidRPr="002217D2">
              <w:rPr>
                <w:rFonts w:ascii="宋体" w:hint="eastAsia"/>
                <w:color w:val="000000"/>
              </w:rPr>
              <w:t>国际政治经济学</w:t>
            </w:r>
            <w:r>
              <w:rPr>
                <w:rFonts w:ascii="宋体" w:hint="eastAsia"/>
                <w:color w:val="000000"/>
              </w:rPr>
              <w:t>（</w:t>
            </w:r>
            <w:r w:rsidRPr="002217D2">
              <w:rPr>
                <w:rFonts w:ascii="宋体" w:hint="eastAsia"/>
                <w:color w:val="000000"/>
              </w:rPr>
              <w:t>王正毅</w:t>
            </w:r>
            <w:r>
              <w:rPr>
                <w:rFonts w:ascii="宋体" w:hint="eastAsia"/>
                <w:color w:val="000000"/>
              </w:rPr>
              <w:t>、</w:t>
            </w:r>
            <w:r w:rsidRPr="002217D2">
              <w:rPr>
                <w:rFonts w:ascii="宋体" w:hint="eastAsia"/>
                <w:color w:val="000000"/>
              </w:rPr>
              <w:t>田野</w:t>
            </w:r>
            <w:r>
              <w:rPr>
                <w:rFonts w:ascii="宋体" w:hint="eastAsia"/>
                <w:color w:val="000000"/>
              </w:rPr>
              <w:t>、</w:t>
            </w:r>
            <w:r w:rsidRPr="002217D2">
              <w:rPr>
                <w:rFonts w:ascii="宋体" w:hint="eastAsia"/>
                <w:color w:val="000000"/>
              </w:rPr>
              <w:t>张建新</w:t>
            </w:r>
            <w:r>
              <w:rPr>
                <w:rFonts w:ascii="宋体" w:hint="eastAsia"/>
                <w:color w:val="000000"/>
              </w:rPr>
              <w:t>、</w:t>
            </w:r>
            <w:r w:rsidRPr="002217D2">
              <w:rPr>
                <w:rFonts w:ascii="宋体" w:hint="eastAsia"/>
                <w:color w:val="000000"/>
              </w:rPr>
              <w:t>曲博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C2608" w:rsidRDefault="009C2608" w:rsidP="005C1CA2">
            <w:pPr>
              <w:spacing w:line="400" w:lineRule="exact"/>
              <w:jc w:val="center"/>
              <w:rPr>
                <w:rFonts w:ascii="宋体"/>
                <w:color w:val="000000"/>
              </w:rPr>
            </w:pPr>
            <w:r>
              <w:rPr>
                <w:rFonts w:ascii="宋体" w:hint="eastAsia"/>
                <w:color w:val="000000"/>
              </w:rPr>
              <w:t>1340</w:t>
            </w:r>
          </w:p>
        </w:tc>
        <w:tc>
          <w:tcPr>
            <w:tcW w:w="4325" w:type="dxa"/>
            <w:tcBorders>
              <w:top w:val="single" w:sz="4" w:space="0" w:color="auto"/>
              <w:left w:val="single" w:sz="4" w:space="0" w:color="auto"/>
              <w:bottom w:val="single" w:sz="4" w:space="0" w:color="auto"/>
              <w:right w:val="single" w:sz="4" w:space="0" w:color="auto"/>
            </w:tcBorders>
            <w:vAlign w:val="center"/>
          </w:tcPr>
          <w:p w:rsidR="009C2608" w:rsidRDefault="00124EEF" w:rsidP="005C1CA2">
            <w:pPr>
              <w:spacing w:line="400" w:lineRule="exact"/>
              <w:jc w:val="left"/>
              <w:rPr>
                <w:rFonts w:ascii="宋体"/>
                <w:color w:val="000000"/>
              </w:rPr>
            </w:pPr>
            <w:r>
              <w:rPr>
                <w:rFonts w:ascii="宋体" w:hint="eastAsia"/>
                <w:color w:val="000000"/>
              </w:rPr>
              <w:t>#</w:t>
            </w:r>
            <w:r w:rsidRPr="00124EEF">
              <w:rPr>
                <w:rFonts w:ascii="宋体" w:hint="eastAsia"/>
                <w:color w:val="000000"/>
              </w:rPr>
              <w:t>当代西方哲学思潮评析</w:t>
            </w:r>
            <w:r>
              <w:rPr>
                <w:rFonts w:ascii="宋体" w:hint="eastAsia"/>
                <w:color w:val="000000"/>
              </w:rPr>
              <w:t>（</w:t>
            </w:r>
            <w:r w:rsidRPr="00124EEF">
              <w:rPr>
                <w:rFonts w:ascii="宋体" w:hint="eastAsia"/>
                <w:color w:val="000000"/>
              </w:rPr>
              <w:t>丁立群</w:t>
            </w:r>
            <w:r>
              <w:rPr>
                <w:rFonts w:ascii="宋体" w:hint="eastAsia"/>
                <w:color w:val="000000"/>
              </w:rPr>
              <w:t>、</w:t>
            </w:r>
            <w:r w:rsidRPr="00124EEF">
              <w:rPr>
                <w:rFonts w:ascii="宋体" w:hint="eastAsia"/>
                <w:color w:val="000000"/>
              </w:rPr>
              <w:t>欧阳谦</w:t>
            </w:r>
            <w:r>
              <w:rPr>
                <w:rFonts w:ascii="宋体" w:hint="eastAsia"/>
                <w:color w:val="000000"/>
              </w:rPr>
              <w:t>、</w:t>
            </w:r>
            <w:r w:rsidRPr="00124EEF">
              <w:rPr>
                <w:rFonts w:ascii="宋体" w:hint="eastAsia"/>
                <w:color w:val="000000"/>
              </w:rPr>
              <w:t>朱志方</w:t>
            </w:r>
            <w:r>
              <w:rPr>
                <w:rFonts w:ascii="宋体" w:hint="eastAsia"/>
                <w:color w:val="000000"/>
              </w:rPr>
              <w:t>、</w:t>
            </w:r>
            <w:r w:rsidRPr="00124EEF">
              <w:rPr>
                <w:rFonts w:ascii="宋体" w:hint="eastAsia"/>
                <w:color w:val="000000"/>
              </w:rPr>
              <w:t>罗跃军</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1334</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A66410">
              <w:rPr>
                <w:rFonts w:ascii="宋体" w:hint="eastAsia"/>
                <w:color w:val="000000"/>
              </w:rPr>
              <w:t>社会心理学概论</w:t>
            </w:r>
            <w:r>
              <w:rPr>
                <w:rFonts w:ascii="宋体" w:hint="eastAsia"/>
                <w:color w:val="000000"/>
              </w:rPr>
              <w:t>（</w:t>
            </w:r>
            <w:r w:rsidRPr="00A66410">
              <w:rPr>
                <w:rFonts w:ascii="宋体" w:hint="eastAsia"/>
                <w:color w:val="000000"/>
              </w:rPr>
              <w:t>周晓虹</w:t>
            </w:r>
            <w:r>
              <w:rPr>
                <w:rFonts w:ascii="宋体" w:hint="eastAsia"/>
                <w:color w:val="000000"/>
              </w:rPr>
              <w:t>、</w:t>
            </w:r>
            <w:r w:rsidRPr="00A66410">
              <w:rPr>
                <w:rFonts w:ascii="宋体" w:hint="eastAsia"/>
                <w:color w:val="000000"/>
              </w:rPr>
              <w:t>翟学伟</w:t>
            </w:r>
            <w:r>
              <w:rPr>
                <w:rFonts w:ascii="宋体" w:hint="eastAsia"/>
                <w:color w:val="000000"/>
              </w:rPr>
              <w:t>、</w:t>
            </w:r>
            <w:r w:rsidRPr="00A66410">
              <w:rPr>
                <w:rFonts w:ascii="宋体" w:hint="eastAsia"/>
                <w:color w:val="000000"/>
              </w:rPr>
              <w:t>管健</w:t>
            </w:r>
            <w:r>
              <w:rPr>
                <w:rFonts w:ascii="宋体" w:hint="eastAsia"/>
                <w:color w:val="000000"/>
              </w:rPr>
              <w:t>、</w:t>
            </w:r>
            <w:r w:rsidRPr="00A66410">
              <w:rPr>
                <w:rFonts w:ascii="宋体" w:hint="eastAsia"/>
                <w:color w:val="000000"/>
              </w:rPr>
              <w:t>汪新建</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1341</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124EEF">
              <w:rPr>
                <w:rFonts w:ascii="宋体" w:hint="eastAsia"/>
                <w:color w:val="000000"/>
              </w:rPr>
              <w:t>当代教育思潮评析</w:t>
            </w:r>
            <w:r>
              <w:rPr>
                <w:rFonts w:ascii="宋体" w:hint="eastAsia"/>
                <w:color w:val="000000"/>
              </w:rPr>
              <w:t>（</w:t>
            </w:r>
            <w:r w:rsidRPr="00124EEF">
              <w:rPr>
                <w:rFonts w:ascii="宋体" w:hint="eastAsia"/>
                <w:color w:val="000000"/>
              </w:rPr>
              <w:t>刘宝存</w:t>
            </w:r>
            <w:r>
              <w:rPr>
                <w:rFonts w:ascii="宋体" w:hint="eastAsia"/>
                <w:color w:val="000000"/>
              </w:rPr>
              <w:t>、</w:t>
            </w:r>
            <w:r w:rsidRPr="00124EEF">
              <w:rPr>
                <w:rFonts w:ascii="宋体" w:hint="eastAsia"/>
                <w:color w:val="000000"/>
              </w:rPr>
              <w:t>易红郡</w:t>
            </w:r>
            <w:r>
              <w:rPr>
                <w:rFonts w:ascii="宋体" w:hint="eastAsia"/>
                <w:color w:val="000000"/>
              </w:rPr>
              <w:t>、</w:t>
            </w:r>
            <w:r w:rsidRPr="00124EEF">
              <w:rPr>
                <w:rFonts w:ascii="宋体" w:hint="eastAsia"/>
                <w:color w:val="000000"/>
              </w:rPr>
              <w:t>谷贤林</w:t>
            </w:r>
            <w:r>
              <w:rPr>
                <w:rFonts w:ascii="宋体" w:hint="eastAsia"/>
                <w:color w:val="000000"/>
              </w:rPr>
              <w:t>、</w:t>
            </w:r>
            <w:r w:rsidRPr="00124EEF">
              <w:rPr>
                <w:rFonts w:ascii="宋体" w:hint="eastAsia"/>
                <w:color w:val="000000"/>
              </w:rPr>
              <w:t>施晓光</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1367</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#法理学</w:t>
            </w:r>
            <w:r w:rsidRPr="002C7F42">
              <w:rPr>
                <w:rFonts w:ascii="宋体" w:hint="eastAsia"/>
                <w:color w:val="000000"/>
              </w:rPr>
              <w:t>（第二版）</w:t>
            </w:r>
            <w:r>
              <w:rPr>
                <w:rFonts w:ascii="宋体" w:hint="eastAsia"/>
                <w:color w:val="000000"/>
              </w:rPr>
              <w:t>（</w:t>
            </w:r>
            <w:r w:rsidRPr="002C7F42">
              <w:rPr>
                <w:rFonts w:ascii="宋体" w:hint="eastAsia"/>
                <w:color w:val="000000"/>
              </w:rPr>
              <w:t>张文显</w:t>
            </w:r>
            <w:r>
              <w:rPr>
                <w:rFonts w:ascii="宋体" w:hint="eastAsia"/>
                <w:color w:val="000000"/>
              </w:rPr>
              <w:t>、</w:t>
            </w:r>
            <w:r w:rsidRPr="002C7F42">
              <w:rPr>
                <w:rFonts w:ascii="宋体" w:hint="eastAsia"/>
                <w:color w:val="000000"/>
              </w:rPr>
              <w:t>黄文艺</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1342</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#马克思主义哲学</w:t>
            </w:r>
            <w:r w:rsidRPr="007D25D7">
              <w:rPr>
                <w:rFonts w:ascii="宋体" w:hint="eastAsia"/>
                <w:color w:val="000000"/>
              </w:rPr>
              <w:t>（第二版）</w:t>
            </w:r>
            <w:r>
              <w:rPr>
                <w:rFonts w:ascii="宋体" w:hint="eastAsia"/>
                <w:color w:val="000000"/>
              </w:rPr>
              <w:t>（</w:t>
            </w:r>
            <w:r w:rsidRPr="007D25D7">
              <w:rPr>
                <w:rFonts w:ascii="宋体" w:hint="eastAsia"/>
                <w:color w:val="000000"/>
              </w:rPr>
              <w:t>吴向东</w:t>
            </w:r>
            <w:r>
              <w:rPr>
                <w:rFonts w:ascii="宋体" w:hint="eastAsia"/>
                <w:color w:val="000000"/>
              </w:rPr>
              <w:t>、</w:t>
            </w:r>
            <w:r w:rsidRPr="007D25D7">
              <w:rPr>
                <w:rFonts w:ascii="宋体" w:hint="eastAsia"/>
                <w:color w:val="000000"/>
              </w:rPr>
              <w:t>丰子义</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Pr="007D25D7" w:rsidRDefault="007D25D7" w:rsidP="005C1CA2">
            <w:pPr>
              <w:spacing w:line="400" w:lineRule="exact"/>
              <w:jc w:val="center"/>
              <w:rPr>
                <w:rFonts w:ascii="宋体"/>
                <w:color w:val="000000"/>
              </w:rPr>
            </w:pPr>
            <w:r>
              <w:rPr>
                <w:rFonts w:ascii="宋体" w:hint="eastAsia"/>
                <w:color w:val="000000"/>
              </w:rPr>
              <w:t>1343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rPr>
                <w:rFonts w:ascii="宋体"/>
                <w:color w:val="000000"/>
              </w:rPr>
            </w:pPr>
            <w:r>
              <w:rPr>
                <w:rFonts w:ascii="宋体" w:hint="eastAsia"/>
                <w:color w:val="000000"/>
              </w:rPr>
              <w:t>#伦理学</w:t>
            </w:r>
            <w:r w:rsidRPr="007D25D7">
              <w:rPr>
                <w:rFonts w:ascii="宋体" w:hint="eastAsia"/>
                <w:color w:val="000000"/>
              </w:rPr>
              <w:t>（第二版）</w:t>
            </w:r>
            <w:r>
              <w:rPr>
                <w:rFonts w:ascii="宋体" w:hint="eastAsia"/>
                <w:color w:val="000000"/>
              </w:rPr>
              <w:t>（</w:t>
            </w:r>
            <w:r w:rsidRPr="007D25D7">
              <w:rPr>
                <w:rFonts w:ascii="宋体" w:hint="eastAsia"/>
                <w:color w:val="000000"/>
              </w:rPr>
              <w:t>王淑芹</w:t>
            </w:r>
            <w:r>
              <w:rPr>
                <w:rFonts w:ascii="宋体" w:hint="eastAsia"/>
                <w:color w:val="000000"/>
              </w:rPr>
              <w:t>、</w:t>
            </w:r>
            <w:r w:rsidRPr="007D25D7">
              <w:rPr>
                <w:rFonts w:ascii="宋体" w:hint="eastAsia"/>
                <w:color w:val="000000"/>
              </w:rPr>
              <w:t>王泽应</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#马克思主义政治经济学概论</w:t>
            </w:r>
            <w:r w:rsidRPr="007D25D7">
              <w:rPr>
                <w:rFonts w:ascii="宋体" w:hint="eastAsia"/>
                <w:color w:val="000000"/>
              </w:rPr>
              <w:t>（第二版）</w:t>
            </w:r>
            <w:r>
              <w:rPr>
                <w:rFonts w:ascii="宋体" w:hint="eastAsia"/>
                <w:color w:val="000000"/>
              </w:rPr>
              <w:t>（</w:t>
            </w:r>
            <w:r w:rsidR="00ED02BA" w:rsidRPr="00ED02BA">
              <w:rPr>
                <w:rFonts w:ascii="宋体" w:hint="eastAsia"/>
                <w:color w:val="000000"/>
              </w:rPr>
              <w:t>胡家勇</w:t>
            </w:r>
            <w:r w:rsidR="00ED02BA">
              <w:rPr>
                <w:rFonts w:ascii="宋体" w:hint="eastAsia"/>
                <w:color w:val="000000"/>
              </w:rPr>
              <w:t>、</w:t>
            </w:r>
            <w:r w:rsidR="00ED02BA" w:rsidRPr="00ED02BA">
              <w:rPr>
                <w:rFonts w:ascii="宋体" w:hint="eastAsia"/>
                <w:color w:val="000000"/>
              </w:rPr>
              <w:t>黄瑾</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1345</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ED02BA">
            <w:pPr>
              <w:spacing w:line="400" w:lineRule="exact"/>
              <w:rPr>
                <w:rFonts w:ascii="宋体"/>
                <w:color w:val="000000"/>
              </w:rPr>
            </w:pPr>
            <w:r>
              <w:rPr>
                <w:rFonts w:ascii="宋体" w:hint="eastAsia"/>
                <w:color w:val="000000"/>
              </w:rPr>
              <w:t>#</w:t>
            </w:r>
            <w:r w:rsidR="00ED02BA">
              <w:rPr>
                <w:rFonts w:ascii="宋体" w:hint="eastAsia"/>
                <w:color w:val="000000"/>
              </w:rPr>
              <w:t>《资本论</w:t>
            </w:r>
            <w:r w:rsidR="00ED02BA" w:rsidRPr="00ED02BA">
              <w:rPr>
                <w:rFonts w:ascii="宋体" w:hint="eastAsia"/>
                <w:color w:val="000000"/>
              </w:rPr>
              <w:t>》导读（第二版）</w:t>
            </w:r>
            <w:r w:rsidR="00ED02BA">
              <w:rPr>
                <w:rFonts w:ascii="宋体" w:hint="eastAsia"/>
                <w:color w:val="000000"/>
              </w:rPr>
              <w:t>（</w:t>
            </w:r>
            <w:r w:rsidR="00ED02BA" w:rsidRPr="00ED02BA">
              <w:rPr>
                <w:rFonts w:ascii="宋体" w:hint="eastAsia"/>
                <w:color w:val="000000"/>
              </w:rPr>
              <w:t>李琼</w:t>
            </w:r>
            <w:r w:rsidR="00ED02BA">
              <w:rPr>
                <w:rFonts w:ascii="宋体" w:hint="eastAsia"/>
                <w:color w:val="000000"/>
              </w:rPr>
              <w:t>、</w:t>
            </w:r>
            <w:r w:rsidR="00ED02BA" w:rsidRPr="00ED02BA">
              <w:rPr>
                <w:rFonts w:ascii="宋体" w:hint="eastAsia"/>
                <w:color w:val="000000"/>
              </w:rPr>
              <w:t>徐洋</w:t>
            </w:r>
            <w:r w:rsidR="00ED02B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1346</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w:t>
            </w:r>
            <w:r w:rsidR="00ED02BA">
              <w:rPr>
                <w:rFonts w:ascii="宋体" w:hint="eastAsia"/>
                <w:color w:val="000000"/>
              </w:rPr>
              <w:t>中国政治思想史</w:t>
            </w:r>
            <w:r w:rsidR="00ED02BA" w:rsidRPr="00ED02BA">
              <w:rPr>
                <w:rFonts w:ascii="宋体" w:hint="eastAsia"/>
                <w:color w:val="000000"/>
              </w:rPr>
              <w:t>（第二版）</w:t>
            </w:r>
            <w:r w:rsidR="00ED02BA">
              <w:rPr>
                <w:rFonts w:ascii="宋体" w:hint="eastAsia"/>
                <w:color w:val="000000"/>
              </w:rPr>
              <w:t>（</w:t>
            </w:r>
            <w:r w:rsidR="00ED02BA" w:rsidRPr="00ED02BA">
              <w:rPr>
                <w:rFonts w:ascii="宋体" w:hint="eastAsia"/>
                <w:color w:val="000000"/>
              </w:rPr>
              <w:t>孙晓春</w:t>
            </w:r>
            <w:r w:rsidR="00ED02BA">
              <w:rPr>
                <w:rFonts w:ascii="宋体" w:hint="eastAsia"/>
                <w:color w:val="000000"/>
              </w:rPr>
              <w:t>、</w:t>
            </w:r>
            <w:r w:rsidR="00ED02BA" w:rsidRPr="00ED02BA">
              <w:rPr>
                <w:rFonts w:ascii="宋体" w:hint="eastAsia"/>
                <w:color w:val="000000"/>
              </w:rPr>
              <w:t>颜德如</w:t>
            </w:r>
            <w:r w:rsidR="00ED02B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1347</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rPr>
                <w:rFonts w:ascii="宋体"/>
                <w:color w:val="000000"/>
              </w:rPr>
            </w:pPr>
            <w:r>
              <w:rPr>
                <w:rFonts w:ascii="宋体" w:hint="eastAsia"/>
                <w:color w:val="000000"/>
              </w:rPr>
              <w:t>#</w:t>
            </w:r>
            <w:r w:rsidR="00864517">
              <w:rPr>
                <w:rFonts w:ascii="宋体" w:hint="eastAsia"/>
                <w:color w:val="000000"/>
              </w:rPr>
              <w:t>史学概论</w:t>
            </w:r>
            <w:r w:rsidR="00864517" w:rsidRPr="00864517">
              <w:rPr>
                <w:rFonts w:ascii="宋体" w:hint="eastAsia"/>
                <w:color w:val="000000"/>
              </w:rPr>
              <w:t>（第二版）</w:t>
            </w:r>
            <w:r w:rsidR="00864517">
              <w:rPr>
                <w:rFonts w:ascii="宋体" w:hint="eastAsia"/>
                <w:color w:val="000000"/>
              </w:rPr>
              <w:t>（</w:t>
            </w:r>
            <w:r w:rsidR="00864517" w:rsidRPr="00864517">
              <w:rPr>
                <w:rFonts w:ascii="宋体" w:hint="eastAsia"/>
                <w:color w:val="000000"/>
              </w:rPr>
              <w:t>李捷</w:t>
            </w:r>
            <w:r w:rsidR="00864517">
              <w:rPr>
                <w:rFonts w:ascii="宋体" w:hint="eastAsia"/>
                <w:color w:val="000000"/>
              </w:rPr>
              <w:t>、</w:t>
            </w:r>
            <w:r w:rsidR="00864517" w:rsidRPr="00864517">
              <w:rPr>
                <w:rFonts w:ascii="宋体" w:hint="eastAsia"/>
                <w:color w:val="000000"/>
              </w:rPr>
              <w:t>于沛</w:t>
            </w:r>
            <w:r w:rsidR="00864517">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1348</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w:t>
            </w:r>
            <w:r w:rsidR="00656D2C">
              <w:rPr>
                <w:rFonts w:ascii="宋体" w:hint="eastAsia"/>
                <w:color w:val="000000"/>
              </w:rPr>
              <w:t>西方哲学史</w:t>
            </w:r>
            <w:r w:rsidR="00656D2C" w:rsidRPr="00656D2C">
              <w:rPr>
                <w:rFonts w:ascii="宋体" w:hint="eastAsia"/>
                <w:color w:val="000000"/>
              </w:rPr>
              <w:t>（第二版）</w:t>
            </w:r>
            <w:r w:rsidR="00656D2C">
              <w:rPr>
                <w:rFonts w:ascii="宋体" w:hint="eastAsia"/>
                <w:color w:val="000000"/>
              </w:rPr>
              <w:t>（</w:t>
            </w:r>
            <w:r w:rsidR="00656D2C" w:rsidRPr="00656D2C">
              <w:rPr>
                <w:rFonts w:ascii="宋体" w:hint="eastAsia"/>
                <w:color w:val="000000"/>
              </w:rPr>
              <w:t>张伟</w:t>
            </w:r>
            <w:r w:rsidR="00656D2C">
              <w:rPr>
                <w:rFonts w:ascii="宋体" w:hint="eastAsia"/>
                <w:color w:val="000000"/>
              </w:rPr>
              <w:t>、</w:t>
            </w:r>
            <w:r w:rsidR="00656D2C" w:rsidRPr="00656D2C">
              <w:rPr>
                <w:rFonts w:ascii="宋体" w:hint="eastAsia"/>
                <w:color w:val="000000"/>
              </w:rPr>
              <w:t>韩东晖</w:t>
            </w:r>
            <w:r w:rsidR="00656D2C">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Pr="00656D2C" w:rsidRDefault="00656D2C" w:rsidP="005C1CA2">
            <w:pPr>
              <w:spacing w:line="400" w:lineRule="exact"/>
              <w:jc w:val="center"/>
              <w:rPr>
                <w:rFonts w:ascii="宋体"/>
                <w:color w:val="000000"/>
              </w:rPr>
            </w:pPr>
            <w:r>
              <w:rPr>
                <w:rFonts w:ascii="宋体" w:hint="eastAsia"/>
                <w:color w:val="000000"/>
              </w:rPr>
              <w:t>1349</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#马克思恩格斯列宁哲学经典著作导读</w:t>
            </w:r>
            <w:r w:rsidRPr="00C10EBB">
              <w:rPr>
                <w:rFonts w:ascii="宋体" w:hint="eastAsia"/>
                <w:color w:val="000000"/>
              </w:rPr>
              <w:t>（第二版）</w:t>
            </w:r>
            <w:r>
              <w:rPr>
                <w:rFonts w:ascii="宋体" w:hint="eastAsia"/>
                <w:color w:val="000000"/>
              </w:rPr>
              <w:t>（</w:t>
            </w:r>
            <w:r w:rsidRPr="00C10EBB">
              <w:rPr>
                <w:rFonts w:ascii="宋体" w:hint="eastAsia"/>
                <w:color w:val="000000"/>
              </w:rPr>
              <w:t>金民卿</w:t>
            </w:r>
            <w:r>
              <w:rPr>
                <w:rFonts w:ascii="宋体" w:hint="eastAsia"/>
                <w:color w:val="000000"/>
              </w:rPr>
              <w:t>、</w:t>
            </w:r>
            <w:r w:rsidRPr="00C10EBB">
              <w:rPr>
                <w:rFonts w:ascii="宋体" w:hint="eastAsia"/>
                <w:color w:val="000000"/>
              </w:rPr>
              <w:t>周丹</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1350</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#宪法学</w:t>
            </w:r>
            <w:r w:rsidRPr="00C10EBB">
              <w:rPr>
                <w:rFonts w:ascii="宋体" w:hint="eastAsia"/>
                <w:color w:val="000000"/>
              </w:rPr>
              <w:t>（第二版）</w:t>
            </w:r>
            <w:r>
              <w:rPr>
                <w:rFonts w:ascii="宋体" w:hint="eastAsia"/>
                <w:color w:val="000000"/>
              </w:rPr>
              <w:t>（</w:t>
            </w:r>
            <w:r w:rsidRPr="00C10EBB">
              <w:rPr>
                <w:rFonts w:ascii="宋体" w:hint="eastAsia"/>
                <w:color w:val="000000"/>
              </w:rPr>
              <w:t>胡锦光</w:t>
            </w:r>
            <w:r>
              <w:rPr>
                <w:rFonts w:ascii="宋体" w:hint="eastAsia"/>
                <w:color w:val="000000"/>
              </w:rPr>
              <w:t>、</w:t>
            </w:r>
            <w:r w:rsidRPr="00C10EBB">
              <w:rPr>
                <w:rFonts w:ascii="宋体" w:hint="eastAsia"/>
                <w:color w:val="000000"/>
              </w:rPr>
              <w:t>王磊</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1351</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#马克思主义发展史</w:t>
            </w:r>
            <w:r w:rsidRPr="00C10EBB">
              <w:rPr>
                <w:rFonts w:ascii="宋体" w:hint="eastAsia"/>
                <w:color w:val="000000"/>
              </w:rPr>
              <w:t>（第二版）</w:t>
            </w:r>
            <w:r>
              <w:rPr>
                <w:rFonts w:ascii="宋体" w:hint="eastAsia"/>
                <w:color w:val="000000"/>
              </w:rPr>
              <w:t>（</w:t>
            </w:r>
            <w:r w:rsidRPr="00C10EBB">
              <w:rPr>
                <w:rFonts w:ascii="宋体" w:hint="eastAsia"/>
                <w:color w:val="000000"/>
              </w:rPr>
              <w:t>梅荣政</w:t>
            </w:r>
            <w:r>
              <w:rPr>
                <w:rFonts w:ascii="宋体" w:hint="eastAsia"/>
                <w:color w:val="000000"/>
              </w:rPr>
              <w:t>、</w:t>
            </w:r>
            <w:r w:rsidRPr="00C10EBB">
              <w:rPr>
                <w:rFonts w:ascii="宋体" w:hint="eastAsia"/>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1352</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#科学社会主义概论</w:t>
            </w:r>
            <w:r w:rsidRPr="00C10EBB">
              <w:rPr>
                <w:rFonts w:ascii="宋体" w:hint="eastAsia"/>
                <w:color w:val="000000"/>
              </w:rPr>
              <w:t>（第二版）</w:t>
            </w:r>
            <w:r>
              <w:rPr>
                <w:rFonts w:ascii="宋体" w:hint="eastAsia"/>
                <w:color w:val="000000"/>
              </w:rPr>
              <w:t>（</w:t>
            </w:r>
            <w:r w:rsidRPr="00C10EBB">
              <w:rPr>
                <w:rFonts w:ascii="宋体" w:hint="eastAsia"/>
                <w:color w:val="000000"/>
              </w:rPr>
              <w:t>方立</w:t>
            </w:r>
            <w:r>
              <w:rPr>
                <w:rFonts w:ascii="宋体" w:hint="eastAsia"/>
                <w:color w:val="000000"/>
              </w:rPr>
              <w:t>、</w:t>
            </w:r>
            <w:r w:rsidRPr="00C10EBB">
              <w:rPr>
                <w:rFonts w:ascii="宋体" w:hint="eastAsia"/>
                <w:color w:val="000000"/>
              </w:rPr>
              <w:t>蒲国良</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96430B">
              <w:rPr>
                <w:rFonts w:ascii="宋体" w:hint="eastAsia"/>
                <w:color w:val="000000"/>
              </w:rPr>
              <w:t>中国近代史</w:t>
            </w:r>
            <w:r w:rsidR="0096430B" w:rsidRPr="0096430B">
              <w:rPr>
                <w:rFonts w:ascii="宋体" w:hint="eastAsia"/>
                <w:color w:val="000000"/>
              </w:rPr>
              <w:t>（第二版）</w:t>
            </w:r>
            <w:r w:rsidR="0096430B">
              <w:rPr>
                <w:rFonts w:ascii="宋体" w:hint="eastAsia"/>
                <w:color w:val="000000"/>
              </w:rPr>
              <w:t>（</w:t>
            </w:r>
            <w:r w:rsidR="0096430B" w:rsidRPr="0096430B">
              <w:rPr>
                <w:rFonts w:ascii="宋体" w:hint="eastAsia"/>
                <w:color w:val="000000"/>
              </w:rPr>
              <w:t>张海鹏</w:t>
            </w:r>
            <w:r w:rsidR="0096430B">
              <w:rPr>
                <w:rFonts w:ascii="宋体" w:hint="eastAsia"/>
                <w:color w:val="000000"/>
              </w:rPr>
              <w:t>、</w:t>
            </w:r>
            <w:r w:rsidR="0096430B" w:rsidRPr="0096430B">
              <w:rPr>
                <w:rFonts w:ascii="宋体" w:hint="eastAsia"/>
                <w:color w:val="000000"/>
              </w:rPr>
              <w:t>刘国新</w:t>
            </w:r>
            <w:r w:rsidR="0096430B">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96430B">
              <w:rPr>
                <w:rFonts w:ascii="宋体" w:hint="eastAsia"/>
                <w:color w:val="000000"/>
              </w:rPr>
              <w:t>中国哲学史</w:t>
            </w:r>
            <w:r w:rsidR="0096430B" w:rsidRPr="0096430B">
              <w:rPr>
                <w:rFonts w:ascii="宋体" w:hint="eastAsia"/>
                <w:color w:val="000000"/>
              </w:rPr>
              <w:t>（第二版）</w:t>
            </w:r>
            <w:r w:rsidR="0096430B">
              <w:rPr>
                <w:rFonts w:ascii="宋体" w:hint="eastAsia"/>
                <w:color w:val="000000"/>
              </w:rPr>
              <w:t>（</w:t>
            </w:r>
            <w:r w:rsidR="0096430B" w:rsidRPr="0096430B">
              <w:rPr>
                <w:rFonts w:ascii="宋体" w:hint="eastAsia"/>
                <w:color w:val="000000"/>
              </w:rPr>
              <w:t>孙熙国</w:t>
            </w:r>
            <w:r w:rsidR="0096430B">
              <w:rPr>
                <w:rFonts w:ascii="宋体" w:hint="eastAsia"/>
                <w:color w:val="000000"/>
              </w:rPr>
              <w:t>、</w:t>
            </w:r>
            <w:r w:rsidR="0096430B" w:rsidRPr="0096430B">
              <w:rPr>
                <w:rFonts w:ascii="宋体" w:hint="eastAsia"/>
                <w:color w:val="000000"/>
              </w:rPr>
              <w:t>刘成有</w:t>
            </w:r>
            <w:r w:rsidR="0096430B">
              <w:rPr>
                <w:rFonts w:ascii="宋体" w:hint="eastAsia"/>
                <w:color w:val="000000"/>
              </w:rPr>
              <w:t>、</w:t>
            </w:r>
            <w:r w:rsidR="0096430B" w:rsidRPr="0096430B">
              <w:rPr>
                <w:rFonts w:ascii="宋体" w:hint="eastAsia"/>
                <w:color w:val="000000"/>
              </w:rPr>
              <w:t>苗润田</w:t>
            </w:r>
            <w:r w:rsidR="0096430B">
              <w:rPr>
                <w:rFonts w:ascii="宋体" w:hint="eastAsia"/>
                <w:color w:val="000000"/>
              </w:rPr>
              <w:t>、</w:t>
            </w:r>
            <w:r w:rsidR="0096430B" w:rsidRPr="0096430B">
              <w:rPr>
                <w:rFonts w:ascii="宋体" w:hint="eastAsia"/>
                <w:color w:val="000000"/>
              </w:rPr>
              <w:t>陈卫平</w:t>
            </w:r>
            <w:r w:rsidR="0096430B">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1355</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世界经济概论</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关雪凌</w:t>
            </w:r>
            <w:r w:rsidR="006F33EA">
              <w:rPr>
                <w:rFonts w:ascii="宋体" w:hint="eastAsia"/>
                <w:color w:val="000000"/>
              </w:rPr>
              <w:t>、</w:t>
            </w:r>
            <w:r w:rsidR="006F33EA" w:rsidRPr="006F33EA">
              <w:rPr>
                <w:rFonts w:ascii="宋体" w:hint="eastAsia"/>
                <w:color w:val="000000"/>
              </w:rPr>
              <w:t>张兵</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1356</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Pr="006F33EA" w:rsidRDefault="00C10EBB" w:rsidP="005C1CA2">
            <w:pPr>
              <w:spacing w:line="400" w:lineRule="exact"/>
              <w:jc w:val="left"/>
              <w:rPr>
                <w:rFonts w:ascii="宋体"/>
                <w:b/>
                <w:color w:val="000000"/>
              </w:rPr>
            </w:pPr>
            <w:r>
              <w:rPr>
                <w:rFonts w:ascii="宋体" w:hint="eastAsia"/>
                <w:color w:val="000000"/>
              </w:rPr>
              <w:t>#</w:t>
            </w:r>
            <w:r w:rsidR="006F33EA" w:rsidRPr="006F33EA">
              <w:rPr>
                <w:rFonts w:ascii="宋体" w:hint="eastAsia"/>
                <w:color w:val="000000"/>
              </w:rPr>
              <w:t>西方经济学（第二版）（吴汉洪</w:t>
            </w:r>
            <w:r w:rsidR="006F33EA">
              <w:rPr>
                <w:rFonts w:ascii="宋体" w:hint="eastAsia"/>
                <w:color w:val="000000"/>
              </w:rPr>
              <w:t>、</w:t>
            </w:r>
            <w:r w:rsidR="006F33EA" w:rsidRPr="006F33EA">
              <w:rPr>
                <w:rFonts w:ascii="宋体" w:hint="eastAsia"/>
                <w:color w:val="000000"/>
              </w:rPr>
              <w:t>李俊青）</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1357</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西方政治思想史</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佟德志</w:t>
            </w:r>
            <w:r w:rsidR="006F33EA">
              <w:rPr>
                <w:rFonts w:ascii="宋体" w:hint="eastAsia"/>
                <w:color w:val="000000"/>
              </w:rPr>
              <w:t>、</w:t>
            </w:r>
            <w:r w:rsidR="006F33EA" w:rsidRPr="006F33EA">
              <w:rPr>
                <w:rFonts w:ascii="宋体" w:hint="eastAsia"/>
                <w:color w:val="000000"/>
              </w:rPr>
              <w:t>庞金友</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1358</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6F33EA">
              <w:rPr>
                <w:rFonts w:ascii="宋体" w:hint="eastAsia"/>
                <w:color w:val="000000"/>
              </w:rPr>
              <w:t>世界现代史</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于沛</w:t>
            </w:r>
            <w:r w:rsidR="006F33EA">
              <w:rPr>
                <w:rFonts w:ascii="宋体" w:hint="eastAsia"/>
                <w:color w:val="000000"/>
              </w:rPr>
              <w:t>、</w:t>
            </w:r>
            <w:r w:rsidR="006F33EA" w:rsidRPr="006F33EA">
              <w:rPr>
                <w:rFonts w:ascii="宋体" w:hint="eastAsia"/>
                <w:color w:val="000000"/>
              </w:rPr>
              <w:t>黄民兴</w:t>
            </w:r>
            <w:r w:rsidR="006F33E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1359</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马克思恩格斯列宁历史理论经典著作导读</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田心铭</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1360</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6F33EA">
              <w:rPr>
                <w:rFonts w:ascii="宋体" w:hint="eastAsia"/>
                <w:color w:val="000000"/>
              </w:rPr>
              <w:t>新闻学概论</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张垒</w:t>
            </w:r>
            <w:r w:rsidR="006F33EA">
              <w:rPr>
                <w:rFonts w:ascii="宋体" w:hint="eastAsia"/>
                <w:color w:val="000000"/>
              </w:rPr>
              <w:t>、</w:t>
            </w:r>
            <w:r w:rsidR="006F33EA" w:rsidRPr="006F33EA">
              <w:rPr>
                <w:rFonts w:ascii="宋体" w:hint="eastAsia"/>
                <w:color w:val="000000"/>
              </w:rPr>
              <w:t>丁丁</w:t>
            </w:r>
            <w:r w:rsidR="006F33E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1361</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2C7F42">
              <w:rPr>
                <w:rFonts w:ascii="宋体" w:hint="eastAsia"/>
                <w:color w:val="000000"/>
              </w:rPr>
              <w:t>马克思主义哲学史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聂锦芳</w:t>
            </w:r>
            <w:r w:rsidR="002C7F42">
              <w:rPr>
                <w:rFonts w:ascii="宋体" w:hint="eastAsia"/>
                <w:color w:val="000000"/>
              </w:rPr>
              <w:t>、</w:t>
            </w:r>
            <w:r w:rsidR="002C7F42" w:rsidRPr="002C7F42">
              <w:rPr>
                <w:rFonts w:ascii="宋体" w:hint="eastAsia"/>
                <w:color w:val="000000"/>
              </w:rPr>
              <w:t>梁树发</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1362</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2C7F42">
              <w:rPr>
                <w:rFonts w:ascii="宋体" w:hint="eastAsia"/>
                <w:color w:val="000000"/>
              </w:rPr>
              <w:t>马克思主义经济学说史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顾海良</w:t>
            </w:r>
            <w:r w:rsidR="002C7F42">
              <w:rPr>
                <w:rFonts w:ascii="宋体" w:hint="eastAsia"/>
                <w:color w:val="000000"/>
              </w:rPr>
              <w:t>、</w:t>
            </w:r>
            <w:r w:rsidR="002C7F42" w:rsidRPr="002C7F42">
              <w:rPr>
                <w:rFonts w:ascii="宋体" w:hint="eastAsia"/>
                <w:color w:val="000000"/>
              </w:rPr>
              <w:t>李楠</w:t>
            </w:r>
            <w:r w:rsidR="002C7F42">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2C7F42">
              <w:rPr>
                <w:rFonts w:ascii="宋体" w:hint="eastAsia"/>
                <w:color w:val="000000"/>
              </w:rPr>
              <w:t>政治学概论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王浦劬</w:t>
            </w:r>
            <w:r w:rsidR="002C7F42">
              <w:rPr>
                <w:rFonts w:ascii="宋体" w:hint="eastAsia"/>
                <w:color w:val="000000"/>
              </w:rPr>
              <w:t>、</w:t>
            </w:r>
            <w:r w:rsidR="002C7F42" w:rsidRPr="002C7F42">
              <w:rPr>
                <w:rFonts w:ascii="宋体" w:hint="eastAsia"/>
                <w:color w:val="000000"/>
              </w:rPr>
              <w:t>周光辉</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2C7F42">
              <w:rPr>
                <w:rFonts w:ascii="宋体" w:hint="eastAsia"/>
                <w:color w:val="000000"/>
              </w:rPr>
              <w:t>社会学概论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冯仕政</w:t>
            </w:r>
            <w:r w:rsidR="002C7F42">
              <w:rPr>
                <w:rFonts w:ascii="宋体" w:hint="eastAsia"/>
                <w:color w:val="000000"/>
              </w:rPr>
              <w:t>、</w:t>
            </w:r>
            <w:r w:rsidR="002C7F42" w:rsidRPr="002C7F42">
              <w:rPr>
                <w:rFonts w:ascii="宋体" w:hint="eastAsia"/>
                <w:color w:val="000000"/>
              </w:rPr>
              <w:t>关信平</w:t>
            </w:r>
            <w:r w:rsidR="002C7F42">
              <w:rPr>
                <w:rFonts w:ascii="宋体" w:hint="eastAsia"/>
                <w:color w:val="000000"/>
              </w:rPr>
              <w:t>）</w:t>
            </w:r>
          </w:p>
        </w:tc>
      </w:tr>
      <w:tr w:rsidR="008213DC"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center"/>
              <w:rPr>
                <w:rFonts w:ascii="宋体"/>
                <w:color w:val="000000"/>
              </w:rPr>
            </w:pPr>
            <w:r>
              <w:rPr>
                <w:rFonts w:ascii="宋体" w:hint="eastAsia"/>
                <w:color w:val="000000"/>
              </w:rPr>
              <w:t>1365</w:t>
            </w:r>
          </w:p>
        </w:tc>
        <w:tc>
          <w:tcPr>
            <w:tcW w:w="3500"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rPr>
                <w:rFonts w:ascii="宋体"/>
                <w:color w:val="000000"/>
              </w:rPr>
            </w:pPr>
            <w:r>
              <w:rPr>
                <w:rFonts w:ascii="宋体" w:hint="eastAsia"/>
                <w:color w:val="000000"/>
              </w:rPr>
              <w:t>#</w:t>
            </w:r>
            <w:r w:rsidR="002C7F42">
              <w:rPr>
                <w:rFonts w:ascii="宋体" w:hint="eastAsia"/>
                <w:color w:val="000000"/>
              </w:rPr>
              <w:t>国际共产主义运动史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吴恩远</w:t>
            </w:r>
            <w:r w:rsidR="002C7F42">
              <w:rPr>
                <w:rFonts w:ascii="宋体" w:hint="eastAsia"/>
                <w:color w:val="000000"/>
              </w:rPr>
              <w:t>、</w:t>
            </w:r>
            <w:r w:rsidR="002C7F42" w:rsidRPr="002C7F42">
              <w:rPr>
                <w:rFonts w:ascii="宋体" w:hint="eastAsia"/>
                <w:color w:val="000000"/>
              </w:rPr>
              <w:t>林建华</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center"/>
              <w:rPr>
                <w:rFonts w:ascii="宋体"/>
                <w:color w:val="000000"/>
              </w:rPr>
            </w:pPr>
            <w:r>
              <w:rPr>
                <w:rFonts w:ascii="宋体" w:hint="eastAsia"/>
                <w:color w:val="000000"/>
              </w:rPr>
              <w:t>1366</w:t>
            </w:r>
          </w:p>
        </w:tc>
        <w:tc>
          <w:tcPr>
            <w:tcW w:w="4325"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left"/>
              <w:rPr>
                <w:rFonts w:ascii="宋体"/>
                <w:color w:val="000000"/>
              </w:rPr>
            </w:pPr>
            <w:r>
              <w:rPr>
                <w:rFonts w:ascii="宋体" w:hint="eastAsia"/>
                <w:color w:val="000000"/>
              </w:rPr>
              <w:t>#</w:t>
            </w:r>
            <w:r w:rsidR="002C7F42">
              <w:rPr>
                <w:rFonts w:ascii="宋体" w:hint="eastAsia"/>
                <w:color w:val="000000"/>
              </w:rPr>
              <w:t>文学理论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王一川</w:t>
            </w:r>
            <w:r w:rsidR="002C7F42">
              <w:rPr>
                <w:rFonts w:ascii="宋体" w:hint="eastAsia"/>
                <w:color w:val="000000"/>
              </w:rPr>
              <w:t>、</w:t>
            </w:r>
            <w:r w:rsidR="002C7F42" w:rsidRPr="002C7F42">
              <w:rPr>
                <w:rFonts w:ascii="宋体" w:hint="eastAsia"/>
                <w:color w:val="000000"/>
              </w:rPr>
              <w:t>孙士聪</w:t>
            </w:r>
            <w:r w:rsidR="002C7F42">
              <w:rPr>
                <w:rFonts w:ascii="宋体" w:hint="eastAsia"/>
                <w:color w:val="000000"/>
              </w:rPr>
              <w:t>）</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p>
          <w:p w:rsidR="00A15441" w:rsidRDefault="00A15441" w:rsidP="005C1CA2">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中国民间文化（刘晔原</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jc w:val="left"/>
              <w:rPr>
                <w:rFonts w:ascii="宋体"/>
                <w:color w:val="000000"/>
              </w:rPr>
            </w:pPr>
            <w:r>
              <w:rPr>
                <w:rFonts w:ascii="宋体" w:hint="eastAsia"/>
                <w:color w:val="000000"/>
              </w:rPr>
              <w:t>中国周边国际环境与海洋安全（吴希来，林宏宇，亓成章）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中西方哲学智慧（宋志明）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中国政治思想史（葛荃）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当代中国政治制度（浦兴祖）</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发展政治学（杨龙）</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社会学概论（王思斌）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史学概论（庞卓恒）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西方文明史教学方法（朱孝远）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中华人民共和国史（张同乐）</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西方文明史（陈永国）</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新中国史学七十年发展大势（瞿林东）</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经济学类课程教学培训（51）</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A15441" w:rsidTr="005C1CA2">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技术经济学（陈戈止）</w:t>
            </w:r>
          </w:p>
        </w:tc>
      </w:tr>
      <w:tr w:rsidR="00A15441" w:rsidTr="005C1CA2">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西方经济学（刘骏民）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工程经济（周礼、李正卫、虞晓芬）</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世界经济概论（周申）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中国近代经济史（马陵合）</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区域经济学（张泰城、孙久文）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商业银行管理（李志辉）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国际金融学（杨胜刚）</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国际金融学（范小云）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金融投资学（胡金焱）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国际投资学（卢进勇等）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国际经济与贸易专业课程建设与教学辅导（刘重力、范小云、黄春媛等）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财政学（张馨）</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财务学原理（熊剑、樊莹）</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税务筹划（盖地、罗斌元）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国际结算（陈岩）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国际贸易实务（邹建华）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国际保险（刘玮）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中国税收（朱晓波）</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宏观经济学（叶航）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微观经济学（刘东）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经济法教程（非法学专业）(曲振涛、王福友)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r>
              <w:rPr>
                <w:rFonts w:ascii="宋体" w:hAnsi="宋体" w:cs="宋体" w:hint="eastAsia"/>
                <w:bCs/>
                <w:kern w:val="0"/>
              </w:rPr>
              <w:t>新结构经济学导论（林毅夫、付才辉）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Cs/>
                <w:kern w:val="0"/>
              </w:rPr>
            </w:pPr>
            <w:r>
              <w:rPr>
                <w:rFonts w:ascii="宋体" w:hAnsi="宋体" w:cs="宋体" w:hint="eastAsia"/>
                <w:bCs/>
                <w:kern w:val="0"/>
              </w:rPr>
              <w:t>11717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r>
              <w:rPr>
                <w:rFonts w:ascii="宋体" w:hAnsi="宋体" w:cs="宋体" w:hint="eastAsia"/>
                <w:bCs/>
                <w:kern w:val="0"/>
              </w:rPr>
              <w:t>如何学好计量经济学、做好中国经济实证研究(陈诗一)</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p>
        </w:tc>
      </w:tr>
      <w:tr w:rsidR="00A15441" w:rsidTr="005C1CA2">
        <w:trPr>
          <w:cantSplit/>
          <w:trHeight w:val="642"/>
          <w:jc w:val="center"/>
        </w:trPr>
        <w:tc>
          <w:tcPr>
            <w:tcW w:w="9419" w:type="dxa"/>
            <w:gridSpan w:val="4"/>
            <w:shd w:val="clear" w:color="000000" w:fill="FFFFFF"/>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民法学（房绍坤）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刑法学（孙国祥）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刑事诉讼法（刘玫）</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中国法制史（张晋藩）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商法学（赵旭东）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经济法（郑曙光）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教育学类、心理学类课程教学培训（2</w:t>
            </w:r>
            <w:r w:rsidR="00386CBE">
              <w:rPr>
                <w:rFonts w:ascii="宋体" w:hAnsi="宋体" w:cs="宋体" w:hint="eastAsia"/>
                <w:b/>
                <w:bCs/>
                <w:kern w:val="0"/>
              </w:rPr>
              <w:t>4</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学前儿童健康教育（顾荣芳）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学前儿童游戏（杨枫）</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30171" w:rsidP="005C1CA2">
            <w:pPr>
              <w:spacing w:line="400" w:lineRule="exact"/>
              <w:rPr>
                <w:rFonts w:ascii="宋体" w:hAnsi="宋体"/>
                <w:color w:val="000000"/>
              </w:rPr>
            </w:pPr>
            <w:hyperlink r:id="rId9" w:history="1">
              <w:r w:rsidR="00A15441">
                <w:rPr>
                  <w:rFonts w:ascii="宋体" w:hAnsi="宋体" w:hint="eastAsia"/>
                  <w:color w:val="000000"/>
                </w:rPr>
                <w:t>心理学研究方法（方平）</w:t>
              </w:r>
            </w:hyperlink>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认知心理学（张亚旭）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人格心理学（郭永玉）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心理测量（戴海琦）</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小学语文教学法（王松泉、江平）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学前教育学（刘焱）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中国教育史（张传燧）</w:t>
            </w:r>
          </w:p>
        </w:tc>
      </w:tr>
      <w:tr w:rsidR="00386CBE"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rPr>
                <w:rFonts w:ascii="宋体" w:hAnsi="宋体"/>
                <w:color w:val="000000"/>
              </w:rPr>
            </w:pPr>
            <w:r>
              <w:rPr>
                <w:rFonts w:ascii="宋体" w:hAnsi="宋体" w:hint="eastAsia"/>
                <w:color w:val="000000"/>
              </w:rPr>
              <w:t>教学理论与设计（盛群力）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教育见习与实习指导（周跃良）</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中国语言文学类课程教学培训（43）</w:t>
            </w:r>
          </w:p>
          <w:p w:rsidR="00A15441" w:rsidRDefault="00A15441" w:rsidP="005C1CA2">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A15441" w:rsidTr="005C1CA2">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A15441" w:rsidTr="005C1CA2">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叙事学原理（上）（傅修延,卢普玲,张泽兵,刘亚律）</w:t>
            </w:r>
          </w:p>
        </w:tc>
      </w:tr>
      <w:tr w:rsidR="00A15441" w:rsidTr="005C1CA2">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网络写作（尹相如）</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写作（高职）（尹相如）</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语言学（张先亮、聂志平、陈青松）</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比较文学（曹顺庆）</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西方文化概论（赵林）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秘书学概论（杨剑宇、杨树森、徐丽君）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秘书实训（杨剑宇）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文学写作教程（刘海涛）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二十世纪西方文学（刘建军）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中国现当代文学史（朱栋霖、吴义勤）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外国文学史（刘洪涛）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中国古代文学史（骆玉明）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中国戏曲史（孙书磊）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大学语文（王步高）</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大学语文（陈洪、李瑞山）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写作（董小玉）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11832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比较文学变异学(曹顺庆)</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教师语言艺术(孙惠欣)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新文科视野下的中国古代文学教学探索与实践(李浩)</w:t>
            </w:r>
          </w:p>
        </w:tc>
      </w:tr>
      <w:tr w:rsidR="00A15441" w:rsidTr="005C1CA2">
        <w:trPr>
          <w:cantSplit/>
          <w:trHeight w:val="36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关于中文学科新文科建设的观察与思考(沈立岩)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w:t>
            </w:r>
            <w:r w:rsidR="0003432A">
              <w:rPr>
                <w:rFonts w:ascii="宋体" w:hAnsi="宋体" w:cs="宋体" w:hint="eastAsia"/>
                <w:b/>
                <w:bCs/>
                <w:kern w:val="0"/>
              </w:rPr>
              <w:t>43</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高级英语（颜静兰）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英语写作（杨达复、黑玉琴、胡小花、郭粉绒）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英语词汇学（张维友）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翻译理论与实践（王展鹏、马会娟、刘士聪）</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高校英语教学理论与实践（邹为诚、王海啸、王初明）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大学英语教学改革（王守仁、谢晓苑）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高校英语教师基本功素养提升（杨立民）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各类科研项目立项与结项（辜向东、曾用强）</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文献资料梳理与文献综述撰写（刘建达、吕剑涛）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rPr>
                <w:rFonts w:ascii="宋体" w:hAnsi="宋体"/>
                <w:color w:val="000000"/>
              </w:rPr>
            </w:pPr>
            <w:r>
              <w:rPr>
                <w:rFonts w:ascii="宋体" w:hAnsi="宋体" w:hint="eastAsia"/>
                <w:color w:val="000000"/>
              </w:rPr>
              <w:t>高校教师日语教学能力提升（曹大峰）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外语翻转课堂教学研修（王海啸、杨安康、李霄翔）</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大学外语课程教学助力师生审辩思维能力提升（夏纪梅）</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外语教学测评：理论，命题与实践（何莲珍、刘鸿章、曾用强）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外语教学的理念与实践（杨鲁新）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03432A" w:rsidP="005C1CA2">
            <w:pPr>
              <w:widowControl/>
              <w:jc w:val="center"/>
              <w:rPr>
                <w:rFonts w:ascii="宋体" w:hAnsi="宋体"/>
              </w:rPr>
            </w:pPr>
            <w:r w:rsidRPr="0003432A">
              <w:rPr>
                <w:rFonts w:ascii="宋体" w:hAnsi="宋体"/>
              </w:rPr>
              <w:t>11765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03432A" w:rsidP="005C1CA2">
            <w:pPr>
              <w:widowControl/>
              <w:rPr>
                <w:rFonts w:ascii="宋体" w:hAnsi="宋体"/>
                <w:color w:val="000000"/>
              </w:rPr>
            </w:pPr>
            <w:r>
              <w:rPr>
                <w:rFonts w:ascii="宋体" w:hAnsi="宋体" w:hint="eastAsia"/>
                <w:color w:val="000000"/>
              </w:rPr>
              <w:t>#</w:t>
            </w:r>
            <w:r w:rsidRPr="0003432A">
              <w:rPr>
                <w:rFonts w:ascii="宋体" w:hAnsi="宋体" w:hint="eastAsia"/>
                <w:color w:val="000000"/>
              </w:rPr>
              <w:t>外语口语教学：方法与案例</w:t>
            </w:r>
            <w:r>
              <w:rPr>
                <w:rFonts w:ascii="宋体" w:hAnsi="宋体" w:hint="eastAsia"/>
                <w:color w:val="000000"/>
              </w:rPr>
              <w:t>（杨鲁新）</w:t>
            </w:r>
          </w:p>
        </w:tc>
      </w:tr>
      <w:tr w:rsidR="0003432A"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03432A" w:rsidRDefault="00C41655" w:rsidP="005C1CA2">
            <w:pPr>
              <w:widowControl/>
              <w:jc w:val="center"/>
              <w:rPr>
                <w:rFonts w:ascii="宋体"/>
                <w:color w:val="000000"/>
              </w:rPr>
            </w:pPr>
            <w:r w:rsidRPr="00C41655">
              <w:rPr>
                <w:rFonts w:ascii="宋体" w:hint="eastAsia"/>
                <w:color w:val="000000"/>
              </w:rPr>
              <w:t>11756</w:t>
            </w:r>
          </w:p>
        </w:tc>
        <w:tc>
          <w:tcPr>
            <w:tcW w:w="3500"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color w:val="000000"/>
              </w:rPr>
            </w:pPr>
            <w:r>
              <w:rPr>
                <w:rFonts w:ascii="宋体" w:hint="eastAsia"/>
                <w:color w:val="000000"/>
              </w:rPr>
              <w:t>#</w:t>
            </w:r>
            <w:r w:rsidRPr="0003432A">
              <w:rPr>
                <w:rFonts w:ascii="宋体" w:hint="eastAsia"/>
                <w:color w:val="000000"/>
              </w:rPr>
              <w:t>走进《中国英语能力等级量表》系列讲座：笔译能力量表</w:t>
            </w:r>
            <w:r>
              <w:rPr>
                <w:rFonts w:ascii="宋体" w:hint="eastAsia"/>
                <w:color w:val="000000"/>
              </w:rPr>
              <w:t>（</w:t>
            </w:r>
            <w:r w:rsidRPr="0003432A">
              <w:rPr>
                <w:rFonts w:ascii="宋体" w:hint="eastAsia"/>
                <w:color w:val="000000"/>
              </w:rPr>
              <w:t>冯莉</w:t>
            </w:r>
            <w:r>
              <w:rPr>
                <w:rFonts w:ascii="宋体" w:hint="eastAsia"/>
                <w:color w:val="000000"/>
              </w:rPr>
              <w:t>、</w:t>
            </w:r>
            <w:r w:rsidRPr="0003432A">
              <w:rPr>
                <w:rFonts w:ascii="宋体" w:hint="eastAsia"/>
                <w:color w:val="000000"/>
              </w:rPr>
              <w:t>王天予</w:t>
            </w:r>
            <w:r>
              <w:rPr>
                <w:rFonts w:ascii="宋体" w:hint="eastAsia"/>
                <w:color w:val="000000"/>
              </w:rPr>
              <w:t>、</w:t>
            </w:r>
            <w:r w:rsidRPr="0003432A">
              <w:rPr>
                <w:rFonts w:ascii="宋体" w:hint="eastAsia"/>
                <w:color w:val="000000"/>
              </w:rPr>
              <w:t>宋秀芝</w:t>
            </w:r>
            <w:r>
              <w:rPr>
                <w:rFonts w:ascii="宋体" w:hint="eastAsia"/>
                <w:color w:val="000000"/>
              </w:rPr>
              <w:t>、</w:t>
            </w:r>
            <w:r w:rsidRPr="0003432A">
              <w:rPr>
                <w:rFonts w:ascii="宋体" w:hint="eastAsia"/>
                <w:color w:val="000000"/>
              </w:rPr>
              <w:t>李家春</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03432A" w:rsidRPr="0003432A" w:rsidRDefault="00C41655" w:rsidP="005C1CA2">
            <w:pPr>
              <w:widowControl/>
              <w:jc w:val="center"/>
              <w:rPr>
                <w:rFonts w:ascii="宋体" w:hAnsi="宋体"/>
              </w:rPr>
            </w:pPr>
            <w:r w:rsidRPr="00C41655">
              <w:rPr>
                <w:rFonts w:ascii="宋体" w:hint="eastAsia"/>
                <w:color w:val="000000"/>
              </w:rPr>
              <w:t>1175</w:t>
            </w:r>
            <w:r>
              <w:rPr>
                <w:rFonts w:ascii="宋体" w:hint="eastAsia"/>
                <w:color w:val="000000"/>
              </w:rPr>
              <w:t>7</w:t>
            </w:r>
          </w:p>
        </w:tc>
        <w:tc>
          <w:tcPr>
            <w:tcW w:w="4325"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hAnsi="宋体"/>
                <w:color w:val="000000"/>
              </w:rPr>
            </w:pPr>
            <w:r>
              <w:rPr>
                <w:rFonts w:ascii="宋体" w:hAnsi="宋体" w:hint="eastAsia"/>
                <w:color w:val="000000"/>
              </w:rPr>
              <w:t>#</w:t>
            </w:r>
            <w:r w:rsidRPr="0003432A">
              <w:rPr>
                <w:rFonts w:ascii="宋体" w:hAnsi="宋体" w:hint="eastAsia"/>
                <w:color w:val="000000"/>
              </w:rPr>
              <w:t>走进《中国英语能力等级量表》系列讲座：口语能力量表</w:t>
            </w:r>
            <w:r>
              <w:rPr>
                <w:rFonts w:ascii="宋体" w:hAnsi="宋体" w:hint="eastAsia"/>
                <w:color w:val="000000"/>
              </w:rPr>
              <w:t>（</w:t>
            </w:r>
            <w:r w:rsidRPr="0003432A">
              <w:rPr>
                <w:rFonts w:ascii="宋体" w:hAnsi="宋体" w:hint="eastAsia"/>
                <w:color w:val="000000"/>
              </w:rPr>
              <w:t>金艳</w:t>
            </w:r>
            <w:r>
              <w:rPr>
                <w:rFonts w:ascii="宋体" w:hAnsi="宋体" w:hint="eastAsia"/>
                <w:color w:val="000000"/>
              </w:rPr>
              <w:t>、</w:t>
            </w:r>
            <w:r w:rsidRPr="0003432A">
              <w:rPr>
                <w:rFonts w:ascii="宋体" w:hAnsi="宋体" w:hint="eastAsia"/>
                <w:color w:val="000000"/>
              </w:rPr>
              <w:t>邹邵艳</w:t>
            </w:r>
            <w:r>
              <w:rPr>
                <w:rFonts w:ascii="宋体" w:hAnsi="宋体" w:hint="eastAsia"/>
                <w:color w:val="000000"/>
              </w:rPr>
              <w:t>、</w:t>
            </w:r>
            <w:r w:rsidRPr="0003432A">
              <w:rPr>
                <w:rFonts w:ascii="宋体" w:hAnsi="宋体" w:hint="eastAsia"/>
                <w:color w:val="000000"/>
              </w:rPr>
              <w:t>揭薇</w:t>
            </w:r>
            <w:r>
              <w:rPr>
                <w:rFonts w:ascii="宋体" w:hAnsi="宋体" w:hint="eastAsia"/>
                <w:color w:val="000000"/>
              </w:rPr>
              <w:t>）</w:t>
            </w:r>
          </w:p>
        </w:tc>
      </w:tr>
      <w:tr w:rsidR="0003432A"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03432A" w:rsidRDefault="00C41655" w:rsidP="005C1CA2">
            <w:pPr>
              <w:widowControl/>
              <w:jc w:val="center"/>
              <w:rPr>
                <w:rFonts w:ascii="宋体"/>
                <w:color w:val="000000"/>
              </w:rPr>
            </w:pPr>
            <w:r w:rsidRPr="00C41655">
              <w:rPr>
                <w:rFonts w:ascii="宋体" w:hint="eastAsia"/>
                <w:color w:val="000000"/>
              </w:rPr>
              <w:t>1175</w:t>
            </w:r>
            <w:r>
              <w:rPr>
                <w:rFonts w:ascii="宋体" w:hint="eastAsia"/>
                <w:color w:val="000000"/>
              </w:rPr>
              <w:t>8</w:t>
            </w:r>
          </w:p>
        </w:tc>
        <w:tc>
          <w:tcPr>
            <w:tcW w:w="3500"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color w:val="000000"/>
              </w:rPr>
            </w:pPr>
            <w:r>
              <w:rPr>
                <w:rFonts w:ascii="宋体" w:hint="eastAsia"/>
                <w:color w:val="000000"/>
              </w:rPr>
              <w:t>#</w:t>
            </w:r>
            <w:r w:rsidRPr="0003432A">
              <w:rPr>
                <w:rFonts w:ascii="宋体" w:hint="eastAsia"/>
                <w:color w:val="000000"/>
              </w:rPr>
              <w:t>走进《中国英语能力等级量表》系列</w:t>
            </w:r>
            <w:r>
              <w:rPr>
                <w:rFonts w:ascii="宋体" w:hint="eastAsia"/>
                <w:color w:val="000000"/>
              </w:rPr>
              <w:t>讲座</w:t>
            </w:r>
            <w:r w:rsidRPr="0003432A">
              <w:rPr>
                <w:rFonts w:ascii="宋体" w:hint="eastAsia"/>
                <w:color w:val="000000"/>
              </w:rPr>
              <w:t>：阅读能力量表</w:t>
            </w:r>
            <w:r>
              <w:rPr>
                <w:rFonts w:ascii="宋体" w:hint="eastAsia"/>
                <w:color w:val="000000"/>
              </w:rPr>
              <w:t>（</w:t>
            </w:r>
            <w:r w:rsidRPr="0003432A">
              <w:rPr>
                <w:rFonts w:ascii="宋体" w:hint="eastAsia"/>
                <w:color w:val="000000"/>
              </w:rPr>
              <w:t>曾永强</w:t>
            </w:r>
            <w:r>
              <w:rPr>
                <w:rFonts w:ascii="宋体" w:hint="eastAsia"/>
                <w:color w:val="000000"/>
              </w:rPr>
              <w:t>、</w:t>
            </w:r>
            <w:r w:rsidRPr="0003432A">
              <w:rPr>
                <w:rFonts w:ascii="宋体" w:hint="eastAsia"/>
                <w:color w:val="000000"/>
              </w:rPr>
              <w:t>范婷婷</w:t>
            </w:r>
            <w:r>
              <w:rPr>
                <w:rFonts w:ascii="宋体" w:hint="eastAsia"/>
                <w:color w:val="000000"/>
              </w:rPr>
              <w:t>、</w:t>
            </w:r>
            <w:r w:rsidRPr="0003432A">
              <w:rPr>
                <w:rFonts w:ascii="宋体" w:hint="eastAsia"/>
                <w:color w:val="000000"/>
              </w:rPr>
              <w:t>曹琳琳</w:t>
            </w:r>
            <w:r>
              <w:rPr>
                <w:rFonts w:ascii="宋体" w:hint="eastAsia"/>
                <w:color w:val="000000"/>
              </w:rPr>
              <w:t>、</w:t>
            </w:r>
            <w:r w:rsidRPr="0003432A">
              <w:rPr>
                <w:rFonts w:ascii="宋体" w:hint="eastAsia"/>
                <w:color w:val="000000"/>
              </w:rPr>
              <w:t>李敏子</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03432A" w:rsidRPr="0003432A" w:rsidRDefault="0003432A" w:rsidP="005C1CA2">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03432A" w:rsidRDefault="0003432A" w:rsidP="005C1CA2">
            <w:pPr>
              <w:widowControl/>
              <w:rPr>
                <w:rFonts w:ascii="宋体" w:hAnsi="宋体"/>
                <w:color w:val="000000"/>
              </w:rPr>
            </w:pPr>
          </w:p>
        </w:tc>
      </w:tr>
      <w:tr w:rsidR="00A15441" w:rsidTr="005C1CA2">
        <w:trPr>
          <w:cantSplit/>
          <w:trHeight w:val="99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kern w:val="0"/>
              </w:rPr>
            </w:pPr>
            <w:r>
              <w:rPr>
                <w:rFonts w:ascii="宋体" w:hAnsi="宋体" w:cs="宋体" w:hint="eastAsia"/>
                <w:b/>
                <w:bCs/>
                <w:kern w:val="0"/>
              </w:rPr>
              <w:t>新闻传播学类课程教学培训（14）</w:t>
            </w:r>
          </w:p>
          <w:p w:rsidR="00A15441" w:rsidRDefault="00A15441" w:rsidP="005C1CA2">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传播学（胡正荣）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新闻采访写作（张征）</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品牌学（赵琛）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广告学概论（陈培爱、张金海）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网络传播（杜骏飞、巢乃鹏、王成军）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11715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后真相时代的媒介素养(金兼斌)</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数学类、统计学类课程教学培训（4</w:t>
            </w:r>
            <w:r w:rsidR="009D15AD">
              <w:rPr>
                <w:rFonts w:ascii="宋体" w:hAnsi="宋体" w:cs="宋体" w:hint="eastAsia"/>
                <w:b/>
                <w:bCs/>
                <w:kern w:val="0"/>
              </w:rPr>
              <w:t>4</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高等代数（张贤科）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概率论（何书元）</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微积分理论基础（王绵森、马知恩）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多元函数微积分学（王绵森、马知恩）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线性代数（游宏）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高等数学教学能力提升（李尚志、郭镜明、乐经良）</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数学建模（黄廷祝）</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数学分析（陈纪修）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数理统计（何书元）</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实变函数论（刘培德）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一元函数微积分学与无穷级数（马知恩、李换琴）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数值分析（韩旭里）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运筹学（戎晓霞）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统计学导论（李勇）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高等数学（非数学专业）教师能力提升（李承治、彭济根）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国家精品慕课名师讲堂——数学分析（柴俊）</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统计学类专业教学质量国家标准解读解读与应用探讨（曾五一）</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宋体"/>
                <w:color w:val="000000"/>
              </w:rPr>
            </w:pPr>
            <w:r>
              <w:rPr>
                <w:rFonts w:ascii="宋体" w:hint="eastAsia"/>
                <w:color w:val="000000"/>
              </w:rPr>
              <w:t>《经济数学-线性代数》在线开放课程建设与混合式教学改革交流（杨文霞）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大学数学课程的“小班翻转，大班混合”混合式教学模式探索（荣腾中）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宋体"/>
                <w:color w:val="000000"/>
              </w:rPr>
            </w:pPr>
            <w:r>
              <w:rPr>
                <w:rFonts w:ascii="宋体" w:hint="eastAsia"/>
                <w:color w:val="000000"/>
              </w:rPr>
              <w:t>新工科人才培养大学数学教学改革的实践（黄廷祝）</w:t>
            </w:r>
          </w:p>
        </w:tc>
      </w:tr>
      <w:tr w:rsidR="009D15AD"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jc w:val="center"/>
              <w:rPr>
                <w:rFonts w:asciiTheme="minorEastAsia" w:hAnsiTheme="minorEastAsia"/>
                <w:szCs w:val="21"/>
              </w:rPr>
            </w:pPr>
            <w:r w:rsidRPr="009D15AD">
              <w:rPr>
                <w:rFonts w:asciiTheme="minorEastAsia" w:hAnsiTheme="minorEastAsia"/>
                <w:szCs w:val="21"/>
              </w:rPr>
              <w:t>11939</w:t>
            </w:r>
          </w:p>
        </w:tc>
        <w:tc>
          <w:tcPr>
            <w:tcW w:w="3500"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rPr>
                <w:rFonts w:ascii="宋体"/>
                <w:color w:val="000000"/>
              </w:rPr>
            </w:pPr>
            <w:r>
              <w:rPr>
                <w:rFonts w:ascii="宋体" w:hint="eastAsia"/>
                <w:color w:val="000000"/>
              </w:rPr>
              <w:t>#</w:t>
            </w:r>
            <w:r w:rsidRPr="009D15AD">
              <w:rPr>
                <w:rFonts w:ascii="宋体" w:hint="eastAsia"/>
                <w:color w:val="000000"/>
              </w:rPr>
              <w:t>代代相传，努力打造符合时代要求的一流教材——编写工科类《复变函数》教材的几点体会</w:t>
            </w:r>
            <w:r>
              <w:rPr>
                <w:rFonts w:ascii="宋体" w:hint="eastAsia"/>
                <w:color w:val="000000"/>
              </w:rPr>
              <w:t>（</w:t>
            </w:r>
            <w:r w:rsidRPr="009D15AD">
              <w:rPr>
                <w:rFonts w:ascii="宋体" w:hint="eastAsia"/>
                <w:color w:val="000000"/>
              </w:rPr>
              <w:t>王绵森</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spacing w:line="400" w:lineRule="exact"/>
              <w:jc w:val="center"/>
              <w:rPr>
                <w:rFonts w:ascii="宋体"/>
                <w:color w:val="000000"/>
              </w:rPr>
            </w:pPr>
            <w:r>
              <w:rPr>
                <w:rFonts w:ascii="宋体"/>
                <w:color w:val="000000"/>
              </w:rPr>
              <w:t>119</w:t>
            </w:r>
            <w:r>
              <w:rPr>
                <w:rFonts w:ascii="宋体" w:hint="eastAsia"/>
                <w:color w:val="000000"/>
              </w:rPr>
              <w:t>40</w:t>
            </w:r>
          </w:p>
        </w:tc>
        <w:tc>
          <w:tcPr>
            <w:tcW w:w="4325"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widowControl/>
              <w:jc w:val="left"/>
              <w:rPr>
                <w:rFonts w:ascii="宋体"/>
                <w:color w:val="000000"/>
              </w:rPr>
            </w:pPr>
            <w:r>
              <w:rPr>
                <w:rFonts w:ascii="宋体" w:hint="eastAsia"/>
                <w:color w:val="000000"/>
              </w:rPr>
              <w:t>#</w:t>
            </w:r>
            <w:r w:rsidRPr="009D15AD">
              <w:rPr>
                <w:rFonts w:ascii="宋体" w:hint="eastAsia"/>
                <w:color w:val="000000"/>
              </w:rPr>
              <w:t>使用西安交通大学《复变函数》教材的体会与感悟</w:t>
            </w:r>
            <w:r>
              <w:rPr>
                <w:rFonts w:ascii="宋体" w:hint="eastAsia"/>
                <w:color w:val="000000"/>
              </w:rPr>
              <w:t>（</w:t>
            </w:r>
            <w:r w:rsidRPr="009D15AD">
              <w:rPr>
                <w:rFonts w:ascii="宋体" w:hint="eastAsia"/>
                <w:color w:val="000000"/>
              </w:rPr>
              <w:t>吴慧卓</w:t>
            </w:r>
            <w:r>
              <w:rPr>
                <w:rFonts w:ascii="宋体" w:hint="eastAsia"/>
                <w:color w:val="000000"/>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物理学类课程教学培训（3</w:t>
            </w:r>
            <w:r w:rsidR="00212A7F">
              <w:rPr>
                <w:rFonts w:ascii="宋体" w:hAnsi="宋体" w:cs="宋体" w:hint="eastAsia"/>
                <w:b/>
                <w:bCs/>
                <w:kern w:val="0"/>
              </w:rPr>
              <w:t>1</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大学物理（李元杰）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力学（张汉壮）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工程力学（施惠基）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光学（蔡履中）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数学物理方法（姚端正、吴崇试）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量子力学（庄鹏飞）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计算物理（彭芳麟）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热力学统计物理（段文山）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计算流体力学（李新亮）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深化课程建设，践行育人使命（张汉壮）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新时代的《大学物理》（王青）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马文蔚《物理学》成长经历兼谈启发式教学的实践（周雨青）</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以《物理学》系列教材和配套资源为支撑的课程建设（董科）</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《物理学原理在工程技术中的应用》助力大学物理教学（董科）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从笔端到耳畔的历练</w:t>
            </w:r>
            <w:r w:rsidRPr="00CE7F60">
              <w:rPr>
                <w:rFonts w:ascii="Microsoft Tai Le" w:hAnsi="Microsoft Tai Le" w:cs="Microsoft Tai Le"/>
                <w:color w:val="000000"/>
              </w:rPr>
              <w:t>——</w:t>
            </w:r>
            <w:r>
              <w:rPr>
                <w:rFonts w:ascii="宋体" w:hint="eastAsia"/>
                <w:color w:val="000000"/>
              </w:rPr>
              <w:t>大学物理知识点的课堂讲解（庞海荣）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新工科背景下的物理课程衔接和思维提升（彭毅）</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围绕《物理学》教材-“大学物理”课程开展混合式教学的探索与实践（张建锋）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马文蔚《物理学》教材助力综合类院校提升大学物理教学（李鹏）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大学物理课程思政的案例设计与教学指南（张勇）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利用雨课堂充分发挥《物理学》教材的作用（刘甦）</w:t>
            </w:r>
          </w:p>
        </w:tc>
      </w:tr>
      <w:tr w:rsidR="00212A7F"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jc w:val="center"/>
              <w:rPr>
                <w:rFonts w:ascii="宋体"/>
                <w:color w:val="000000"/>
              </w:rPr>
            </w:pPr>
            <w:r w:rsidRPr="00212A7F">
              <w:rPr>
                <w:rFonts w:ascii="宋体"/>
                <w:color w:val="000000"/>
              </w:rPr>
              <w:t>11782</w:t>
            </w:r>
          </w:p>
        </w:tc>
        <w:tc>
          <w:tcPr>
            <w:tcW w:w="3500"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rPr>
                <w:rFonts w:ascii="宋体"/>
                <w:color w:val="000000"/>
              </w:rPr>
            </w:pPr>
            <w:r>
              <w:rPr>
                <w:rFonts w:ascii="宋体" w:hint="eastAsia"/>
                <w:color w:val="000000"/>
              </w:rPr>
              <w:t>#</w:t>
            </w:r>
            <w:r w:rsidRPr="00212A7F">
              <w:rPr>
                <w:rFonts w:ascii="宋体" w:hint="eastAsia"/>
                <w:color w:val="000000"/>
              </w:rPr>
              <w:t>高校物理基础课教学与创新</w:t>
            </w:r>
            <w:r>
              <w:rPr>
                <w:rFonts w:ascii="宋体" w:hint="eastAsia"/>
                <w:color w:val="000000"/>
              </w:rPr>
              <w:t>（</w:t>
            </w:r>
            <w:r w:rsidRPr="00212A7F">
              <w:rPr>
                <w:rFonts w:ascii="宋体" w:hint="eastAsia"/>
                <w:color w:val="000000"/>
              </w:rPr>
              <w:t>宋庆功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化学类、化工类课程教学培训（39）</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基础化学（陈恒武、杨宏孝、高占先、张丽丹）</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普通化学（吴庆生）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化工设计（吴嘉）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分析化学及实验（刘志广）</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物理化学（黑恩成）</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高分子化学（李伯耿、罗英武、范宏）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高分子物理学（吴其晔）</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化工原理（贾绍义）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《物理化学》在线开放课程的建设与应用（郭琳）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基于OBE理念的物理化学混合式教学改革与实践（王旭珍）</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“互联网+”背景下一流本科课程建设的探索与实践（王莉）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一流课程的建设实践与规划（汪波）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激发自主学习兴趣 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创新“445”实验教学体系提高基础化学实验的“两性一度”（姜文凤）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基础化学实验中心安全管理体系构建与实践(姜文凤)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基础化学实验安全教育体系建设(宿艳)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工程模拟信息化下化工专业一流课程建设(田文德)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基于风险的系统安全管理(刘义)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以全生命周期本质安全为核心的化工安全教学与思考(郝琳)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安全知识MOOC与虚拟仿真实验在高校安全教育中的融合实践(冯红艳)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在晶体结构对称性基础上讨论晶系、晶族、晶胞(段连运)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讲授结构化学的一点体会(孙宏伟)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新时代结构化学课程教学内容组织(吕鑫)</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计算机类课程教学培训（41）</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计算机应用基础（刘艳丽）</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程序设计（吴文虎）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计算机网络技术（施晓秋）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数据库系统概论（王珊）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数据库技术与应用（李雁翎）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计算机组成原理（唐朔飞）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计算机操作系统（刘乃琦）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网络操作系统（卢勤）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软件工程（骆斌）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汇编语言（毛希平、曹忠升）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计算机安全（韩臻）</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微机接口技术（邹逢兴）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网络工程专业教学改革与应用型人才培养（施晓秋）</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大学计算机基础（龚沛曾）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C语言程序设计2016（苏小红）</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本科新设专业专业建设与课程教学名师讲堂</w:t>
            </w:r>
            <w:r w:rsidRPr="00BB083B">
              <w:rPr>
                <w:rFonts w:ascii="Microsoft Tai Le" w:hAnsi="Microsoft Tai Le" w:cs="Microsoft Tai Le"/>
                <w:color w:val="000000"/>
              </w:rPr>
              <w:t>——</w:t>
            </w:r>
            <w:r>
              <w:rPr>
                <w:rFonts w:ascii="宋体" w:hint="eastAsia"/>
                <w:color w:val="000000"/>
              </w:rPr>
              <w:t>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国家精品慕课名师讲堂</w:t>
            </w:r>
            <w:r w:rsidRPr="00BB083B">
              <w:rPr>
                <w:rFonts w:ascii="Microsoft Tai Le" w:hAnsi="Microsoft Tai Le" w:cs="Microsoft Tai Le"/>
                <w:color w:val="000000"/>
              </w:rPr>
              <w:t>——</w:t>
            </w:r>
            <w:r>
              <w:rPr>
                <w:rFonts w:ascii="宋体" w:hint="eastAsia"/>
                <w:color w:val="000000"/>
              </w:rPr>
              <w:t>Python语言程序设计（嵩天）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计算机问题求解基础(何钦铭)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11813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信息产品设计基础(孙凌云)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大数据技术及应用(李雁翎)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Pr="00BF7B2F">
              <w:rPr>
                <w:rFonts w:ascii="宋体" w:hAnsi="宋体" w:cs="宋体" w:hint="eastAsia"/>
                <w:b/>
                <w:bCs/>
                <w:kern w:val="0"/>
              </w:rPr>
              <w:t>（</w:t>
            </w:r>
            <w:r w:rsidR="00BF7B2F" w:rsidRPr="00BF7B2F">
              <w:rPr>
                <w:rFonts w:ascii="宋体" w:hAnsi="宋体" w:cs="宋体" w:hint="eastAsia"/>
                <w:b/>
                <w:bCs/>
                <w:kern w:val="0"/>
              </w:rPr>
              <w:t>100</w:t>
            </w:r>
            <w:r w:rsidRPr="00BF7B2F">
              <w:rPr>
                <w:rFonts w:ascii="宋体" w:hAnsi="宋体" w:cs="宋体" w:hint="eastAsia"/>
                <w:b/>
                <w:bCs/>
                <w:kern w:val="0"/>
              </w:rPr>
              <w:t>）</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数字电子技术（王连英）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电工学（史仪凯）</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模拟电子线路基础（傅丰林）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STC</w:t>
            </w:r>
            <w:r>
              <w:rPr>
                <w:rFonts w:ascii="宋体" w:hint="eastAsia"/>
                <w:color w:val="000000"/>
              </w:rPr>
              <w:t>单片机技术（王冠凌）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ARM</w:t>
            </w:r>
            <w:r>
              <w:rPr>
                <w:rFonts w:ascii="宋体" w:hint="eastAsia"/>
                <w:color w:val="000000"/>
              </w:rPr>
              <w:t>技术（陈桂友）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集成电路制造技术概论（李惠军）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数字逻辑与系统（侯建军）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信号与系统（陈后金）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数字信号处理（彭启琮）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通信原理（杨鸿文）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电力电子技术（王兆安）</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电子信息类专业基础实验教学案例设计（陈后金、侯建军、胡仁杰等）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移动通信网络技术课程教学培训（上）（陈德荣）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单片机原理2016（张毅刚）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全国高等学校2019年电气名师大讲堂：圆桌访谈（侯世英等）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全国高等学校2019年电气名师大讲堂：电工学（吴建强、王萍、王香婷）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全国高等学校2019年电气名师大讲堂：电工电子实验基础（胡仁杰、吴建强）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Theme="minorEastAsia" w:hAnsiTheme="minorEastAsia"/>
                <w:kern w:val="0"/>
                <w:szCs w:val="21"/>
              </w:rPr>
            </w:pPr>
            <w:r>
              <w:rPr>
                <w:rFonts w:asciiTheme="minorEastAsia" w:hAnsiTheme="minorEastAsia" w:hint="eastAsia"/>
                <w:szCs w:val="21"/>
              </w:rPr>
              <w:t>依托MOOC和新形态教材建设，促电工学教学改革的探索与实践（史仪凯）</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Theme="minorEastAsia" w:hAnsiTheme="minorEastAsia"/>
                <w:kern w:val="0"/>
                <w:szCs w:val="21"/>
              </w:rPr>
            </w:pPr>
            <w:r>
              <w:rPr>
                <w:rFonts w:asciiTheme="minorEastAsia" w:hAnsiTheme="minorEastAsia" w:hint="eastAsia"/>
                <w:szCs w:val="21"/>
              </w:rPr>
              <w:t>电机学——建设优质教材 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提升电工学课程教学品质的思考与实践（王萍）</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融合创新——基于MOOC的混合式教学实践以电工技术与电子技术为例（王香婷）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电工电子基础实验（李琰）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电机与拖动的教学思考与MOOC课程（卢琴芬）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单片机基础（王俊）</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基于OBE教育理念的“传感器原理及应用”课程改革（王晓飞）</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《电力电子技术》课程教学经验分享（杨明）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突破人才培养“最后一公里”的电力系统自动化 “全景式课程”建设与实践（李岩松）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“电力系统自动化” 课程教学探讨（刘东）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自动控制理论教学体系与教学方法探索与实践（王万良）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“自动控制原理”国家一流课程建设经验分享（陈复扬）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11851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自动化类理论课程的建设与实践——以“自动控制原理”课程为例（樊慧津）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6E7454" w:rsidP="005C1CA2">
            <w:pPr>
              <w:jc w:val="center"/>
              <w:rPr>
                <w:rFonts w:asciiTheme="minorEastAsia" w:hAnsiTheme="minorEastAsia"/>
                <w:color w:val="000000"/>
                <w:szCs w:val="21"/>
              </w:rPr>
            </w:pPr>
            <w:r w:rsidRPr="006E7454">
              <w:rPr>
                <w:rFonts w:asciiTheme="minorEastAsia" w:hAnsiTheme="minorEastAsia"/>
                <w:color w:val="000000"/>
                <w:szCs w:val="21"/>
              </w:rPr>
              <w:t>11865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845A2D"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845A2D">
              <w:rPr>
                <w:rFonts w:asciiTheme="minorEastAsia" w:hAnsiTheme="minorEastAsia" w:hint="eastAsia"/>
                <w:szCs w:val="21"/>
              </w:rPr>
              <w:t>《能源互联网导论》课程建设</w:t>
            </w:r>
            <w:r>
              <w:rPr>
                <w:rFonts w:asciiTheme="minorEastAsia" w:hAnsiTheme="minorEastAsia" w:hint="eastAsia"/>
                <w:szCs w:val="21"/>
              </w:rPr>
              <w:t>（</w:t>
            </w:r>
            <w:r w:rsidRPr="00845A2D">
              <w:rPr>
                <w:rFonts w:asciiTheme="minorEastAsia" w:hAnsiTheme="minorEastAsia" w:hint="eastAsia"/>
                <w:szCs w:val="21"/>
              </w:rPr>
              <w:t>郭庆来</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rPr>
                <w:szCs w:val="21"/>
              </w:rPr>
            </w:pPr>
            <w:r>
              <w:rPr>
                <w:rFonts w:hint="eastAsia"/>
                <w:szCs w:val="21"/>
              </w:rPr>
              <w:t>#</w:t>
            </w:r>
            <w:r w:rsidRPr="00845A2D">
              <w:rPr>
                <w:rFonts w:hint="eastAsia"/>
                <w:szCs w:val="21"/>
              </w:rPr>
              <w:t>2021</w:t>
            </w:r>
            <w:r w:rsidRPr="00845A2D">
              <w:rPr>
                <w:rFonts w:hint="eastAsia"/>
                <w:szCs w:val="21"/>
              </w:rPr>
              <w:t>年高等学校电气名师大讲堂</w:t>
            </w:r>
            <w:r>
              <w:rPr>
                <w:rFonts w:hint="eastAsia"/>
                <w:szCs w:val="21"/>
              </w:rPr>
              <w:t>：</w:t>
            </w:r>
            <w:r w:rsidRPr="00845A2D">
              <w:rPr>
                <w:rFonts w:hint="eastAsia"/>
                <w:szCs w:val="21"/>
              </w:rPr>
              <w:t>虚拟仿真实践类课程建设</w:t>
            </w:r>
            <w:r>
              <w:rPr>
                <w:rFonts w:hint="eastAsia"/>
                <w:szCs w:val="21"/>
              </w:rPr>
              <w:t>（</w:t>
            </w:r>
            <w:r w:rsidRPr="00845A2D">
              <w:rPr>
                <w:rFonts w:hint="eastAsia"/>
                <w:szCs w:val="21"/>
              </w:rPr>
              <w:t>王开宇</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845A2D">
              <w:rPr>
                <w:rFonts w:asciiTheme="minorEastAsia" w:hAnsiTheme="minorEastAsia" w:hint="eastAsia"/>
                <w:szCs w:val="21"/>
              </w:rPr>
              <w:t>粤港机器人现代产业学院——企校协同“五跨式”双创人才培养的探索与实践</w:t>
            </w:r>
            <w:r>
              <w:rPr>
                <w:rFonts w:asciiTheme="minorEastAsia" w:hAnsiTheme="minorEastAsia" w:hint="eastAsia"/>
                <w:szCs w:val="21"/>
              </w:rPr>
              <w:t>（</w:t>
            </w:r>
            <w:r w:rsidRPr="00845A2D">
              <w:rPr>
                <w:rFonts w:asciiTheme="minorEastAsia" w:hAnsiTheme="minorEastAsia" w:hint="eastAsia"/>
                <w:szCs w:val="21"/>
              </w:rPr>
              <w:t>丁文霞</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rPr>
                <w:szCs w:val="21"/>
              </w:rPr>
            </w:pPr>
            <w:r>
              <w:rPr>
                <w:rFonts w:hint="eastAsia"/>
                <w:szCs w:val="21"/>
              </w:rPr>
              <w:t>#</w:t>
            </w:r>
            <w:r w:rsidRPr="00845A2D">
              <w:rPr>
                <w:rFonts w:hint="eastAsia"/>
                <w:szCs w:val="21"/>
              </w:rPr>
              <w:t>2021</w:t>
            </w:r>
            <w:r w:rsidRPr="00845A2D">
              <w:rPr>
                <w:rFonts w:hint="eastAsia"/>
                <w:szCs w:val="21"/>
              </w:rPr>
              <w:t>年高等学校电气名师大讲堂</w:t>
            </w:r>
            <w:r>
              <w:rPr>
                <w:rFonts w:hint="eastAsia"/>
                <w:szCs w:val="21"/>
              </w:rPr>
              <w:t>：</w:t>
            </w:r>
            <w:r w:rsidRPr="00845A2D">
              <w:rPr>
                <w:rFonts w:hint="eastAsia"/>
                <w:szCs w:val="21"/>
              </w:rPr>
              <w:t>电机学</w:t>
            </w:r>
            <w:r w:rsidRPr="00845A2D">
              <w:rPr>
                <w:rFonts w:hint="eastAsia"/>
                <w:szCs w:val="21"/>
              </w:rPr>
              <w:t>MOOC</w:t>
            </w:r>
            <w:r w:rsidRPr="00845A2D">
              <w:rPr>
                <w:rFonts w:hint="eastAsia"/>
                <w:szCs w:val="21"/>
              </w:rPr>
              <w:t>教学与课堂教学的提升技巧</w:t>
            </w:r>
            <w:r>
              <w:rPr>
                <w:rFonts w:hint="eastAsia"/>
                <w:szCs w:val="21"/>
              </w:rPr>
              <w:t>（</w:t>
            </w:r>
            <w:r w:rsidRPr="00845A2D">
              <w:rPr>
                <w:rFonts w:hint="eastAsia"/>
                <w:szCs w:val="21"/>
              </w:rPr>
              <w:t>李勇</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Pr="00845A2D" w:rsidRDefault="00845A2D" w:rsidP="005C1CA2">
            <w:pPr>
              <w:jc w:val="center"/>
              <w:rPr>
                <w:rFonts w:asciiTheme="minorEastAsia" w:hAnsiTheme="minorEastAsia"/>
                <w:color w:val="000000"/>
                <w:szCs w:val="21"/>
              </w:rPr>
            </w:pPr>
            <w:r w:rsidRPr="00845A2D">
              <w:rPr>
                <w:rFonts w:asciiTheme="minorEastAsia" w:hAnsiTheme="minorEastAsia"/>
                <w:color w:val="000000"/>
                <w:szCs w:val="21"/>
              </w:rPr>
              <w:t>11870</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建设电机学课程优质资源——实现混合式教学</w:t>
            </w:r>
            <w:r>
              <w:rPr>
                <w:rFonts w:asciiTheme="minorEastAsia" w:hAnsiTheme="minorEastAsia" w:hint="eastAsia"/>
                <w:szCs w:val="21"/>
              </w:rPr>
              <w:t>（</w:t>
            </w:r>
            <w:r w:rsidRPr="00DE256F">
              <w:rPr>
                <w:rFonts w:asciiTheme="minorEastAsia" w:hAnsiTheme="minorEastAsia" w:hint="eastAsia"/>
                <w:szCs w:val="21"/>
              </w:rPr>
              <w:t>陶大军</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2</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DE256F">
              <w:rPr>
                <w:rFonts w:asciiTheme="minorEastAsia" w:hAnsiTheme="minorEastAsia" w:hint="eastAsia"/>
                <w:szCs w:val="21"/>
              </w:rPr>
              <w:t>2021年高等学校电气名师大讲堂圆桌访谈</w:t>
            </w:r>
            <w:r>
              <w:rPr>
                <w:rFonts w:asciiTheme="minorEastAsia" w:hAnsiTheme="minorEastAsia" w:hint="eastAsia"/>
                <w:szCs w:val="21"/>
              </w:rPr>
              <w:t>（</w:t>
            </w:r>
            <w:r w:rsidRPr="00DE256F">
              <w:rPr>
                <w:rFonts w:asciiTheme="minorEastAsia" w:hAnsiTheme="minorEastAsia" w:hint="eastAsia"/>
                <w:szCs w:val="21"/>
              </w:rPr>
              <w:t>戈宝军、郭庆来、丁文霞、王开宇、刘进军、陈后金、王万良、宋爱国</w:t>
            </w:r>
            <w:r>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3</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电路</w:t>
            </w:r>
            <w:r>
              <w:rPr>
                <w:rFonts w:asciiTheme="minorEastAsia" w:hAnsiTheme="minorEastAsia" w:hint="eastAsia"/>
                <w:szCs w:val="21"/>
              </w:rPr>
              <w:t>（</w:t>
            </w:r>
            <w:r w:rsidRPr="00DE256F">
              <w:rPr>
                <w:rFonts w:asciiTheme="minorEastAsia" w:hAnsiTheme="minorEastAsia" w:hint="eastAsia"/>
                <w:szCs w:val="21"/>
              </w:rPr>
              <w:t>罗先觉</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4</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电工学一流本科课程建设的探索与实践——西北工业大学电工学课程建设与教学体会</w:t>
            </w:r>
            <w:r>
              <w:rPr>
                <w:rFonts w:asciiTheme="minorEastAsia" w:hAnsiTheme="minorEastAsia" w:hint="eastAsia"/>
                <w:szCs w:val="21"/>
              </w:rPr>
              <w:t>（</w:t>
            </w:r>
            <w:r w:rsidRPr="00DE256F">
              <w:rPr>
                <w:rFonts w:asciiTheme="minorEastAsia" w:hAnsiTheme="minorEastAsia" w:hint="eastAsia"/>
                <w:szCs w:val="21"/>
              </w:rPr>
              <w:t>史仪凯</w:t>
            </w:r>
            <w:r>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5</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人工智能专业建设与教学方法</w:t>
            </w:r>
            <w:r>
              <w:rPr>
                <w:rFonts w:asciiTheme="minorEastAsia" w:hAnsiTheme="minorEastAsia" w:hint="eastAsia"/>
                <w:szCs w:val="21"/>
              </w:rPr>
              <w:t>（</w:t>
            </w:r>
            <w:r w:rsidRPr="00DE256F">
              <w:rPr>
                <w:rFonts w:asciiTheme="minorEastAsia" w:hAnsiTheme="minorEastAsia" w:hint="eastAsia"/>
                <w:szCs w:val="21"/>
              </w:rPr>
              <w:t>王万良</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00B47" w:rsidRPr="00C00B47">
              <w:rPr>
                <w:rFonts w:asciiTheme="minorEastAsia" w:hAnsiTheme="minorEastAsia" w:hint="eastAsia"/>
                <w:szCs w:val="21"/>
              </w:rPr>
              <w:t>《自动控制原理》教学的探索、实践与思考</w:t>
            </w:r>
            <w:r w:rsidR="00C00B47">
              <w:rPr>
                <w:rFonts w:asciiTheme="minorEastAsia" w:hAnsiTheme="minorEastAsia" w:hint="eastAsia"/>
                <w:szCs w:val="21"/>
              </w:rPr>
              <w:t>（</w:t>
            </w:r>
            <w:r w:rsidR="00C00B47" w:rsidRPr="00C00B47">
              <w:rPr>
                <w:rFonts w:asciiTheme="minorEastAsia" w:hAnsiTheme="minorEastAsia" w:hint="eastAsia"/>
                <w:szCs w:val="21"/>
              </w:rPr>
              <w:t>王艳东</w:t>
            </w:r>
            <w:r w:rsidR="00C00B47">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00B47" w:rsidRPr="00C00B47">
              <w:rPr>
                <w:rFonts w:asciiTheme="minorEastAsia" w:hAnsiTheme="minorEastAsia" w:hint="eastAsia"/>
                <w:szCs w:val="21"/>
              </w:rPr>
              <w:t>《自动控制原理》课程重点、难点</w:t>
            </w:r>
            <w:r w:rsidR="00C00B47">
              <w:rPr>
                <w:rFonts w:asciiTheme="minorEastAsia" w:hAnsiTheme="minorEastAsia" w:hint="eastAsia"/>
                <w:szCs w:val="21"/>
              </w:rPr>
              <w:t>（</w:t>
            </w:r>
            <w:r w:rsidR="00C00B47" w:rsidRPr="00C00B47">
              <w:rPr>
                <w:rFonts w:asciiTheme="minorEastAsia" w:hAnsiTheme="minorEastAsia" w:hint="eastAsia"/>
                <w:szCs w:val="21"/>
              </w:rPr>
              <w:t>卢京潮</w:t>
            </w:r>
            <w:r w:rsidR="00C00B47">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D5009" w:rsidRPr="00CD5009">
              <w:rPr>
                <w:rFonts w:asciiTheme="minorEastAsia" w:hAnsiTheme="minorEastAsia" w:hint="eastAsia"/>
                <w:szCs w:val="21"/>
              </w:rPr>
              <w:t>自动控制原理/人工智能圆桌讨论</w:t>
            </w:r>
            <w:r w:rsidR="00CD5009">
              <w:rPr>
                <w:rFonts w:asciiTheme="minorEastAsia" w:hAnsiTheme="minorEastAsia" w:hint="eastAsia"/>
                <w:szCs w:val="21"/>
              </w:rPr>
              <w:t>（</w:t>
            </w:r>
            <w:r w:rsidR="00CD5009" w:rsidRPr="00CD5009">
              <w:rPr>
                <w:rFonts w:asciiTheme="minorEastAsia" w:hAnsiTheme="minorEastAsia" w:hint="eastAsia"/>
                <w:szCs w:val="21"/>
              </w:rPr>
              <w:t>王曙鸿、王万良、王艳东、卢京潮</w:t>
            </w:r>
            <w:r w:rsidR="00CD5009">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9</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D5009" w:rsidRPr="00CD5009">
              <w:rPr>
                <w:rFonts w:asciiTheme="minorEastAsia" w:hAnsiTheme="minorEastAsia" w:hint="eastAsia"/>
                <w:szCs w:val="21"/>
              </w:rPr>
              <w:t>电气工程导论</w:t>
            </w:r>
            <w:r w:rsidR="00CD5009">
              <w:rPr>
                <w:rFonts w:asciiTheme="minorEastAsia" w:hAnsiTheme="minorEastAsia" w:hint="eastAsia"/>
                <w:szCs w:val="21"/>
              </w:rPr>
              <w:t>（</w:t>
            </w:r>
            <w:r w:rsidR="00CD5009" w:rsidRPr="00CD5009">
              <w:rPr>
                <w:rFonts w:asciiTheme="minorEastAsia" w:hAnsiTheme="minorEastAsia" w:hint="eastAsia"/>
                <w:szCs w:val="21"/>
              </w:rPr>
              <w:t>范瑜</w:t>
            </w:r>
            <w:r w:rsidR="00CD5009">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80</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F8628F">
              <w:rPr>
                <w:rFonts w:hint="eastAsia"/>
                <w:szCs w:val="21"/>
              </w:rPr>
              <w:t>“双碳”背景下电气工程基础课程教学内容和教学方法实践</w:t>
            </w:r>
            <w:r>
              <w:rPr>
                <w:rFonts w:hint="eastAsia"/>
                <w:szCs w:val="21"/>
              </w:rPr>
              <w:t>（</w:t>
            </w:r>
            <w:r w:rsidR="00976AAB" w:rsidRPr="00976AAB">
              <w:rPr>
                <w:rFonts w:hint="eastAsia"/>
                <w:szCs w:val="21"/>
              </w:rPr>
              <w:t>罗毅</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81</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能源电气与自动化导论</w:t>
            </w:r>
            <w:r w:rsidR="00976AAB">
              <w:rPr>
                <w:rFonts w:asciiTheme="minorEastAsia" w:hAnsiTheme="minorEastAsia" w:hint="eastAsia"/>
                <w:szCs w:val="21"/>
              </w:rPr>
              <w:t>（</w:t>
            </w:r>
            <w:r w:rsidR="00976AAB" w:rsidRPr="00976AAB">
              <w:rPr>
                <w:rFonts w:asciiTheme="minorEastAsia" w:hAnsiTheme="minorEastAsia" w:hint="eastAsia"/>
                <w:szCs w:val="21"/>
              </w:rPr>
              <w:t>韩肖清</w:t>
            </w:r>
            <w:r w:rsidR="00976AAB">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82</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976AAB">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电机学圆桌讨论</w:t>
            </w:r>
            <w:r w:rsidR="00B30150">
              <w:rPr>
                <w:rFonts w:asciiTheme="minorEastAsia" w:hAnsiTheme="minorEastAsia" w:hint="eastAsia"/>
                <w:szCs w:val="21"/>
              </w:rPr>
              <w:t>（</w:t>
            </w:r>
            <w:r w:rsidR="00976AAB" w:rsidRPr="00976AAB">
              <w:rPr>
                <w:rFonts w:asciiTheme="minorEastAsia" w:hAnsiTheme="minorEastAsia" w:hint="eastAsia"/>
                <w:szCs w:val="21"/>
              </w:rPr>
              <w:t>范瑜、罗毅、韩肖清</w:t>
            </w:r>
            <w:r w:rsidR="00976AAB">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83</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《电力电子技术》课程与课程体系改革探索</w:t>
            </w:r>
            <w:r w:rsidR="00B30150">
              <w:rPr>
                <w:rFonts w:asciiTheme="minorEastAsia" w:hAnsiTheme="minorEastAsia" w:hint="eastAsia"/>
                <w:szCs w:val="21"/>
              </w:rPr>
              <w:t>（</w:t>
            </w:r>
            <w:r w:rsidR="00976AAB" w:rsidRPr="00976AAB">
              <w:rPr>
                <w:rFonts w:asciiTheme="minorEastAsia" w:hAnsiTheme="minorEastAsia" w:hint="eastAsia"/>
                <w:szCs w:val="21"/>
              </w:rPr>
              <w:t>刘进军</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84</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《电力系统自动化》课程</w:t>
            </w:r>
            <w:r w:rsidR="00B30150">
              <w:rPr>
                <w:rFonts w:asciiTheme="minorEastAsia" w:hAnsiTheme="minorEastAsia" w:hint="eastAsia"/>
                <w:szCs w:val="21"/>
              </w:rPr>
              <w:t>（</w:t>
            </w:r>
            <w:r w:rsidR="00B30150" w:rsidRPr="00B30150">
              <w:rPr>
                <w:rFonts w:asciiTheme="minorEastAsia" w:hAnsiTheme="minorEastAsia" w:hint="eastAsia"/>
                <w:szCs w:val="21"/>
              </w:rPr>
              <w:t>刘东</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85</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电力系统继电保护</w:t>
            </w:r>
            <w:r w:rsidR="00B30150">
              <w:rPr>
                <w:rFonts w:asciiTheme="minorEastAsia" w:hAnsiTheme="minorEastAsia" w:hint="eastAsia"/>
                <w:szCs w:val="21"/>
              </w:rPr>
              <w:t>（</w:t>
            </w:r>
            <w:r w:rsidR="00B30150" w:rsidRPr="00B30150">
              <w:rPr>
                <w:rFonts w:asciiTheme="minorEastAsia" w:hAnsiTheme="minorEastAsia" w:hint="eastAsia"/>
                <w:szCs w:val="21"/>
              </w:rPr>
              <w:t>韩笑</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86</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《传感器技术》教学中的若干问题思考</w:t>
            </w:r>
            <w:r w:rsidR="00B30150">
              <w:rPr>
                <w:rFonts w:asciiTheme="minorEastAsia" w:hAnsiTheme="minorEastAsia" w:hint="eastAsia"/>
                <w:szCs w:val="21"/>
              </w:rPr>
              <w:t>（</w:t>
            </w:r>
            <w:r w:rsidR="00B30150" w:rsidRPr="00B30150">
              <w:rPr>
                <w:rFonts w:asciiTheme="minorEastAsia" w:hAnsiTheme="minorEastAsia" w:hint="eastAsia"/>
                <w:szCs w:val="21"/>
              </w:rPr>
              <w:t>宋爱国</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87</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传感器技术</w:t>
            </w:r>
            <w:r w:rsidR="00B30150">
              <w:rPr>
                <w:rFonts w:asciiTheme="minorEastAsia" w:hAnsiTheme="minorEastAsia" w:hint="eastAsia"/>
                <w:szCs w:val="21"/>
              </w:rPr>
              <w:t>（</w:t>
            </w:r>
            <w:r w:rsidR="00B30150" w:rsidRPr="00B30150">
              <w:rPr>
                <w:rFonts w:asciiTheme="minorEastAsia" w:hAnsiTheme="minorEastAsia" w:hint="eastAsia"/>
                <w:szCs w:val="21"/>
              </w:rPr>
              <w:t>吴琼水</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88</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线上线下混合式一流课程建设——以</w:t>
            </w:r>
            <w:r w:rsidR="00B30150">
              <w:rPr>
                <w:rFonts w:asciiTheme="minorEastAsia" w:hAnsiTheme="minorEastAsia" w:hint="eastAsia"/>
                <w:szCs w:val="21"/>
              </w:rPr>
              <w:t>《</w:t>
            </w:r>
            <w:r w:rsidR="00B30150" w:rsidRPr="00B30150">
              <w:rPr>
                <w:rFonts w:asciiTheme="minorEastAsia" w:hAnsiTheme="minorEastAsia" w:hint="eastAsia"/>
                <w:szCs w:val="21"/>
              </w:rPr>
              <w:t>微机原理与接口技术</w:t>
            </w:r>
            <w:r w:rsidR="00B30150">
              <w:rPr>
                <w:rFonts w:asciiTheme="minorEastAsia" w:hAnsiTheme="minorEastAsia" w:hint="eastAsia"/>
                <w:szCs w:val="21"/>
              </w:rPr>
              <w:t>》</w:t>
            </w:r>
            <w:r w:rsidR="00B30150" w:rsidRPr="00B30150">
              <w:rPr>
                <w:rFonts w:asciiTheme="minorEastAsia" w:hAnsiTheme="minorEastAsia" w:hint="eastAsia"/>
                <w:szCs w:val="21"/>
              </w:rPr>
              <w:t>为例</w:t>
            </w:r>
            <w:r w:rsidR="00B30150">
              <w:rPr>
                <w:rFonts w:asciiTheme="minorEastAsia" w:hAnsiTheme="minorEastAsia" w:hint="eastAsia"/>
                <w:szCs w:val="21"/>
              </w:rPr>
              <w:t>（</w:t>
            </w:r>
            <w:r w:rsidR="00B30150" w:rsidRPr="00B30150">
              <w:rPr>
                <w:rFonts w:asciiTheme="minorEastAsia" w:hAnsiTheme="minorEastAsia" w:hint="eastAsia"/>
                <w:szCs w:val="21"/>
              </w:rPr>
              <w:t>吴宁</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89</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单片机基础</w:t>
            </w:r>
            <w:r w:rsidR="00B30150">
              <w:rPr>
                <w:rFonts w:asciiTheme="minorEastAsia" w:hAnsiTheme="minorEastAsia" w:hint="eastAsia"/>
                <w:szCs w:val="21"/>
              </w:rPr>
              <w:t>（</w:t>
            </w:r>
            <w:r w:rsidR="00B30150" w:rsidRPr="00B30150">
              <w:rPr>
                <w:rFonts w:asciiTheme="minorEastAsia" w:hAnsiTheme="minorEastAsia" w:hint="eastAsia"/>
                <w:szCs w:val="21"/>
              </w:rPr>
              <w:t>王俊</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90</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教学内涵为本 课程思政为魂 建设信号处理系列课程与教材</w:t>
            </w:r>
            <w:r w:rsidR="00B30150">
              <w:rPr>
                <w:rFonts w:asciiTheme="minorEastAsia" w:hAnsiTheme="minorEastAsia" w:hint="eastAsia"/>
                <w:szCs w:val="21"/>
              </w:rPr>
              <w:t>（</w:t>
            </w:r>
            <w:r w:rsidR="00B30150" w:rsidRPr="00B30150">
              <w:rPr>
                <w:rFonts w:asciiTheme="minorEastAsia" w:hAnsiTheme="minorEastAsia" w:hint="eastAsia"/>
                <w:szCs w:val="21"/>
              </w:rPr>
              <w:t>陈后金</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91</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国家一流课程的建设与教学改革创新——以《信号与系统》国家一流课程为例</w:t>
            </w:r>
            <w:r w:rsidR="00B30150">
              <w:rPr>
                <w:rFonts w:asciiTheme="minorEastAsia" w:hAnsiTheme="minorEastAsia" w:hint="eastAsia"/>
                <w:szCs w:val="21"/>
              </w:rPr>
              <w:t>（</w:t>
            </w:r>
            <w:r w:rsidR="00B30150" w:rsidRPr="00B30150">
              <w:rPr>
                <w:rFonts w:asciiTheme="minorEastAsia" w:hAnsiTheme="minorEastAsia" w:hint="eastAsia"/>
                <w:szCs w:val="21"/>
              </w:rPr>
              <w:t>郭宝龙</w:t>
            </w:r>
            <w:r w:rsidR="00B30150">
              <w:rPr>
                <w:rFonts w:asciiTheme="minorEastAsia" w:hAnsiTheme="minorEastAsia" w:hint="eastAsia"/>
                <w:szCs w:val="21"/>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机械类、材料类课程教学培训（20）</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机械设计（吴鹿鸣）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机械制造及实习（傅水根）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画法几何及工程制图（殷昌贵、王兰美）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机械振动（刘习军）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机床数控技术（游有鹏）</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机械制图与建模（王冰）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金属材料成形基础（陈拂晓）</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土木工程材料（苏达根、钟明峰）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kern w:val="0"/>
                <w:szCs w:val="21"/>
              </w:rPr>
              <w:t>1325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kern w:val="0"/>
                <w:szCs w:val="21"/>
              </w:rPr>
              <w:t>智能制造导论（周济等）</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土木类、力学类课程教学培训</w:t>
            </w:r>
            <w:r w:rsidRPr="006C6DE0">
              <w:rPr>
                <w:rFonts w:ascii="宋体" w:hAnsi="宋体" w:cs="宋体" w:hint="eastAsia"/>
                <w:b/>
                <w:bCs/>
                <w:kern w:val="0"/>
              </w:rPr>
              <w:t>（</w:t>
            </w:r>
            <w:r w:rsidR="006C6DE0" w:rsidRPr="006C6DE0">
              <w:rPr>
                <w:rFonts w:ascii="宋体" w:hAnsi="宋体" w:cs="宋体" w:hint="eastAsia"/>
                <w:b/>
                <w:bCs/>
                <w:kern w:val="0"/>
              </w:rPr>
              <w:t>23</w:t>
            </w:r>
            <w:r w:rsidRPr="006C6DE0">
              <w:rPr>
                <w:rFonts w:ascii="宋体" w:hAnsi="宋体" w:cs="宋体" w:hint="eastAsia"/>
                <w:b/>
                <w:bCs/>
                <w:kern w:val="0"/>
              </w:rPr>
              <w:t>）</w:t>
            </w:r>
          </w:p>
          <w:p w:rsidR="00A15441" w:rsidRDefault="00A15441" w:rsidP="005C1CA2">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流体力学（丁祖荣）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建筑外立面设计（边颖）</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建筑设计基础（吴桂宁、许自力）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混凝土结构（沈蒲生、廖莎）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材料力学（张少实）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结构力学（朱慈勉）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水力学（李玉柱、贺五洲）</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水力学（王勤香）</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rPr>
                <w:rFonts w:ascii="宋体"/>
                <w:u w:val="wavyHeavy"/>
              </w:rPr>
            </w:pPr>
            <w:r>
              <w:rPr>
                <w:rFonts w:ascii="宋体" w:hint="eastAsia"/>
                <w:color w:val="000000"/>
              </w:rPr>
              <w:t>GPS定位测量技术（周建郑等）</w:t>
            </w:r>
          </w:p>
        </w:tc>
      </w:tr>
      <w:tr w:rsidR="005745E3" w:rsidTr="00316D1B">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5745E3" w:rsidRDefault="00E91ABF" w:rsidP="00316D1B">
            <w:pPr>
              <w:spacing w:line="400" w:lineRule="exact"/>
              <w:jc w:val="center"/>
              <w:rPr>
                <w:rFonts w:ascii="宋体"/>
                <w:color w:val="000000"/>
              </w:rPr>
            </w:pPr>
            <w:r w:rsidRPr="00E91ABF">
              <w:rPr>
                <w:rFonts w:ascii="宋体"/>
                <w:color w:val="000000"/>
              </w:rPr>
              <w:t>11930</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00E91ABF" w:rsidRPr="00E91ABF">
              <w:rPr>
                <w:rFonts w:ascii="宋体" w:hint="eastAsia"/>
                <w:color w:val="000000"/>
              </w:rPr>
              <w:t>梁的弯曲正应力——知识点、发展简史、工程应用</w:t>
            </w:r>
            <w:r w:rsidR="00E91ABF">
              <w:rPr>
                <w:rFonts w:ascii="宋体" w:hint="eastAsia"/>
                <w:color w:val="000000"/>
              </w:rPr>
              <w:t>（</w:t>
            </w:r>
            <w:r w:rsidR="00E91ABF" w:rsidRPr="00E91ABF">
              <w:rPr>
                <w:rFonts w:ascii="宋体" w:hint="eastAsia"/>
                <w:color w:val="000000"/>
              </w:rPr>
              <w:t>周宏伟</w:t>
            </w:r>
            <w:r w:rsidR="00E91ABF">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5745E3" w:rsidRDefault="00E91ABF" w:rsidP="00316D1B">
            <w:pPr>
              <w:spacing w:line="400" w:lineRule="exact"/>
              <w:jc w:val="center"/>
              <w:rPr>
                <w:rFonts w:ascii="宋体"/>
              </w:rPr>
            </w:pPr>
            <w:r>
              <w:rPr>
                <w:rFonts w:ascii="宋体"/>
              </w:rPr>
              <w:t>1193</w:t>
            </w:r>
            <w:r>
              <w:rPr>
                <w:rFonts w:ascii="宋体" w:hint="eastAsia"/>
              </w:rPr>
              <w:t>1</w:t>
            </w:r>
          </w:p>
        </w:tc>
        <w:tc>
          <w:tcPr>
            <w:tcW w:w="4325" w:type="dxa"/>
            <w:tcBorders>
              <w:top w:val="single" w:sz="4" w:space="0" w:color="auto"/>
              <w:left w:val="single" w:sz="4" w:space="0" w:color="auto"/>
              <w:bottom w:val="single" w:sz="4" w:space="0" w:color="auto"/>
              <w:right w:val="single" w:sz="4" w:space="0" w:color="auto"/>
            </w:tcBorders>
            <w:vAlign w:val="center"/>
          </w:tcPr>
          <w:p w:rsidR="005745E3" w:rsidRDefault="00316D1B" w:rsidP="00316D1B">
            <w:pPr>
              <w:spacing w:line="400" w:lineRule="exact"/>
              <w:rPr>
                <w:rFonts w:ascii="宋体"/>
                <w:color w:val="000000"/>
              </w:rPr>
            </w:pPr>
            <w:r>
              <w:rPr>
                <w:rFonts w:ascii="宋体" w:hint="eastAsia"/>
                <w:color w:val="000000"/>
              </w:rPr>
              <w:t>#</w:t>
            </w:r>
            <w:r w:rsidR="00E91ABF" w:rsidRPr="00E91ABF">
              <w:rPr>
                <w:rFonts w:ascii="宋体" w:hint="eastAsia"/>
                <w:color w:val="000000"/>
              </w:rPr>
              <w:t>应力状态与强度理论</w:t>
            </w:r>
            <w:r>
              <w:rPr>
                <w:rFonts w:ascii="宋体" w:hint="eastAsia"/>
                <w:color w:val="000000"/>
              </w:rPr>
              <w:t>（</w:t>
            </w:r>
            <w:r w:rsidRPr="00316D1B">
              <w:rPr>
                <w:rFonts w:ascii="宋体" w:hint="eastAsia"/>
                <w:color w:val="000000"/>
              </w:rPr>
              <w:t>王世斌</w:t>
            </w:r>
            <w:r>
              <w:rPr>
                <w:rFonts w:ascii="宋体" w:hint="eastAsia"/>
                <w:color w:val="000000"/>
              </w:rPr>
              <w:t>）</w:t>
            </w:r>
          </w:p>
        </w:tc>
      </w:tr>
      <w:tr w:rsidR="005745E3"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color w:val="000000"/>
              </w:rPr>
            </w:pPr>
            <w:r>
              <w:rPr>
                <w:rFonts w:ascii="宋体"/>
                <w:color w:val="000000"/>
              </w:rPr>
              <w:t>1193</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抗压强度和拉压变形</w:t>
            </w:r>
            <w:r>
              <w:rPr>
                <w:rFonts w:ascii="宋体" w:hint="eastAsia"/>
                <w:color w:val="000000"/>
              </w:rPr>
              <w:t>（</w:t>
            </w:r>
            <w:r w:rsidRPr="00316D1B">
              <w:rPr>
                <w:rFonts w:ascii="宋体" w:hint="eastAsia"/>
                <w:color w:val="000000"/>
              </w:rPr>
              <w:t>龚晖</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rPr>
            </w:pPr>
            <w:r>
              <w:rPr>
                <w:rFonts w:ascii="宋体"/>
              </w:rPr>
              <w:t>1193</w:t>
            </w:r>
            <w:r>
              <w:rPr>
                <w:rFonts w:ascii="宋体" w:hint="eastAsia"/>
              </w:rPr>
              <w:t>3</w:t>
            </w:r>
          </w:p>
        </w:tc>
        <w:tc>
          <w:tcPr>
            <w:tcW w:w="4325" w:type="dxa"/>
            <w:tcBorders>
              <w:top w:val="single" w:sz="4" w:space="0" w:color="auto"/>
              <w:left w:val="single" w:sz="4" w:space="0" w:color="auto"/>
              <w:bottom w:val="single" w:sz="4" w:space="0" w:color="auto"/>
              <w:right w:val="single" w:sz="4" w:space="0" w:color="auto"/>
            </w:tcBorders>
            <w:vAlign w:val="bottom"/>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强度失效准则</w:t>
            </w:r>
            <w:r>
              <w:rPr>
                <w:rFonts w:ascii="宋体" w:hint="eastAsia"/>
                <w:color w:val="000000"/>
              </w:rPr>
              <w:t>（</w:t>
            </w:r>
            <w:r w:rsidRPr="00316D1B">
              <w:rPr>
                <w:rFonts w:ascii="宋体" w:hint="eastAsia"/>
                <w:color w:val="000000"/>
              </w:rPr>
              <w:t>殷雅俊</w:t>
            </w:r>
            <w:r>
              <w:rPr>
                <w:rFonts w:ascii="宋体" w:hint="eastAsia"/>
                <w:color w:val="000000"/>
              </w:rPr>
              <w:t>）</w:t>
            </w:r>
          </w:p>
        </w:tc>
      </w:tr>
      <w:tr w:rsidR="005745E3"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color w:val="000000"/>
              </w:rPr>
            </w:pPr>
            <w:r>
              <w:rPr>
                <w:rFonts w:ascii="宋体"/>
                <w:color w:val="000000"/>
              </w:rPr>
              <w:t>1193</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材料力学课程知识点串讲</w:t>
            </w:r>
            <w:r>
              <w:rPr>
                <w:rFonts w:ascii="宋体" w:hint="eastAsia"/>
                <w:color w:val="000000"/>
              </w:rPr>
              <w:t>（</w:t>
            </w:r>
            <w:r w:rsidRPr="00316D1B">
              <w:rPr>
                <w:rFonts w:ascii="宋体" w:hint="eastAsia"/>
                <w:color w:val="000000"/>
              </w:rPr>
              <w:t>殷雅俊</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tcPr>
          <w:p w:rsidR="005745E3" w:rsidRDefault="005745E3" w:rsidP="005C1CA2">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bottom"/>
          </w:tcPr>
          <w:p w:rsidR="005745E3" w:rsidRDefault="005745E3"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医学类课程教学培训（4</w:t>
            </w:r>
            <w:r w:rsidR="00212A7F">
              <w:rPr>
                <w:rFonts w:ascii="宋体" w:hAnsi="宋体" w:cs="宋体" w:hint="eastAsia"/>
                <w:b/>
                <w:bCs/>
                <w:kern w:val="0"/>
              </w:rPr>
              <w:t>2</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如何上好内科护理（张小来）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病理学（文继舫、李景和）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医学心理学（胡佩诚）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康复护理学（陈立典、陈锦秀、刘芳）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基础药理学（张庆柱）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药物化学（雷小平）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医学类专业教学与科研（王金发、喻荣彬等）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医学类专业科研申报与科研方法（余章斌、喻荣彬）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预防医学课程教学培训（傅华）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坚持立德树人 注重专业建设 培育一流本科医学人才（欧凤荣）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深化教学改革 打造一流课程（肖建英）</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基于OBE理念和基础医学类一流课程建设的混合式教学探究（杨保胜）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妇产科护理学虚拟仿真实验教学金课建设的探索（安力彬）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医学实验机能学混合式金课建设（龚永生）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传承精华  守正创新  高等中医药教育改革探索与实践（刘争清）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因时因地 融创结合——桂林医学院病理学线上线下混合式课程建设经验分享（曾思恩）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一流课程与教材建设的探索与实践--以病理生物学为例（肖献忠）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“新医科”理念和“智能化”背景下病理学教学的未来走向（来茂德）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以南通大学临床医学一流专业建设为契机推进医学教育创新发展（史亚琴）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创新驱动数字化转型——麻醉学专业数字课程建设与应用（张咏梅）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中医药院校一流课程的建设与思考——以《中药学》为例（唐德才）</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212A7F" w:rsidP="005C1CA2">
            <w:pPr>
              <w:spacing w:line="400" w:lineRule="exact"/>
              <w:jc w:val="center"/>
              <w:rPr>
                <w:rFonts w:ascii="宋体"/>
              </w:rPr>
            </w:pPr>
            <w:r w:rsidRPr="00212A7F">
              <w:rPr>
                <w:rFonts w:ascii="宋体"/>
              </w:rPr>
              <w:t>11783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212A7F" w:rsidP="005C1CA2">
            <w:pPr>
              <w:spacing w:line="400" w:lineRule="exact"/>
              <w:rPr>
                <w:rFonts w:ascii="宋体"/>
              </w:rPr>
            </w:pPr>
            <w:r>
              <w:rPr>
                <w:rFonts w:ascii="宋体" w:hint="eastAsia"/>
              </w:rPr>
              <w:t>#</w:t>
            </w:r>
            <w:r w:rsidRPr="00212A7F">
              <w:rPr>
                <w:rFonts w:ascii="宋体" w:hint="eastAsia"/>
              </w:rPr>
              <w:t>授课技巧及启发式教学方法应用—如何为医学本科生进行理论授课</w:t>
            </w:r>
            <w:r>
              <w:rPr>
                <w:rFonts w:ascii="宋体" w:hint="eastAsia"/>
              </w:rPr>
              <w:t>（</w:t>
            </w:r>
            <w:r w:rsidRPr="00212A7F">
              <w:rPr>
                <w:rFonts w:ascii="宋体" w:hint="eastAsia"/>
              </w:rPr>
              <w:t>马云川</w:t>
            </w:r>
            <w:r>
              <w:rPr>
                <w:rFonts w:ascii="宋体" w:hint="eastAsia"/>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教学培训（66）</w:t>
            </w:r>
          </w:p>
          <w:p w:rsidR="00A15441" w:rsidRDefault="00A15441" w:rsidP="005C1CA2">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细胞生物学（王金发）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细胞工程（柳俊）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普通生物学（佟向军）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动物生物学（许崇任）</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植物保护学（叶恭银）</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遗传学（乔守怡）</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生态学（邹建文）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生态学（曹凑贵）</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生物反应工程（贾士儒）</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生物化学（杨荣武）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生命科学导论（吴敏）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农业推广学（刘恩财）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华东师范大学“计量地理学”混合教学模式探索（徐建华）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“互联网+”背景下《环境监测》教材与课程的融合建设（马春燕）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立体化动物生物学实验教学模式的探索（杜润蕾）</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专业课程中素质教育探索与实践（刘雅婷）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基于项目学习（PBL）在宏观生物学混合教学中的应用（赵斌）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《分子生物学》课程设计与教学实践（郑伟娟）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生物学“线上+居家”实习的实践与思考（罗建川）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进化生物学教学中的思政教育（葛荣朝）</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《植物学》线上线下混合式教学（赵毓）</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细胞生物学基础实验（王宏英）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被子植物营养器官建成“虚实融合”实验教学模式的构建与应用（张彪）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从一流课程建设到一流专业建设（陈峰）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“生物技术概论”课程教材建设与实践（周选围）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“金课”建设背景下的课程意识（张雁）</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生物制药专业课程与教材建设（夏焕章）</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“基因工程”在线课程建设及混合式教学模式的探索与实践（袁婺洲）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科学问题引领的教学思考与实践（王傲雪）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“金课”落地的关键：考试与学习评价的范式转变（邹方东）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新技术背景下的混合式教学实践（俞洪波）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重价值——菁英班一流课程建设与教学模式改革（张美玲）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分子生物学精品资源共享课建设（王祎玲）</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生物工程设备课程建设与思考（王远山）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生物工程BIOENGINEERING一流专业建设与创新人才培养的实践与探索（李遂焰）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生物学实验混合式教学的思考与实践（曹阳）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高效输入，有效输出——基于ICC的细胞生物学课程建设与实践（张晗）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b/>
              </w:rPr>
            </w:pPr>
            <w:r>
              <w:rPr>
                <w:rFonts w:ascii="宋体" w:hAnsi="宋体" w:cs="宋体" w:hint="eastAsia"/>
                <w:b/>
                <w:bCs/>
                <w:kern w:val="0"/>
              </w:rPr>
              <w:t>管理学类课程</w:t>
            </w:r>
            <w:r>
              <w:rPr>
                <w:rFonts w:ascii="宋体" w:hint="eastAsia"/>
                <w:b/>
              </w:rPr>
              <w:t>教学培训（81）</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公共部门危机管理（彭宗超、曹峰）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企业会计学（赵惠芳）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中级财务会计（张俊民、路国平）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管理会计（吴大军）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财务报表分析（张新民）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筹资实务（楼土明）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审计学（陈汉文）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项目管理学（戚安邦）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管理信息系统（黄丽华）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管理学（邢以群、鲁柏祥）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决策理论与方法（陶长琪）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创业管理（吴昌南、梅小安）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生产运作管理（马士华）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财务管理学（王化成）</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组织行为学（段万春）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战略人力资源管理（王建民）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薪酬管理（王长城）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市场营销学（吕一林）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营销风险管理（一）（张云起）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营销策划（朱美燕）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电子商务概论（李琪）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电子金融（陈进）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企业资源规划实践（陈冰）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物流信息技术与应用（刘德军）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导游实务（邓德智）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旅游学概论（马勇）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现代物流管理（李严锋、冉文学等）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物流管理（甘筱青、朱道立）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物流与供应链管理（霍佳震、邱灿华）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市场调查与预测（王德章、周丹）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工商管理类专业教学与科研（郑文全、尤建新、汤定娜等）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工商管理类专业创新人才培养（朱国玮、朱武祥、戈维莉等）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行政管理专业课程建设与教学辅导（陈瑞莲、陈先红、胡元德等）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会计学专业课程建设与教学辅导（杨有红、刘峰、陈汉文等）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市场营销学专业教学与创新人才培养（汤定娜、张云起、蒋晶）</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标准化基础（李丹青、顾兴全、胡玉华）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管理名家谈管理会计教与学（刘俊勇）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11686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跨学科交叉融合与财务管理课程建设(何瑛)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新商科与公司治理课程建设(李维安)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11699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跨境电子商务和物流管理(潘勇)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体育学类、艺术学类课程教学培训（34）</w:t>
            </w:r>
          </w:p>
          <w:p w:rsidR="00A15441" w:rsidRDefault="00A15441" w:rsidP="005C1CA2">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大学体育（邢登江）</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大学体育（张威）</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运动生理学（刘洵）</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设计素描（周至禹）</w:t>
            </w:r>
          </w:p>
        </w:tc>
      </w:tr>
      <w:tr w:rsidR="00A15441" w:rsidTr="005C1CA2">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工业设计前沿发展与教学策略（何人可、柳冠中）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西方音乐史（余志刚、周耀群）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中外工艺美术史（张夫也、尚刚）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中国美术史论（尹吉男、贺西林、李清泉、曹庆晖）</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数字媒体艺术专业建设与教学（肖永亮）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摄影知识与摄影技巧（梁君健）</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美术学类课程教学培训（支林、赵勤、肖飞、寇焱、冯艺）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本科新设专业专业建设与课程教学名师讲堂——数字媒体艺术（李学明）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美学视野下艺术学理论的学科发展战略 ——从“二王”学谈起(祁小春)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跨媒介艺术(何成洲)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数字时代艺术管理的新趋势(范周)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艺术传播学的学科定位与研究方法(王延信)</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jc w:val="center"/>
              <w:rPr>
                <w:rFonts w:ascii="宋体" w:hAnsi="宋体"/>
                <w:b/>
              </w:rPr>
            </w:pPr>
            <w:r>
              <w:rPr>
                <w:rFonts w:ascii="宋体" w:hAnsi="宋体" w:hint="eastAsia"/>
                <w:b/>
              </w:rPr>
              <w:t>其他学科教学（</w:t>
            </w:r>
            <w:r w:rsidR="00A053B7">
              <w:rPr>
                <w:rFonts w:ascii="宋体" w:hAnsi="宋体" w:hint="eastAsia"/>
                <w:b/>
              </w:rPr>
              <w:t>7</w:t>
            </w:r>
            <w:r w:rsidR="0003432A">
              <w:rPr>
                <w:rFonts w:ascii="宋体" w:hAnsi="宋体" w:hint="eastAsia"/>
                <w:b/>
              </w:rPr>
              <w:t>3</w:t>
            </w:r>
            <w:r>
              <w:rPr>
                <w:rFonts w:ascii="宋体" w:hAnsi="宋体" w:hint="eastAsia"/>
                <w:b/>
              </w:rPr>
              <w:t>）</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10116</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10156</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10219</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10221</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10209</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10137</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10237</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10235</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司法考试与法学本科教学（李建伟）</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10267</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10276</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10281</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10301</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新环境下大学英语教学的应变之道（夏纪梅）</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10325</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“演讲与口才”课程建设思路与经验（姚小玲）</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10515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文科教学理念与方法（张福贵）</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10516</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10441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基于创新创业的课程教学设计——以市场营销课程教学为例（陈春干）</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10380</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10385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司法考试与民法教学（李建伟）</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10689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10407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大学生数学思维的培养——数学文化课案例3：历史上的三次数学危机（顾沛）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10412</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10421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诗情画意的物理学（金晓峰）</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10435</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10377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《计算机类专业教学质量国家标准》如何聚焦解决复杂工程问题（蒋宗礼）</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10528</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10531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《计算机类专业教学质量国家标准》解读与应用研讨（蒋宗礼）</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10549</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10538</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《中国语言文学类专业教学质量国家标准》解读与应用探讨（张福贵）</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10447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10453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10454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10474</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从专业知识到视觉素养——新闻摄影的授课经验分享（梁君健）</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10715</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10684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10685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微积分研究型教学探索与实践（杨小远）</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10679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10690</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漫谈数学文化（顾沛）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10702</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有效教学实例分享——生物化学（王利凤）</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10713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中国古代历史理论的特点及发展大势（瞿林东）</w:t>
            </w:r>
          </w:p>
        </w:tc>
      </w:tr>
      <w:tr w:rsidR="00A15441" w:rsidTr="005C1CA2">
        <w:trPr>
          <w:cantSplit/>
          <w:trHeight w:val="642"/>
          <w:jc w:val="center"/>
        </w:trPr>
        <w:tc>
          <w:tcPr>
            <w:tcW w:w="834" w:type="dxa"/>
            <w:shd w:val="clear" w:color="000000" w:fill="FFFFFF"/>
            <w:vAlign w:val="center"/>
          </w:tcPr>
          <w:p w:rsidR="00A15441" w:rsidRDefault="00A15441" w:rsidP="005C1CA2">
            <w:pPr>
              <w:rPr>
                <w:rFonts w:ascii="宋体" w:hAnsi="宋体"/>
              </w:rPr>
            </w:pPr>
            <w:r>
              <w:rPr>
                <w:rFonts w:ascii="宋体" w:hAnsi="宋体" w:hint="eastAsia"/>
              </w:rPr>
              <w:t>10863</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10766</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新工科探索与实践（吴中海）</w:t>
            </w:r>
          </w:p>
        </w:tc>
      </w:tr>
      <w:tr w:rsidR="00A15441" w:rsidTr="005C1CA2">
        <w:trPr>
          <w:cantSplit/>
          <w:trHeight w:val="642"/>
          <w:jc w:val="center"/>
        </w:trPr>
        <w:tc>
          <w:tcPr>
            <w:tcW w:w="834" w:type="dxa"/>
            <w:tcBorders>
              <w:bottom w:val="single" w:sz="4" w:space="0" w:color="auto"/>
            </w:tcBorders>
            <w:shd w:val="clear" w:color="000000" w:fill="FFFFFF"/>
            <w:vAlign w:val="center"/>
          </w:tcPr>
          <w:p w:rsidR="00A15441" w:rsidRDefault="00A15441" w:rsidP="005C1CA2">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A15441" w:rsidRDefault="00A15441" w:rsidP="005C1CA2">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A15441" w:rsidRDefault="00A15441" w:rsidP="005C1CA2">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A15441" w:rsidRDefault="00A15441" w:rsidP="005C1CA2">
            <w:pPr>
              <w:spacing w:line="400" w:lineRule="exact"/>
              <w:rPr>
                <w:rFonts w:ascii="宋体" w:hAnsi="宋体"/>
              </w:rPr>
            </w:pPr>
            <w:r>
              <w:rPr>
                <w:rFonts w:ascii="宋体" w:hAnsi="宋体" w:hint="eastAsia"/>
              </w:rPr>
              <w:t>现代交通背景下交通运输工程新工科复合人才培养模式探索与实践（景云）</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1301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11695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医工交叉融合助力医学教育改革发展(詹启敏)</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新农科建设(王涛)</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11737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北京高校第十二届青年教师教学基本功比赛——医科类一等奖（1）(获奖选手)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11738</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北京高校第十二届青年教师教学基本功比赛——医科类一等奖（2）(获奖选手)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11739</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北京高校第十二届青年教师教学基本功比赛——理科类一等奖（1）(获奖选手)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11740</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北京高校第十二届青年教师教学基本功比赛——理科类一等奖（2）(获奖选手)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北京高校第十二届青年教师教学基本功比赛——工科类一等奖（1）(获奖选手)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11742</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北京高校第十二届青年教师教学基本功比赛——工科类一等奖（2）(获奖选手)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北京高校第十二届青年教师教学基本功比赛——文科类一等奖（3）(获奖选手)</w:t>
            </w:r>
          </w:p>
        </w:tc>
      </w:tr>
      <w:tr w:rsidR="00A15441" w:rsidRPr="00A053B7" w:rsidTr="00A053B7">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11746</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北京高校第十二届青年教师教学基本功比赛——文科类一等奖（4）(获奖选手)</w:t>
            </w:r>
          </w:p>
        </w:tc>
        <w:tc>
          <w:tcPr>
            <w:tcW w:w="760" w:type="dxa"/>
            <w:shd w:val="clear" w:color="000000" w:fill="FFFFFF"/>
            <w:vAlign w:val="center"/>
          </w:tcPr>
          <w:p w:rsidR="00A15441" w:rsidRDefault="00A053B7" w:rsidP="00A053B7">
            <w:pPr>
              <w:jc w:val="center"/>
              <w:rPr>
                <w:rFonts w:ascii="宋体" w:hAnsi="宋体"/>
              </w:rPr>
            </w:pPr>
            <w:r w:rsidRPr="00A053B7">
              <w:rPr>
                <w:rFonts w:ascii="宋体" w:hAnsi="宋体"/>
              </w:rPr>
              <w:t>11948</w:t>
            </w:r>
          </w:p>
        </w:tc>
        <w:tc>
          <w:tcPr>
            <w:tcW w:w="4325" w:type="dxa"/>
            <w:shd w:val="clear" w:color="000000" w:fill="FFFFFF"/>
            <w:vAlign w:val="center"/>
          </w:tcPr>
          <w:p w:rsidR="00A15441"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新文科课程建设实践案例分享</w:t>
            </w:r>
            <w:r>
              <w:rPr>
                <w:rFonts w:ascii="宋体" w:hAnsi="宋体" w:hint="eastAsia"/>
              </w:rPr>
              <w:t>：</w:t>
            </w:r>
            <w:r w:rsidRPr="00A053B7">
              <w:rPr>
                <w:rFonts w:ascii="宋体" w:hAnsi="宋体" w:hint="eastAsia"/>
              </w:rPr>
              <w:t>面向社会复杂系统的计算实验方法</w:t>
            </w:r>
            <w:r>
              <w:rPr>
                <w:rFonts w:ascii="宋体" w:hAnsi="宋体" w:hint="eastAsia"/>
              </w:rPr>
              <w:t>（</w:t>
            </w:r>
            <w:r w:rsidRPr="00A053B7">
              <w:rPr>
                <w:rFonts w:ascii="宋体" w:hAnsi="宋体" w:hint="eastAsia"/>
              </w:rPr>
              <w:t>薛霄</w:t>
            </w:r>
            <w:r>
              <w:rPr>
                <w:rFonts w:ascii="宋体" w:hAnsi="宋体" w:hint="eastAsia"/>
              </w:rPr>
              <w:t>）</w:t>
            </w:r>
          </w:p>
        </w:tc>
      </w:tr>
      <w:tr w:rsidR="00A053B7" w:rsidRPr="00A053B7" w:rsidTr="00A053B7">
        <w:trPr>
          <w:cantSplit/>
          <w:trHeight w:val="642"/>
          <w:jc w:val="center"/>
        </w:trPr>
        <w:tc>
          <w:tcPr>
            <w:tcW w:w="834" w:type="dxa"/>
            <w:shd w:val="clear" w:color="000000" w:fill="FFFFFF"/>
            <w:vAlign w:val="center"/>
          </w:tcPr>
          <w:p w:rsidR="00A053B7" w:rsidRDefault="00A053B7" w:rsidP="005C1CA2">
            <w:pPr>
              <w:jc w:val="center"/>
              <w:rPr>
                <w:rFonts w:ascii="宋体" w:hAnsi="宋体"/>
              </w:rPr>
            </w:pPr>
            <w:r>
              <w:rPr>
                <w:rFonts w:ascii="宋体" w:hAnsi="宋体"/>
              </w:rPr>
              <w:t>1194</w:t>
            </w:r>
            <w:r>
              <w:rPr>
                <w:rFonts w:ascii="宋体" w:hAnsi="宋体" w:hint="eastAsia"/>
              </w:rPr>
              <w:t>9</w:t>
            </w:r>
          </w:p>
        </w:tc>
        <w:tc>
          <w:tcPr>
            <w:tcW w:w="3500" w:type="dxa"/>
            <w:shd w:val="clear" w:color="000000" w:fill="FFFFFF"/>
            <w:vAlign w:val="center"/>
          </w:tcPr>
          <w:p w:rsidR="00A053B7"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新文科背景下新闻传播学科课程建设路径</w:t>
            </w:r>
            <w:r>
              <w:rPr>
                <w:rFonts w:ascii="宋体" w:hAnsi="宋体" w:hint="eastAsia"/>
              </w:rPr>
              <w:t>（</w:t>
            </w:r>
            <w:r w:rsidRPr="00A053B7">
              <w:rPr>
                <w:rFonts w:ascii="宋体" w:hAnsi="宋体" w:hint="eastAsia"/>
              </w:rPr>
              <w:t>孙振虎</w:t>
            </w:r>
            <w:r>
              <w:rPr>
                <w:rFonts w:ascii="宋体" w:hAnsi="宋体" w:hint="eastAsia"/>
              </w:rPr>
              <w:t>）</w:t>
            </w:r>
          </w:p>
        </w:tc>
        <w:tc>
          <w:tcPr>
            <w:tcW w:w="760" w:type="dxa"/>
            <w:shd w:val="clear" w:color="000000" w:fill="FFFFFF"/>
            <w:vAlign w:val="center"/>
          </w:tcPr>
          <w:p w:rsidR="00A053B7" w:rsidRDefault="00A053B7" w:rsidP="005C1CA2">
            <w:pPr>
              <w:rPr>
                <w:rFonts w:ascii="宋体" w:hAnsi="宋体"/>
              </w:rPr>
            </w:pPr>
            <w:r>
              <w:rPr>
                <w:rFonts w:ascii="宋体" w:hAnsi="宋体"/>
              </w:rPr>
              <w:t>119</w:t>
            </w:r>
            <w:r>
              <w:rPr>
                <w:rFonts w:ascii="宋体" w:hAnsi="宋体" w:hint="eastAsia"/>
              </w:rPr>
              <w:t>50</w:t>
            </w:r>
          </w:p>
        </w:tc>
        <w:tc>
          <w:tcPr>
            <w:tcW w:w="4325" w:type="dxa"/>
            <w:shd w:val="clear" w:color="000000" w:fill="FFFFFF"/>
            <w:vAlign w:val="center"/>
          </w:tcPr>
          <w:p w:rsidR="00A053B7"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新文科课程建设的理念与实践——西安交通大学的探索</w:t>
            </w:r>
            <w:r>
              <w:rPr>
                <w:rFonts w:ascii="宋体" w:hAnsi="宋体" w:hint="eastAsia"/>
              </w:rPr>
              <w:t>（</w:t>
            </w:r>
            <w:r w:rsidRPr="00A053B7">
              <w:rPr>
                <w:rFonts w:ascii="宋体" w:hAnsi="宋体" w:hint="eastAsia"/>
              </w:rPr>
              <w:t>杨建科</w:t>
            </w:r>
            <w:r>
              <w:rPr>
                <w:rFonts w:ascii="宋体" w:hAnsi="宋体" w:hint="eastAsia"/>
              </w:rPr>
              <w:t>）</w:t>
            </w:r>
          </w:p>
        </w:tc>
      </w:tr>
      <w:tr w:rsidR="0003432A" w:rsidRPr="00A053B7" w:rsidTr="00A053B7">
        <w:trPr>
          <w:cantSplit/>
          <w:trHeight w:val="642"/>
          <w:jc w:val="center"/>
        </w:trPr>
        <w:tc>
          <w:tcPr>
            <w:tcW w:w="834" w:type="dxa"/>
            <w:shd w:val="clear" w:color="000000" w:fill="FFFFFF"/>
            <w:vAlign w:val="center"/>
          </w:tcPr>
          <w:p w:rsidR="0003432A" w:rsidRDefault="0003432A" w:rsidP="005C1CA2">
            <w:pPr>
              <w:jc w:val="center"/>
              <w:rPr>
                <w:rFonts w:ascii="宋体" w:hAnsi="宋体"/>
              </w:rPr>
            </w:pPr>
            <w:r w:rsidRPr="0003432A">
              <w:rPr>
                <w:rFonts w:ascii="宋体" w:hAnsi="宋体"/>
              </w:rPr>
              <w:t>11762</w:t>
            </w:r>
          </w:p>
        </w:tc>
        <w:tc>
          <w:tcPr>
            <w:tcW w:w="3500" w:type="dxa"/>
            <w:shd w:val="clear" w:color="000000" w:fill="FFFFFF"/>
            <w:vAlign w:val="center"/>
          </w:tcPr>
          <w:p w:rsidR="0003432A" w:rsidRDefault="0003432A" w:rsidP="005C1CA2">
            <w:pPr>
              <w:spacing w:line="400" w:lineRule="exact"/>
              <w:rPr>
                <w:rFonts w:ascii="宋体" w:hAnsi="宋体"/>
              </w:rPr>
            </w:pPr>
            <w:r>
              <w:rPr>
                <w:rFonts w:ascii="宋体" w:hAnsi="宋体" w:hint="eastAsia"/>
              </w:rPr>
              <w:t>#</w:t>
            </w:r>
            <w:r w:rsidRPr="0003432A">
              <w:rPr>
                <w:rFonts w:ascii="宋体" w:hAnsi="宋体" w:hint="eastAsia"/>
              </w:rPr>
              <w:t>新农科建设与专业认证</w:t>
            </w:r>
            <w:r>
              <w:rPr>
                <w:rFonts w:ascii="宋体" w:hAnsi="宋体" w:hint="eastAsia"/>
              </w:rPr>
              <w:t>（</w:t>
            </w:r>
            <w:r w:rsidRPr="0003432A">
              <w:rPr>
                <w:rFonts w:ascii="宋体" w:hAnsi="宋体" w:hint="eastAsia"/>
              </w:rPr>
              <w:t>张海林</w:t>
            </w:r>
            <w:r>
              <w:rPr>
                <w:rFonts w:ascii="宋体" w:hAnsi="宋体" w:hint="eastAsia"/>
              </w:rPr>
              <w:t>）</w:t>
            </w:r>
          </w:p>
        </w:tc>
        <w:tc>
          <w:tcPr>
            <w:tcW w:w="760" w:type="dxa"/>
            <w:shd w:val="clear" w:color="000000" w:fill="FFFFFF"/>
            <w:vAlign w:val="center"/>
          </w:tcPr>
          <w:p w:rsidR="0003432A" w:rsidRDefault="0003432A" w:rsidP="005C1CA2">
            <w:pPr>
              <w:rPr>
                <w:rFonts w:ascii="宋体" w:hAnsi="宋体"/>
              </w:rPr>
            </w:pPr>
          </w:p>
        </w:tc>
        <w:tc>
          <w:tcPr>
            <w:tcW w:w="4325" w:type="dxa"/>
            <w:shd w:val="clear" w:color="000000" w:fill="FFFFFF"/>
            <w:vAlign w:val="center"/>
          </w:tcPr>
          <w:p w:rsidR="0003432A" w:rsidRDefault="0003432A" w:rsidP="005C1CA2">
            <w:pPr>
              <w:spacing w:line="400" w:lineRule="exact"/>
              <w:rPr>
                <w:rFonts w:ascii="宋体" w:hAnsi="宋体"/>
              </w:rPr>
            </w:pPr>
          </w:p>
        </w:tc>
      </w:tr>
    </w:tbl>
    <w:p w:rsidR="007F4D99" w:rsidRDefault="007F4D99" w:rsidP="00A15441">
      <w:pPr>
        <w:widowControl/>
        <w:jc w:val="left"/>
      </w:pPr>
    </w:p>
    <w:sectPr w:rsidR="007F4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171" w:rsidRDefault="00A30171" w:rsidP="00E21FF6">
      <w:r>
        <w:separator/>
      </w:r>
    </w:p>
  </w:endnote>
  <w:endnote w:type="continuationSeparator" w:id="0">
    <w:p w:rsidR="00A30171" w:rsidRDefault="00A30171" w:rsidP="00E2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735" w:rsidRDefault="00021735">
    <w:pPr>
      <w:pStyle w:val="a3"/>
      <w:jc w:val="center"/>
    </w:pPr>
    <w:r>
      <w:fldChar w:fldCharType="begin"/>
    </w:r>
    <w:r>
      <w:instrText>PAGE   \* MERGEFORMAT</w:instrText>
    </w:r>
    <w:r>
      <w:fldChar w:fldCharType="separate"/>
    </w:r>
    <w:r w:rsidR="00E1518D" w:rsidRPr="00E1518D">
      <w:rPr>
        <w:noProof/>
        <w:lang w:val="zh-CN"/>
      </w:rPr>
      <w:t>2</w:t>
    </w:r>
    <w:r>
      <w:fldChar w:fldCharType="end"/>
    </w:r>
  </w:p>
  <w:p w:rsidR="00021735" w:rsidRDefault="0002173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171" w:rsidRDefault="00A30171" w:rsidP="00E21FF6">
      <w:r>
        <w:separator/>
      </w:r>
    </w:p>
  </w:footnote>
  <w:footnote w:type="continuationSeparator" w:id="0">
    <w:p w:rsidR="00A30171" w:rsidRDefault="00A30171" w:rsidP="00E21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774CE1"/>
    <w:multiLevelType w:val="singleLevel"/>
    <w:tmpl w:val="81774C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8B"/>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EFE346"/>
    <w:rsid w:val="FFFB9650"/>
    <w:rsid w:val="FFFBC29E"/>
    <w:rsid w:val="0000000F"/>
    <w:rsid w:val="00001837"/>
    <w:rsid w:val="00001851"/>
    <w:rsid w:val="00003567"/>
    <w:rsid w:val="00004713"/>
    <w:rsid w:val="000057FF"/>
    <w:rsid w:val="00005B17"/>
    <w:rsid w:val="000071CB"/>
    <w:rsid w:val="00012D24"/>
    <w:rsid w:val="000137A4"/>
    <w:rsid w:val="0001382B"/>
    <w:rsid w:val="00013E1F"/>
    <w:rsid w:val="0001504B"/>
    <w:rsid w:val="0001589F"/>
    <w:rsid w:val="000159D7"/>
    <w:rsid w:val="00016AB2"/>
    <w:rsid w:val="00017055"/>
    <w:rsid w:val="00021475"/>
    <w:rsid w:val="00021735"/>
    <w:rsid w:val="000246F9"/>
    <w:rsid w:val="00024C78"/>
    <w:rsid w:val="00024D8C"/>
    <w:rsid w:val="00025BF0"/>
    <w:rsid w:val="00026AA2"/>
    <w:rsid w:val="00026CB4"/>
    <w:rsid w:val="00027957"/>
    <w:rsid w:val="00030676"/>
    <w:rsid w:val="0003192A"/>
    <w:rsid w:val="0003432A"/>
    <w:rsid w:val="000350B4"/>
    <w:rsid w:val="000354A1"/>
    <w:rsid w:val="000409CA"/>
    <w:rsid w:val="0004121D"/>
    <w:rsid w:val="0004225A"/>
    <w:rsid w:val="00042D11"/>
    <w:rsid w:val="00043164"/>
    <w:rsid w:val="00043F11"/>
    <w:rsid w:val="000448F9"/>
    <w:rsid w:val="0005072D"/>
    <w:rsid w:val="00051D88"/>
    <w:rsid w:val="00052783"/>
    <w:rsid w:val="00057087"/>
    <w:rsid w:val="000571ED"/>
    <w:rsid w:val="00062CDF"/>
    <w:rsid w:val="00063FDF"/>
    <w:rsid w:val="000677A2"/>
    <w:rsid w:val="000701C0"/>
    <w:rsid w:val="0007461E"/>
    <w:rsid w:val="00076627"/>
    <w:rsid w:val="00076696"/>
    <w:rsid w:val="000779D3"/>
    <w:rsid w:val="00081876"/>
    <w:rsid w:val="00084F5D"/>
    <w:rsid w:val="000853CF"/>
    <w:rsid w:val="000862C9"/>
    <w:rsid w:val="00086976"/>
    <w:rsid w:val="000911A8"/>
    <w:rsid w:val="000918C1"/>
    <w:rsid w:val="00092B11"/>
    <w:rsid w:val="00094E1D"/>
    <w:rsid w:val="00095AEB"/>
    <w:rsid w:val="000A009F"/>
    <w:rsid w:val="000A3A4D"/>
    <w:rsid w:val="000A542B"/>
    <w:rsid w:val="000A5CD5"/>
    <w:rsid w:val="000A5F7C"/>
    <w:rsid w:val="000A6C1B"/>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C0BA5"/>
    <w:rsid w:val="000C0BD9"/>
    <w:rsid w:val="000C13CE"/>
    <w:rsid w:val="000C1EBB"/>
    <w:rsid w:val="000C2855"/>
    <w:rsid w:val="000C474B"/>
    <w:rsid w:val="000C514F"/>
    <w:rsid w:val="000C72E5"/>
    <w:rsid w:val="000D07F6"/>
    <w:rsid w:val="000D1CA1"/>
    <w:rsid w:val="000D23A8"/>
    <w:rsid w:val="000D39BB"/>
    <w:rsid w:val="000D7208"/>
    <w:rsid w:val="000D73D5"/>
    <w:rsid w:val="000D7997"/>
    <w:rsid w:val="000E2608"/>
    <w:rsid w:val="000E2D5D"/>
    <w:rsid w:val="000E3ABD"/>
    <w:rsid w:val="000E3CDE"/>
    <w:rsid w:val="000E5CFE"/>
    <w:rsid w:val="000F0497"/>
    <w:rsid w:val="000F0E19"/>
    <w:rsid w:val="000F15A9"/>
    <w:rsid w:val="000F2063"/>
    <w:rsid w:val="000F3DF9"/>
    <w:rsid w:val="000F5AEC"/>
    <w:rsid w:val="000F6ABC"/>
    <w:rsid w:val="000F6F45"/>
    <w:rsid w:val="00100117"/>
    <w:rsid w:val="001022C7"/>
    <w:rsid w:val="0010339D"/>
    <w:rsid w:val="00103EB2"/>
    <w:rsid w:val="00111A7D"/>
    <w:rsid w:val="00112553"/>
    <w:rsid w:val="00113170"/>
    <w:rsid w:val="00113AAC"/>
    <w:rsid w:val="00114253"/>
    <w:rsid w:val="00114992"/>
    <w:rsid w:val="00115247"/>
    <w:rsid w:val="00116643"/>
    <w:rsid w:val="0011745C"/>
    <w:rsid w:val="0012097F"/>
    <w:rsid w:val="00120B94"/>
    <w:rsid w:val="00122488"/>
    <w:rsid w:val="00123531"/>
    <w:rsid w:val="00123FB7"/>
    <w:rsid w:val="00124A53"/>
    <w:rsid w:val="00124EEF"/>
    <w:rsid w:val="0012588D"/>
    <w:rsid w:val="00125B36"/>
    <w:rsid w:val="0012611A"/>
    <w:rsid w:val="001268EC"/>
    <w:rsid w:val="00126FF4"/>
    <w:rsid w:val="00130E56"/>
    <w:rsid w:val="001320FF"/>
    <w:rsid w:val="0013271E"/>
    <w:rsid w:val="00133509"/>
    <w:rsid w:val="00135CA7"/>
    <w:rsid w:val="00137C6C"/>
    <w:rsid w:val="00141634"/>
    <w:rsid w:val="00141A11"/>
    <w:rsid w:val="00143375"/>
    <w:rsid w:val="00143D7A"/>
    <w:rsid w:val="00144E3F"/>
    <w:rsid w:val="00146A4A"/>
    <w:rsid w:val="00150A71"/>
    <w:rsid w:val="00151731"/>
    <w:rsid w:val="00153857"/>
    <w:rsid w:val="00153EDC"/>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B002C"/>
    <w:rsid w:val="001B094A"/>
    <w:rsid w:val="001B30FA"/>
    <w:rsid w:val="001B58C0"/>
    <w:rsid w:val="001C122F"/>
    <w:rsid w:val="001C2178"/>
    <w:rsid w:val="001C560C"/>
    <w:rsid w:val="001C6D11"/>
    <w:rsid w:val="001D27F9"/>
    <w:rsid w:val="001D2878"/>
    <w:rsid w:val="001D3ADD"/>
    <w:rsid w:val="001E046B"/>
    <w:rsid w:val="001E2AB6"/>
    <w:rsid w:val="001E34C7"/>
    <w:rsid w:val="001E4570"/>
    <w:rsid w:val="001E6DB8"/>
    <w:rsid w:val="001F222C"/>
    <w:rsid w:val="001F25E3"/>
    <w:rsid w:val="001F3520"/>
    <w:rsid w:val="001F364F"/>
    <w:rsid w:val="001F378F"/>
    <w:rsid w:val="001F41BE"/>
    <w:rsid w:val="001F59C3"/>
    <w:rsid w:val="001F5A41"/>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5D0"/>
    <w:rsid w:val="00257069"/>
    <w:rsid w:val="00261983"/>
    <w:rsid w:val="00262410"/>
    <w:rsid w:val="002624CC"/>
    <w:rsid w:val="00262FF5"/>
    <w:rsid w:val="002656AB"/>
    <w:rsid w:val="00265C43"/>
    <w:rsid w:val="00266663"/>
    <w:rsid w:val="00270364"/>
    <w:rsid w:val="002728F2"/>
    <w:rsid w:val="00275C92"/>
    <w:rsid w:val="00276AFD"/>
    <w:rsid w:val="00277480"/>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10D"/>
    <w:rsid w:val="002A6592"/>
    <w:rsid w:val="002A6E2A"/>
    <w:rsid w:val="002A6E9F"/>
    <w:rsid w:val="002A79DB"/>
    <w:rsid w:val="002A7B9D"/>
    <w:rsid w:val="002A7C85"/>
    <w:rsid w:val="002B0B0D"/>
    <w:rsid w:val="002B0C1F"/>
    <w:rsid w:val="002B1521"/>
    <w:rsid w:val="002B1755"/>
    <w:rsid w:val="002B38B7"/>
    <w:rsid w:val="002B4221"/>
    <w:rsid w:val="002B6E79"/>
    <w:rsid w:val="002C07BA"/>
    <w:rsid w:val="002C3232"/>
    <w:rsid w:val="002C3E41"/>
    <w:rsid w:val="002C5054"/>
    <w:rsid w:val="002C51AC"/>
    <w:rsid w:val="002C6FF7"/>
    <w:rsid w:val="002C7F42"/>
    <w:rsid w:val="002D1AD4"/>
    <w:rsid w:val="002D1DAF"/>
    <w:rsid w:val="002D26CA"/>
    <w:rsid w:val="002D4D35"/>
    <w:rsid w:val="002D5039"/>
    <w:rsid w:val="002D75B9"/>
    <w:rsid w:val="002E1AD9"/>
    <w:rsid w:val="002E601E"/>
    <w:rsid w:val="002E6D54"/>
    <w:rsid w:val="002E72C1"/>
    <w:rsid w:val="002F04A1"/>
    <w:rsid w:val="002F1E06"/>
    <w:rsid w:val="002F3F64"/>
    <w:rsid w:val="002F5C1A"/>
    <w:rsid w:val="002F61EC"/>
    <w:rsid w:val="002F6E25"/>
    <w:rsid w:val="00300955"/>
    <w:rsid w:val="00301744"/>
    <w:rsid w:val="00303FD9"/>
    <w:rsid w:val="003073FB"/>
    <w:rsid w:val="00307446"/>
    <w:rsid w:val="00310A42"/>
    <w:rsid w:val="003127AB"/>
    <w:rsid w:val="003151FB"/>
    <w:rsid w:val="00315ED6"/>
    <w:rsid w:val="00316D1B"/>
    <w:rsid w:val="00317506"/>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3EFF"/>
    <w:rsid w:val="003461DB"/>
    <w:rsid w:val="003473A4"/>
    <w:rsid w:val="00347860"/>
    <w:rsid w:val="00347A68"/>
    <w:rsid w:val="003504F3"/>
    <w:rsid w:val="00350DE8"/>
    <w:rsid w:val="0035117C"/>
    <w:rsid w:val="0035216F"/>
    <w:rsid w:val="003530E2"/>
    <w:rsid w:val="00353533"/>
    <w:rsid w:val="0035419A"/>
    <w:rsid w:val="00356CFA"/>
    <w:rsid w:val="00357EA8"/>
    <w:rsid w:val="003635A7"/>
    <w:rsid w:val="00363D6F"/>
    <w:rsid w:val="003641E2"/>
    <w:rsid w:val="003655E9"/>
    <w:rsid w:val="003660C8"/>
    <w:rsid w:val="00367509"/>
    <w:rsid w:val="00373265"/>
    <w:rsid w:val="0037358D"/>
    <w:rsid w:val="0037359A"/>
    <w:rsid w:val="003820CD"/>
    <w:rsid w:val="00382BDB"/>
    <w:rsid w:val="003836FD"/>
    <w:rsid w:val="0038438E"/>
    <w:rsid w:val="0038447B"/>
    <w:rsid w:val="003858D6"/>
    <w:rsid w:val="00386CBE"/>
    <w:rsid w:val="00386E07"/>
    <w:rsid w:val="003871C4"/>
    <w:rsid w:val="00391F30"/>
    <w:rsid w:val="00391FDE"/>
    <w:rsid w:val="00392D83"/>
    <w:rsid w:val="003934C9"/>
    <w:rsid w:val="00393F0F"/>
    <w:rsid w:val="003947EF"/>
    <w:rsid w:val="00395338"/>
    <w:rsid w:val="00395836"/>
    <w:rsid w:val="003974EF"/>
    <w:rsid w:val="003A457E"/>
    <w:rsid w:val="003A517E"/>
    <w:rsid w:val="003A5732"/>
    <w:rsid w:val="003A7000"/>
    <w:rsid w:val="003A7BBA"/>
    <w:rsid w:val="003B0578"/>
    <w:rsid w:val="003B1162"/>
    <w:rsid w:val="003B133E"/>
    <w:rsid w:val="003B1A15"/>
    <w:rsid w:val="003B3D7F"/>
    <w:rsid w:val="003B54E4"/>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70F01"/>
    <w:rsid w:val="004717B9"/>
    <w:rsid w:val="00474BCB"/>
    <w:rsid w:val="004765D9"/>
    <w:rsid w:val="00476BC8"/>
    <w:rsid w:val="00480BA2"/>
    <w:rsid w:val="00484B77"/>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2317"/>
    <w:rsid w:val="004C254D"/>
    <w:rsid w:val="004C4615"/>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65B9"/>
    <w:rsid w:val="004F73AE"/>
    <w:rsid w:val="0050250F"/>
    <w:rsid w:val="00502AE7"/>
    <w:rsid w:val="00503CD8"/>
    <w:rsid w:val="00503DCD"/>
    <w:rsid w:val="005057EE"/>
    <w:rsid w:val="00505AF0"/>
    <w:rsid w:val="0051109B"/>
    <w:rsid w:val="00511530"/>
    <w:rsid w:val="005155CE"/>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50EC"/>
    <w:rsid w:val="005B5844"/>
    <w:rsid w:val="005B6399"/>
    <w:rsid w:val="005B68F0"/>
    <w:rsid w:val="005C0286"/>
    <w:rsid w:val="005C122C"/>
    <w:rsid w:val="005C1CA2"/>
    <w:rsid w:val="005C2FD2"/>
    <w:rsid w:val="005C3910"/>
    <w:rsid w:val="005C4D7C"/>
    <w:rsid w:val="005C6680"/>
    <w:rsid w:val="005D0367"/>
    <w:rsid w:val="005D0ABC"/>
    <w:rsid w:val="005D426E"/>
    <w:rsid w:val="005D4C77"/>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7085"/>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6145"/>
    <w:rsid w:val="00637037"/>
    <w:rsid w:val="00637BC4"/>
    <w:rsid w:val="00640186"/>
    <w:rsid w:val="0064036D"/>
    <w:rsid w:val="00640A6D"/>
    <w:rsid w:val="00641BC1"/>
    <w:rsid w:val="006426BE"/>
    <w:rsid w:val="0064378C"/>
    <w:rsid w:val="00646982"/>
    <w:rsid w:val="00650B41"/>
    <w:rsid w:val="0065396B"/>
    <w:rsid w:val="00656D2C"/>
    <w:rsid w:val="00657F7C"/>
    <w:rsid w:val="006614D7"/>
    <w:rsid w:val="00661D2F"/>
    <w:rsid w:val="00662445"/>
    <w:rsid w:val="006632DB"/>
    <w:rsid w:val="0066390F"/>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40EF"/>
    <w:rsid w:val="006E66F6"/>
    <w:rsid w:val="006E7454"/>
    <w:rsid w:val="006F1ABB"/>
    <w:rsid w:val="006F2A7F"/>
    <w:rsid w:val="006F33EA"/>
    <w:rsid w:val="00702B89"/>
    <w:rsid w:val="0070542B"/>
    <w:rsid w:val="0070592F"/>
    <w:rsid w:val="00706C2F"/>
    <w:rsid w:val="0071225E"/>
    <w:rsid w:val="0071781B"/>
    <w:rsid w:val="00724BF3"/>
    <w:rsid w:val="00730574"/>
    <w:rsid w:val="00730E86"/>
    <w:rsid w:val="0073278A"/>
    <w:rsid w:val="00732D99"/>
    <w:rsid w:val="0073490A"/>
    <w:rsid w:val="007351C2"/>
    <w:rsid w:val="007366BB"/>
    <w:rsid w:val="00737128"/>
    <w:rsid w:val="0074290C"/>
    <w:rsid w:val="00742BE2"/>
    <w:rsid w:val="00743664"/>
    <w:rsid w:val="007436E5"/>
    <w:rsid w:val="0074572C"/>
    <w:rsid w:val="00752411"/>
    <w:rsid w:val="007537EE"/>
    <w:rsid w:val="007542CB"/>
    <w:rsid w:val="00755DC5"/>
    <w:rsid w:val="00755E2A"/>
    <w:rsid w:val="007573CA"/>
    <w:rsid w:val="00761B17"/>
    <w:rsid w:val="00761F91"/>
    <w:rsid w:val="00764FA3"/>
    <w:rsid w:val="00765E60"/>
    <w:rsid w:val="00766169"/>
    <w:rsid w:val="00766196"/>
    <w:rsid w:val="0076747E"/>
    <w:rsid w:val="00767A81"/>
    <w:rsid w:val="007702AC"/>
    <w:rsid w:val="00771677"/>
    <w:rsid w:val="00771CFF"/>
    <w:rsid w:val="00773241"/>
    <w:rsid w:val="007744AE"/>
    <w:rsid w:val="007747CF"/>
    <w:rsid w:val="0077603A"/>
    <w:rsid w:val="00777CD6"/>
    <w:rsid w:val="007818E2"/>
    <w:rsid w:val="00783A36"/>
    <w:rsid w:val="00784F37"/>
    <w:rsid w:val="00785CDD"/>
    <w:rsid w:val="00785D7C"/>
    <w:rsid w:val="00785FD2"/>
    <w:rsid w:val="0078699C"/>
    <w:rsid w:val="00787D45"/>
    <w:rsid w:val="00787EA6"/>
    <w:rsid w:val="00787F14"/>
    <w:rsid w:val="007928F5"/>
    <w:rsid w:val="00793291"/>
    <w:rsid w:val="00793E7A"/>
    <w:rsid w:val="007943E3"/>
    <w:rsid w:val="00795846"/>
    <w:rsid w:val="0079656F"/>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B97"/>
    <w:rsid w:val="007D25D7"/>
    <w:rsid w:val="007D4DDB"/>
    <w:rsid w:val="007D7ABD"/>
    <w:rsid w:val="007E12A5"/>
    <w:rsid w:val="007E2153"/>
    <w:rsid w:val="007E3021"/>
    <w:rsid w:val="007E447B"/>
    <w:rsid w:val="007E5561"/>
    <w:rsid w:val="007E7312"/>
    <w:rsid w:val="007E7763"/>
    <w:rsid w:val="007F01A2"/>
    <w:rsid w:val="007F2AEB"/>
    <w:rsid w:val="007F35EC"/>
    <w:rsid w:val="007F3C1A"/>
    <w:rsid w:val="007F4D99"/>
    <w:rsid w:val="007F517E"/>
    <w:rsid w:val="0080104D"/>
    <w:rsid w:val="008030B8"/>
    <w:rsid w:val="00803E29"/>
    <w:rsid w:val="008045F5"/>
    <w:rsid w:val="00804D4D"/>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4CC7"/>
    <w:rsid w:val="008D57EB"/>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757C"/>
    <w:rsid w:val="00920176"/>
    <w:rsid w:val="0092114D"/>
    <w:rsid w:val="00923080"/>
    <w:rsid w:val="00923458"/>
    <w:rsid w:val="00923E93"/>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43E"/>
    <w:rsid w:val="00983503"/>
    <w:rsid w:val="009870DF"/>
    <w:rsid w:val="0098719A"/>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54A3"/>
    <w:rsid w:val="009E5DAC"/>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53B7"/>
    <w:rsid w:val="00A054B6"/>
    <w:rsid w:val="00A077E5"/>
    <w:rsid w:val="00A1179C"/>
    <w:rsid w:val="00A119E2"/>
    <w:rsid w:val="00A11EB2"/>
    <w:rsid w:val="00A125FB"/>
    <w:rsid w:val="00A138AB"/>
    <w:rsid w:val="00A149F3"/>
    <w:rsid w:val="00A14DEC"/>
    <w:rsid w:val="00A15441"/>
    <w:rsid w:val="00A16453"/>
    <w:rsid w:val="00A1787C"/>
    <w:rsid w:val="00A17BB0"/>
    <w:rsid w:val="00A21125"/>
    <w:rsid w:val="00A219AA"/>
    <w:rsid w:val="00A2237D"/>
    <w:rsid w:val="00A22771"/>
    <w:rsid w:val="00A23883"/>
    <w:rsid w:val="00A24353"/>
    <w:rsid w:val="00A27A9C"/>
    <w:rsid w:val="00A30171"/>
    <w:rsid w:val="00A31680"/>
    <w:rsid w:val="00A37A89"/>
    <w:rsid w:val="00A37D35"/>
    <w:rsid w:val="00A41C82"/>
    <w:rsid w:val="00A4208B"/>
    <w:rsid w:val="00A43204"/>
    <w:rsid w:val="00A43A64"/>
    <w:rsid w:val="00A451E4"/>
    <w:rsid w:val="00A45D07"/>
    <w:rsid w:val="00A46A11"/>
    <w:rsid w:val="00A509EA"/>
    <w:rsid w:val="00A5221C"/>
    <w:rsid w:val="00A5419B"/>
    <w:rsid w:val="00A54EC4"/>
    <w:rsid w:val="00A5594E"/>
    <w:rsid w:val="00A609CE"/>
    <w:rsid w:val="00A61E91"/>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E4BFC"/>
    <w:rsid w:val="00AE4EAA"/>
    <w:rsid w:val="00AE7CD3"/>
    <w:rsid w:val="00AF083D"/>
    <w:rsid w:val="00AF4CE8"/>
    <w:rsid w:val="00AF6A23"/>
    <w:rsid w:val="00AF7AD3"/>
    <w:rsid w:val="00B02A5B"/>
    <w:rsid w:val="00B052DD"/>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5232E"/>
    <w:rsid w:val="00B534C6"/>
    <w:rsid w:val="00B56705"/>
    <w:rsid w:val="00B5723D"/>
    <w:rsid w:val="00B57B3A"/>
    <w:rsid w:val="00B60E20"/>
    <w:rsid w:val="00B61AA1"/>
    <w:rsid w:val="00B632B2"/>
    <w:rsid w:val="00B635D2"/>
    <w:rsid w:val="00B65D7C"/>
    <w:rsid w:val="00B66162"/>
    <w:rsid w:val="00B66F39"/>
    <w:rsid w:val="00B67544"/>
    <w:rsid w:val="00B708FB"/>
    <w:rsid w:val="00B711CA"/>
    <w:rsid w:val="00B71256"/>
    <w:rsid w:val="00B74809"/>
    <w:rsid w:val="00B7514F"/>
    <w:rsid w:val="00B769AF"/>
    <w:rsid w:val="00B778DB"/>
    <w:rsid w:val="00B825CF"/>
    <w:rsid w:val="00B83B7B"/>
    <w:rsid w:val="00B8514F"/>
    <w:rsid w:val="00B8526C"/>
    <w:rsid w:val="00B87A39"/>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5D"/>
    <w:rsid w:val="00BB4117"/>
    <w:rsid w:val="00BB51D3"/>
    <w:rsid w:val="00BB58B1"/>
    <w:rsid w:val="00BB5CD0"/>
    <w:rsid w:val="00BB6191"/>
    <w:rsid w:val="00BB699E"/>
    <w:rsid w:val="00BB7984"/>
    <w:rsid w:val="00BC00EB"/>
    <w:rsid w:val="00BC129F"/>
    <w:rsid w:val="00BC48A0"/>
    <w:rsid w:val="00BC66DA"/>
    <w:rsid w:val="00BD0791"/>
    <w:rsid w:val="00BD498B"/>
    <w:rsid w:val="00BD5F34"/>
    <w:rsid w:val="00BE0CAA"/>
    <w:rsid w:val="00BE1B30"/>
    <w:rsid w:val="00BE27D7"/>
    <w:rsid w:val="00BE2977"/>
    <w:rsid w:val="00BE5FB9"/>
    <w:rsid w:val="00BE7D0B"/>
    <w:rsid w:val="00BF009C"/>
    <w:rsid w:val="00BF1BB8"/>
    <w:rsid w:val="00BF411D"/>
    <w:rsid w:val="00BF7B2F"/>
    <w:rsid w:val="00C00B47"/>
    <w:rsid w:val="00C028B6"/>
    <w:rsid w:val="00C046B8"/>
    <w:rsid w:val="00C064F3"/>
    <w:rsid w:val="00C1026B"/>
    <w:rsid w:val="00C10EBB"/>
    <w:rsid w:val="00C118C8"/>
    <w:rsid w:val="00C1381C"/>
    <w:rsid w:val="00C1430C"/>
    <w:rsid w:val="00C15751"/>
    <w:rsid w:val="00C178F0"/>
    <w:rsid w:val="00C21022"/>
    <w:rsid w:val="00C22023"/>
    <w:rsid w:val="00C2208E"/>
    <w:rsid w:val="00C22D03"/>
    <w:rsid w:val="00C260C1"/>
    <w:rsid w:val="00C268C7"/>
    <w:rsid w:val="00C2759D"/>
    <w:rsid w:val="00C27AAF"/>
    <w:rsid w:val="00C3059C"/>
    <w:rsid w:val="00C33A15"/>
    <w:rsid w:val="00C34B0F"/>
    <w:rsid w:val="00C36452"/>
    <w:rsid w:val="00C37293"/>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56C2"/>
    <w:rsid w:val="00D45784"/>
    <w:rsid w:val="00D47664"/>
    <w:rsid w:val="00D47C7A"/>
    <w:rsid w:val="00D50694"/>
    <w:rsid w:val="00D51E7F"/>
    <w:rsid w:val="00D524EC"/>
    <w:rsid w:val="00D52F83"/>
    <w:rsid w:val="00D5337E"/>
    <w:rsid w:val="00D546B7"/>
    <w:rsid w:val="00D6078B"/>
    <w:rsid w:val="00D60A24"/>
    <w:rsid w:val="00D61ABD"/>
    <w:rsid w:val="00D64FA9"/>
    <w:rsid w:val="00D65BC0"/>
    <w:rsid w:val="00D65E29"/>
    <w:rsid w:val="00D65F99"/>
    <w:rsid w:val="00D7052E"/>
    <w:rsid w:val="00D75301"/>
    <w:rsid w:val="00D75352"/>
    <w:rsid w:val="00D771DD"/>
    <w:rsid w:val="00D775FE"/>
    <w:rsid w:val="00D8149E"/>
    <w:rsid w:val="00D816A4"/>
    <w:rsid w:val="00D83596"/>
    <w:rsid w:val="00D86702"/>
    <w:rsid w:val="00D918D1"/>
    <w:rsid w:val="00D91C7B"/>
    <w:rsid w:val="00D92020"/>
    <w:rsid w:val="00D925DA"/>
    <w:rsid w:val="00D97A2A"/>
    <w:rsid w:val="00DA07F9"/>
    <w:rsid w:val="00DA0D10"/>
    <w:rsid w:val="00DA3E82"/>
    <w:rsid w:val="00DA54B8"/>
    <w:rsid w:val="00DA76C4"/>
    <w:rsid w:val="00DB1082"/>
    <w:rsid w:val="00DB13AB"/>
    <w:rsid w:val="00DB2CCA"/>
    <w:rsid w:val="00DB7117"/>
    <w:rsid w:val="00DB7434"/>
    <w:rsid w:val="00DB790C"/>
    <w:rsid w:val="00DB7B40"/>
    <w:rsid w:val="00DC209E"/>
    <w:rsid w:val="00DC3850"/>
    <w:rsid w:val="00DC4C4C"/>
    <w:rsid w:val="00DC591B"/>
    <w:rsid w:val="00DC6B46"/>
    <w:rsid w:val="00DC7E41"/>
    <w:rsid w:val="00DD0DCC"/>
    <w:rsid w:val="00DD16B9"/>
    <w:rsid w:val="00DD2A8F"/>
    <w:rsid w:val="00DD3546"/>
    <w:rsid w:val="00DD440F"/>
    <w:rsid w:val="00DD4464"/>
    <w:rsid w:val="00DD4FC2"/>
    <w:rsid w:val="00DD5130"/>
    <w:rsid w:val="00DE256F"/>
    <w:rsid w:val="00DE2C7C"/>
    <w:rsid w:val="00DE31F7"/>
    <w:rsid w:val="00DE6408"/>
    <w:rsid w:val="00DE675A"/>
    <w:rsid w:val="00DF0CCB"/>
    <w:rsid w:val="00DF1126"/>
    <w:rsid w:val="00DF3157"/>
    <w:rsid w:val="00DF487A"/>
    <w:rsid w:val="00DF50D4"/>
    <w:rsid w:val="00DF5CE6"/>
    <w:rsid w:val="00DF740F"/>
    <w:rsid w:val="00E01970"/>
    <w:rsid w:val="00E03AA3"/>
    <w:rsid w:val="00E0668D"/>
    <w:rsid w:val="00E06EB6"/>
    <w:rsid w:val="00E103B1"/>
    <w:rsid w:val="00E10BAF"/>
    <w:rsid w:val="00E113D4"/>
    <w:rsid w:val="00E1146E"/>
    <w:rsid w:val="00E11A7F"/>
    <w:rsid w:val="00E13C43"/>
    <w:rsid w:val="00E14161"/>
    <w:rsid w:val="00E14995"/>
    <w:rsid w:val="00E1518D"/>
    <w:rsid w:val="00E15B89"/>
    <w:rsid w:val="00E170AF"/>
    <w:rsid w:val="00E21FF6"/>
    <w:rsid w:val="00E22B0B"/>
    <w:rsid w:val="00E254DA"/>
    <w:rsid w:val="00E30764"/>
    <w:rsid w:val="00E30DD2"/>
    <w:rsid w:val="00E31A35"/>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47B9"/>
    <w:rsid w:val="00E7602D"/>
    <w:rsid w:val="00E809ED"/>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420"/>
    <w:rsid w:val="00EC0A68"/>
    <w:rsid w:val="00EC1222"/>
    <w:rsid w:val="00EC13AF"/>
    <w:rsid w:val="00EC3D4B"/>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1138"/>
    <w:rsid w:val="00F11A0D"/>
    <w:rsid w:val="00F125CB"/>
    <w:rsid w:val="00F13104"/>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2230"/>
    <w:rsid w:val="00F4268C"/>
    <w:rsid w:val="00F47677"/>
    <w:rsid w:val="00F50A0C"/>
    <w:rsid w:val="00F51803"/>
    <w:rsid w:val="00F54EBD"/>
    <w:rsid w:val="00F5519C"/>
    <w:rsid w:val="00F5552D"/>
    <w:rsid w:val="00F5607D"/>
    <w:rsid w:val="00F57BF4"/>
    <w:rsid w:val="00F63C36"/>
    <w:rsid w:val="00F66554"/>
    <w:rsid w:val="00F727AD"/>
    <w:rsid w:val="00F736B3"/>
    <w:rsid w:val="00F73BB2"/>
    <w:rsid w:val="00F75B9A"/>
    <w:rsid w:val="00F76744"/>
    <w:rsid w:val="00F8148C"/>
    <w:rsid w:val="00F81A24"/>
    <w:rsid w:val="00F81ECC"/>
    <w:rsid w:val="00F84DFB"/>
    <w:rsid w:val="00F84FF6"/>
    <w:rsid w:val="00F8628F"/>
    <w:rsid w:val="00F86C2A"/>
    <w:rsid w:val="00F92D0E"/>
    <w:rsid w:val="00F94590"/>
    <w:rsid w:val="00F95787"/>
    <w:rsid w:val="00FA19EB"/>
    <w:rsid w:val="00FA5DF4"/>
    <w:rsid w:val="00FB1439"/>
    <w:rsid w:val="00FB163E"/>
    <w:rsid w:val="00FB36F9"/>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F2F60"/>
    <w:rsid w:val="00FF3FB2"/>
    <w:rsid w:val="00FF501A"/>
    <w:rsid w:val="00FF5849"/>
    <w:rsid w:val="00FF62A1"/>
    <w:rsid w:val="00FF7824"/>
    <w:rsid w:val="05FEBA21"/>
    <w:rsid w:val="0BFF426D"/>
    <w:rsid w:val="15F7FD48"/>
    <w:rsid w:val="2769DDDA"/>
    <w:rsid w:val="2BFD9546"/>
    <w:rsid w:val="2DFFAA08"/>
    <w:rsid w:val="35F33558"/>
    <w:rsid w:val="39F52386"/>
    <w:rsid w:val="3DBF2633"/>
    <w:rsid w:val="3F9FCABE"/>
    <w:rsid w:val="47BEDF6D"/>
    <w:rsid w:val="4DEB7DA8"/>
    <w:rsid w:val="572DC4FF"/>
    <w:rsid w:val="5DAF3858"/>
    <w:rsid w:val="5EA74C11"/>
    <w:rsid w:val="5EC7BCC9"/>
    <w:rsid w:val="5F678BAE"/>
    <w:rsid w:val="5F815C3C"/>
    <w:rsid w:val="73C7E482"/>
    <w:rsid w:val="73F301F0"/>
    <w:rsid w:val="79FFA12F"/>
    <w:rsid w:val="7B9F00A4"/>
    <w:rsid w:val="7CFFEF95"/>
    <w:rsid w:val="7DFF846E"/>
    <w:rsid w:val="7EBC7AC7"/>
    <w:rsid w:val="7EEB25A7"/>
    <w:rsid w:val="7FC1DC35"/>
    <w:rsid w:val="7FDBEF93"/>
    <w:rsid w:val="7FDFCD0E"/>
    <w:rsid w:val="7FFB9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FA3DCF-46C5-469A-AEF9-45D01961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Autospacing="1" w:afterAutospacing="1"/>
      <w:jc w:val="left"/>
    </w:pPr>
    <w:rPr>
      <w:rFonts w:cs="Times New Roman"/>
      <w:kern w:val="0"/>
      <w:sz w:val="24"/>
    </w:rPr>
  </w:style>
  <w:style w:type="character" w:customStyle="1" w:styleId="Char0">
    <w:name w:val="页眉 Char"/>
    <w:basedOn w:val="a0"/>
    <w:link w:val="a4"/>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paragraph" w:styleId="a7">
    <w:name w:val="caption"/>
    <w:basedOn w:val="a"/>
    <w:next w:val="a"/>
    <w:uiPriority w:val="35"/>
    <w:unhideWhenUsed/>
    <w:qFormat/>
    <w:rsid w:val="00BB235D"/>
    <w:rPr>
      <w:rFonts w:asciiTheme="majorHAnsi" w:eastAsia="黑体" w:hAnsiTheme="majorHAnsi" w:cstheme="majorBidi"/>
      <w:sz w:val="20"/>
      <w:szCs w:val="20"/>
    </w:rPr>
  </w:style>
  <w:style w:type="paragraph" w:styleId="a8">
    <w:name w:val="annotation text"/>
    <w:basedOn w:val="a"/>
    <w:link w:val="Char1"/>
    <w:qFormat/>
    <w:rsid w:val="00BB235D"/>
    <w:pPr>
      <w:jc w:val="left"/>
    </w:pPr>
    <w:rPr>
      <w:rFonts w:ascii="Times New Roman" w:eastAsia="宋体" w:hAnsi="Times New Roman" w:cs="Times New Roman"/>
      <w:szCs w:val="20"/>
    </w:rPr>
  </w:style>
  <w:style w:type="character" w:customStyle="1" w:styleId="Char1">
    <w:name w:val="批注文字 Char"/>
    <w:basedOn w:val="a0"/>
    <w:link w:val="a8"/>
    <w:qFormat/>
    <w:rsid w:val="00BB235D"/>
    <w:rPr>
      <w:kern w:val="2"/>
      <w:sz w:val="21"/>
    </w:rPr>
  </w:style>
  <w:style w:type="paragraph" w:styleId="a9">
    <w:name w:val="Date"/>
    <w:basedOn w:val="a"/>
    <w:next w:val="a"/>
    <w:link w:val="Char2"/>
    <w:qFormat/>
    <w:rsid w:val="00BB235D"/>
    <w:pPr>
      <w:ind w:leftChars="2500" w:left="100"/>
    </w:pPr>
    <w:rPr>
      <w:rFonts w:ascii="Calibri" w:eastAsia="宋体" w:hAnsi="Calibri" w:cs="Times New Roman"/>
      <w:kern w:val="0"/>
      <w:sz w:val="20"/>
      <w:szCs w:val="20"/>
    </w:rPr>
  </w:style>
  <w:style w:type="character" w:customStyle="1" w:styleId="Char2">
    <w:name w:val="日期 Char"/>
    <w:basedOn w:val="a0"/>
    <w:link w:val="a9"/>
    <w:qFormat/>
    <w:rsid w:val="00BB235D"/>
    <w:rPr>
      <w:rFonts w:ascii="Calibri" w:hAnsi="Calibri"/>
    </w:rPr>
  </w:style>
  <w:style w:type="paragraph" w:styleId="aa">
    <w:name w:val="Balloon Text"/>
    <w:basedOn w:val="a"/>
    <w:link w:val="Char3"/>
    <w:qFormat/>
    <w:rsid w:val="00BB235D"/>
    <w:rPr>
      <w:rFonts w:ascii="Calibri" w:eastAsia="宋体" w:hAnsi="Calibri" w:cs="Times New Roman"/>
      <w:kern w:val="0"/>
      <w:sz w:val="18"/>
      <w:szCs w:val="20"/>
    </w:rPr>
  </w:style>
  <w:style w:type="character" w:customStyle="1" w:styleId="Char3">
    <w:name w:val="批注框文本 Char"/>
    <w:basedOn w:val="a0"/>
    <w:link w:val="aa"/>
    <w:qFormat/>
    <w:rsid w:val="00BB235D"/>
    <w:rPr>
      <w:rFonts w:ascii="Calibri" w:hAnsi="Calibri"/>
      <w:sz w:val="18"/>
    </w:rPr>
  </w:style>
  <w:style w:type="paragraph" w:styleId="ab">
    <w:name w:val="footnote text"/>
    <w:basedOn w:val="a"/>
    <w:link w:val="Char4"/>
    <w:uiPriority w:val="99"/>
    <w:unhideWhenUsed/>
    <w:qFormat/>
    <w:rsid w:val="00BB235D"/>
    <w:pPr>
      <w:snapToGrid w:val="0"/>
      <w:jc w:val="left"/>
    </w:pPr>
    <w:rPr>
      <w:sz w:val="18"/>
      <w:szCs w:val="18"/>
    </w:rPr>
  </w:style>
  <w:style w:type="character" w:customStyle="1" w:styleId="Char4">
    <w:name w:val="脚注文本 Char"/>
    <w:basedOn w:val="a0"/>
    <w:link w:val="ab"/>
    <w:uiPriority w:val="99"/>
    <w:qFormat/>
    <w:rsid w:val="00BB235D"/>
    <w:rPr>
      <w:rFonts w:asciiTheme="minorHAnsi" w:eastAsiaTheme="minorEastAsia" w:hAnsiTheme="minorHAnsi" w:cstheme="minorBidi"/>
      <w:kern w:val="2"/>
      <w:sz w:val="18"/>
      <w:szCs w:val="18"/>
    </w:rPr>
  </w:style>
  <w:style w:type="paragraph" w:styleId="ac">
    <w:name w:val="annotation subject"/>
    <w:basedOn w:val="a8"/>
    <w:next w:val="a8"/>
    <w:link w:val="Char5"/>
    <w:qFormat/>
    <w:rsid w:val="00BB235D"/>
    <w:rPr>
      <w:rFonts w:asciiTheme="minorHAnsi" w:eastAsiaTheme="minorEastAsia" w:hAnsiTheme="minorHAnsi" w:cstheme="minorBidi"/>
      <w:b/>
      <w:szCs w:val="22"/>
    </w:rPr>
  </w:style>
  <w:style w:type="character" w:customStyle="1" w:styleId="Char5">
    <w:name w:val="批注主题 Char"/>
    <w:basedOn w:val="Char1"/>
    <w:link w:val="ac"/>
    <w:qFormat/>
    <w:rsid w:val="00BB235D"/>
    <w:rPr>
      <w:rFonts w:asciiTheme="minorHAnsi" w:eastAsiaTheme="minorEastAsia" w:hAnsiTheme="minorHAnsi" w:cstheme="minorBidi"/>
      <w:b/>
      <w:kern w:val="2"/>
      <w:sz w:val="21"/>
      <w:szCs w:val="22"/>
    </w:rPr>
  </w:style>
  <w:style w:type="table" w:styleId="ad">
    <w:name w:val="Table Grid"/>
    <w:basedOn w:val="a1"/>
    <w:qFormat/>
    <w:rsid w:val="00BB235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BB235D"/>
    <w:rPr>
      <w:b/>
    </w:rPr>
  </w:style>
  <w:style w:type="character" w:styleId="af">
    <w:name w:val="page number"/>
    <w:qFormat/>
    <w:rsid w:val="00BB235D"/>
    <w:rPr>
      <w:rFonts w:cs="Times New Roman"/>
    </w:rPr>
  </w:style>
  <w:style w:type="character" w:styleId="af0">
    <w:name w:val="Emphasis"/>
    <w:uiPriority w:val="20"/>
    <w:qFormat/>
    <w:rsid w:val="00BB235D"/>
    <w:rPr>
      <w:color w:val="CC0000"/>
    </w:rPr>
  </w:style>
  <w:style w:type="character" w:styleId="af1">
    <w:name w:val="Hyperlink"/>
    <w:qFormat/>
    <w:rsid w:val="00BB235D"/>
    <w:rPr>
      <w:color w:val="0000FF"/>
      <w:u w:val="single"/>
    </w:rPr>
  </w:style>
  <w:style w:type="character" w:styleId="af2">
    <w:name w:val="annotation reference"/>
    <w:qFormat/>
    <w:rsid w:val="00BB235D"/>
    <w:rPr>
      <w:sz w:val="21"/>
    </w:rPr>
  </w:style>
  <w:style w:type="character" w:styleId="af3">
    <w:name w:val="footnote reference"/>
    <w:basedOn w:val="a0"/>
    <w:uiPriority w:val="99"/>
    <w:unhideWhenUsed/>
    <w:qFormat/>
    <w:rsid w:val="00BB235D"/>
    <w:rPr>
      <w:vertAlign w:val="superscript"/>
    </w:rPr>
  </w:style>
  <w:style w:type="character" w:customStyle="1" w:styleId="Char10">
    <w:name w:val="批注主题 Char1"/>
    <w:basedOn w:val="Char1"/>
    <w:semiHidden/>
    <w:qFormat/>
    <w:rsid w:val="00BB235D"/>
    <w:rPr>
      <w:rFonts w:ascii="Times New Roman" w:eastAsia="宋体" w:hAnsi="Times New Roman" w:cs="Times New Roman"/>
      <w:b/>
      <w:bCs/>
      <w:kern w:val="2"/>
      <w:sz w:val="21"/>
      <w:szCs w:val="20"/>
    </w:rPr>
  </w:style>
  <w:style w:type="character" w:customStyle="1" w:styleId="CommentSubjectChar1">
    <w:name w:val="Comment Subject Char1"/>
    <w:semiHidden/>
    <w:qFormat/>
    <w:locked/>
    <w:rsid w:val="00BB235D"/>
    <w:rPr>
      <w:rFonts w:ascii="Times New Roman" w:hAnsi="Times New Roman"/>
      <w:b/>
      <w:kern w:val="2"/>
      <w:sz w:val="21"/>
    </w:rPr>
  </w:style>
  <w:style w:type="paragraph" w:customStyle="1" w:styleId="1">
    <w:name w:val="无间隔1"/>
    <w:qFormat/>
    <w:rsid w:val="00BB235D"/>
    <w:pPr>
      <w:widowControl w:val="0"/>
      <w:jc w:val="both"/>
    </w:pPr>
    <w:rPr>
      <w:kern w:val="2"/>
      <w:sz w:val="21"/>
      <w:szCs w:val="21"/>
    </w:rPr>
  </w:style>
  <w:style w:type="paragraph" w:customStyle="1" w:styleId="10">
    <w:name w:val="修订1"/>
    <w:hidden/>
    <w:semiHidden/>
    <w:qFormat/>
    <w:rsid w:val="00BB235D"/>
    <w:rPr>
      <w:kern w:val="2"/>
      <w:sz w:val="21"/>
      <w:szCs w:val="21"/>
    </w:rPr>
  </w:style>
  <w:style w:type="character" w:customStyle="1" w:styleId="xingming1">
    <w:name w:val="xingming1"/>
    <w:qFormat/>
    <w:rsid w:val="00BB235D"/>
    <w:rPr>
      <w:rFonts w:ascii="΢ȭхڧ;" w:eastAsia="΢ȭхڧ;" w:hint="eastAsia"/>
      <w:b/>
      <w:bCs/>
      <w:sz w:val="33"/>
      <w:szCs w:val="33"/>
    </w:rPr>
  </w:style>
  <w:style w:type="paragraph" w:customStyle="1" w:styleId="2">
    <w:name w:val="无间隔2"/>
    <w:qFormat/>
    <w:rsid w:val="00BB235D"/>
    <w:pPr>
      <w:widowControl w:val="0"/>
      <w:jc w:val="both"/>
    </w:pPr>
    <w:rPr>
      <w:kern w:val="2"/>
      <w:sz w:val="21"/>
      <w:szCs w:val="21"/>
    </w:rPr>
  </w:style>
  <w:style w:type="paragraph" w:customStyle="1" w:styleId="20">
    <w:name w:val="修订2"/>
    <w:hidden/>
    <w:semiHidden/>
    <w:qFormat/>
    <w:rsid w:val="00BB235D"/>
    <w:rPr>
      <w:kern w:val="2"/>
      <w:sz w:val="21"/>
      <w:szCs w:val="21"/>
    </w:rPr>
  </w:style>
  <w:style w:type="paragraph" w:customStyle="1" w:styleId="3">
    <w:name w:val="修订3"/>
    <w:semiHidden/>
    <w:qFormat/>
    <w:rsid w:val="00BB235D"/>
    <w:rPr>
      <w:kern w:val="2"/>
      <w:sz w:val="21"/>
      <w:szCs w:val="21"/>
    </w:rPr>
  </w:style>
  <w:style w:type="paragraph" w:customStyle="1" w:styleId="30">
    <w:name w:val="无间隔3"/>
    <w:qFormat/>
    <w:rsid w:val="00BB235D"/>
    <w:pPr>
      <w:widowControl w:val="0"/>
      <w:jc w:val="both"/>
    </w:pPr>
    <w:rPr>
      <w:kern w:val="2"/>
      <w:sz w:val="21"/>
      <w:szCs w:val="21"/>
    </w:rPr>
  </w:style>
  <w:style w:type="character" w:customStyle="1" w:styleId="Char11">
    <w:name w:val="日期 Char1"/>
    <w:basedOn w:val="a0"/>
    <w:uiPriority w:val="99"/>
    <w:semiHidden/>
    <w:qFormat/>
    <w:rsid w:val="00BB235D"/>
    <w:rPr>
      <w:rFonts w:ascii="Calibri" w:eastAsia="宋体" w:hAnsi="Calibri" w:cs="Calibri"/>
      <w:szCs w:val="21"/>
    </w:rPr>
  </w:style>
  <w:style w:type="character" w:customStyle="1" w:styleId="Char12">
    <w:name w:val="脚注文本 Char1"/>
    <w:basedOn w:val="a0"/>
    <w:uiPriority w:val="99"/>
    <w:semiHidden/>
    <w:qFormat/>
    <w:rsid w:val="00BB235D"/>
    <w:rPr>
      <w:rFonts w:ascii="Calibri" w:eastAsia="宋体" w:hAnsi="Calibri" w:cs="Calibri"/>
      <w:sz w:val="18"/>
      <w:szCs w:val="18"/>
    </w:rPr>
  </w:style>
  <w:style w:type="character" w:customStyle="1" w:styleId="Char13">
    <w:name w:val="批注文字 Char1"/>
    <w:basedOn w:val="a0"/>
    <w:uiPriority w:val="99"/>
    <w:semiHidden/>
    <w:qFormat/>
    <w:rsid w:val="00BB235D"/>
    <w:rPr>
      <w:rFonts w:ascii="Calibri" w:eastAsia="宋体" w:hAnsi="Calibri" w:cs="Calibri"/>
      <w:szCs w:val="21"/>
    </w:rPr>
  </w:style>
  <w:style w:type="character" w:customStyle="1" w:styleId="Char14">
    <w:name w:val="批注框文本 Char1"/>
    <w:basedOn w:val="a0"/>
    <w:uiPriority w:val="99"/>
    <w:semiHidden/>
    <w:qFormat/>
    <w:rsid w:val="00BB235D"/>
    <w:rPr>
      <w:rFonts w:ascii="Calibri" w:eastAsia="宋体" w:hAnsi="Calibri" w:cs="Calibri"/>
      <w:sz w:val="18"/>
      <w:szCs w:val="18"/>
    </w:rPr>
  </w:style>
  <w:style w:type="character" w:customStyle="1" w:styleId="Char20">
    <w:name w:val="批注主题 Char2"/>
    <w:basedOn w:val="Char13"/>
    <w:uiPriority w:val="99"/>
    <w:semiHidden/>
    <w:qFormat/>
    <w:rsid w:val="00BB235D"/>
    <w:rPr>
      <w:rFonts w:ascii="Calibri" w:eastAsia="宋体" w:hAnsi="Calibri" w:cs="Calibri"/>
      <w:b/>
      <w:bCs/>
      <w:szCs w:val="21"/>
    </w:rPr>
  </w:style>
  <w:style w:type="paragraph" w:customStyle="1" w:styleId="4">
    <w:name w:val="修订4"/>
    <w:hidden/>
    <w:uiPriority w:val="99"/>
    <w:semiHidden/>
    <w:qFormat/>
    <w:rsid w:val="00BB235D"/>
    <w:rPr>
      <w:rFonts w:asciiTheme="minorHAnsi" w:eastAsiaTheme="minorEastAsia" w:hAnsiTheme="minorHAnsi" w:cstheme="minorBidi"/>
      <w:kern w:val="2"/>
      <w:sz w:val="21"/>
      <w:szCs w:val="22"/>
    </w:rPr>
  </w:style>
  <w:style w:type="paragraph" w:customStyle="1" w:styleId="5">
    <w:name w:val="修订5"/>
    <w:hidden/>
    <w:uiPriority w:val="99"/>
    <w:semiHidden/>
    <w:qFormat/>
    <w:rsid w:val="00BB235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9737">
      <w:bodyDiv w:val="1"/>
      <w:marLeft w:val="0"/>
      <w:marRight w:val="0"/>
      <w:marTop w:val="0"/>
      <w:marBottom w:val="0"/>
      <w:divBdr>
        <w:top w:val="none" w:sz="0" w:space="0" w:color="auto"/>
        <w:left w:val="none" w:sz="0" w:space="0" w:color="auto"/>
        <w:bottom w:val="none" w:sz="0" w:space="0" w:color="auto"/>
        <w:right w:val="none" w:sz="0" w:space="0" w:color="auto"/>
      </w:divBdr>
    </w:div>
    <w:div w:id="214095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39442</Words>
  <Characters>44964</Characters>
  <Application>Microsoft Office Word</Application>
  <DocSecurity>0</DocSecurity>
  <Lines>4087</Lines>
  <Paragraphs>1875</Paragraphs>
  <ScaleCrop>false</ScaleCrop>
  <Company/>
  <LinksUpToDate>false</LinksUpToDate>
  <CharactersWithSpaces>82531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吴勇</dc:creator>
  <cp:lastModifiedBy>未定义</cp:lastModifiedBy>
  <cp:revision>1</cp:revision>
  <dcterms:created xsi:type="dcterms:W3CDTF">2022-03-02T12:07:00Z</dcterms:created>
  <dcterms:modified xsi:type="dcterms:W3CDTF">2022-03-02T12:07:00Z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